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1657" w:rsidRPr="00A940F2" w:rsidRDefault="00F47BBD" w:rsidP="00CA1657">
      <w:pPr>
        <w:pStyle w:val="Heading3"/>
        <w:spacing w:beforeAutospacing="1" w:afterAutospacing="1" w:line="480" w:lineRule="auto"/>
        <w:ind w:firstLine="720"/>
        <w:jc w:val="center"/>
        <w:rPr>
          <w:sz w:val="24"/>
          <w:szCs w:val="24"/>
        </w:rPr>
      </w:pPr>
      <w:r>
        <w:rPr>
          <w:noProof/>
          <w:sz w:val="24"/>
          <w:szCs w:val="24"/>
          <w:bdr w:val="none" w:sz="0" w:space="0" w:color="auto"/>
        </w:rPr>
        <w:pict>
          <v:roundrect id="_x0000_s1060" style="position:absolute;left:0;text-align:left;margin-left:435.05pt;margin-top:-43pt;width:35.5pt;height:30.1pt;z-index:251703296" arcsize="10923f" strokecolor="white [3212]"/>
        </w:pict>
      </w:r>
      <w:r w:rsidR="00CA1657" w:rsidRPr="00A940F2">
        <w:rPr>
          <w:sz w:val="24"/>
          <w:szCs w:val="24"/>
        </w:rPr>
        <w:t>CHAPTER ONE</w:t>
      </w:r>
    </w:p>
    <w:p w:rsidR="001A1204" w:rsidRPr="00A940F2" w:rsidRDefault="00CA1657" w:rsidP="00F103D6">
      <w:pPr>
        <w:pStyle w:val="Heading3"/>
        <w:spacing w:beforeAutospacing="1" w:afterAutospacing="1" w:line="480" w:lineRule="auto"/>
        <w:ind w:firstLine="720"/>
        <w:jc w:val="center"/>
        <w:rPr>
          <w:sz w:val="24"/>
          <w:szCs w:val="24"/>
        </w:rPr>
      </w:pPr>
      <w:r w:rsidRPr="00A940F2">
        <w:rPr>
          <w:sz w:val="24"/>
          <w:szCs w:val="24"/>
        </w:rPr>
        <w:t>INTRODUCTION</w:t>
      </w:r>
    </w:p>
    <w:p w:rsidR="00CA1657" w:rsidRPr="00A940F2" w:rsidRDefault="00CA1657" w:rsidP="00CA1657">
      <w:pPr>
        <w:pStyle w:val="Heading3"/>
        <w:spacing w:beforeAutospacing="1" w:afterAutospacing="1" w:line="480" w:lineRule="auto"/>
        <w:rPr>
          <w:sz w:val="24"/>
          <w:szCs w:val="24"/>
          <w:u w:val="single"/>
        </w:rPr>
      </w:pPr>
      <w:r w:rsidRPr="002A7AF2">
        <w:rPr>
          <w:sz w:val="24"/>
          <w:szCs w:val="24"/>
        </w:rPr>
        <w:t>Presentation</w:t>
      </w:r>
    </w:p>
    <w:p w:rsidR="006213F9" w:rsidRDefault="00CA1657" w:rsidP="00C16F37">
      <w:pPr>
        <w:pStyle w:val="Heading3"/>
        <w:spacing w:before="0" w:afterAutospacing="1" w:line="480" w:lineRule="auto"/>
        <w:ind w:firstLine="720"/>
        <w:rPr>
          <w:b w:val="0"/>
          <w:bCs w:val="0"/>
          <w:sz w:val="24"/>
          <w:szCs w:val="24"/>
        </w:rPr>
      </w:pPr>
      <w:r w:rsidRPr="00A940F2">
        <w:rPr>
          <w:b w:val="0"/>
          <w:bCs w:val="0"/>
          <w:sz w:val="24"/>
          <w:szCs w:val="24"/>
        </w:rPr>
        <w:t xml:space="preserve">This chapter covers </w:t>
      </w:r>
      <w:r w:rsidR="00064E45">
        <w:rPr>
          <w:b w:val="0"/>
          <w:bCs w:val="0"/>
          <w:sz w:val="24"/>
          <w:szCs w:val="24"/>
        </w:rPr>
        <w:t>an introduction about the importance of English in the Northern Iraq, the integration of short stories into the English courses in Kurdish schools and colleges</w:t>
      </w:r>
      <w:r w:rsidR="00C16F37">
        <w:rPr>
          <w:b w:val="0"/>
          <w:bCs w:val="0"/>
          <w:sz w:val="24"/>
          <w:szCs w:val="24"/>
        </w:rPr>
        <w:t xml:space="preserve"> and</w:t>
      </w:r>
      <w:r w:rsidR="00C16F37" w:rsidRPr="00C16F37">
        <w:rPr>
          <w:b w:val="0"/>
          <w:bCs w:val="0"/>
          <w:sz w:val="24"/>
          <w:szCs w:val="24"/>
        </w:rPr>
        <w:t xml:space="preserve"> </w:t>
      </w:r>
      <w:r w:rsidR="00C16F37">
        <w:rPr>
          <w:b w:val="0"/>
          <w:bCs w:val="0"/>
          <w:sz w:val="24"/>
          <w:szCs w:val="24"/>
        </w:rPr>
        <w:t>the role of vocabulary knowledge in communication</w:t>
      </w:r>
      <w:r w:rsidR="00064E45">
        <w:rPr>
          <w:b w:val="0"/>
          <w:bCs w:val="0"/>
          <w:sz w:val="24"/>
          <w:szCs w:val="24"/>
        </w:rPr>
        <w:t xml:space="preserve">. </w:t>
      </w:r>
      <w:r w:rsidR="00106E9A">
        <w:rPr>
          <w:b w:val="0"/>
          <w:bCs w:val="0"/>
          <w:sz w:val="24"/>
          <w:szCs w:val="24"/>
        </w:rPr>
        <w:t>Furthermore, it involves t</w:t>
      </w:r>
      <w:r w:rsidR="008848BD">
        <w:rPr>
          <w:b w:val="0"/>
          <w:bCs w:val="0"/>
          <w:sz w:val="24"/>
          <w:szCs w:val="24"/>
        </w:rPr>
        <w:t>he problem statement</w:t>
      </w:r>
      <w:r w:rsidR="004A198F">
        <w:rPr>
          <w:b w:val="0"/>
          <w:bCs w:val="0"/>
          <w:sz w:val="24"/>
          <w:szCs w:val="24"/>
        </w:rPr>
        <w:t xml:space="preserve">, </w:t>
      </w:r>
      <w:r w:rsidR="009653DB">
        <w:rPr>
          <w:b w:val="0"/>
          <w:bCs w:val="0"/>
          <w:sz w:val="24"/>
          <w:szCs w:val="24"/>
        </w:rPr>
        <w:t>purpose of the study</w:t>
      </w:r>
      <w:r w:rsidR="004A198F">
        <w:rPr>
          <w:b w:val="0"/>
          <w:bCs w:val="0"/>
          <w:sz w:val="24"/>
          <w:szCs w:val="24"/>
        </w:rPr>
        <w:t>,</w:t>
      </w:r>
      <w:r w:rsidR="00FF7EEF">
        <w:rPr>
          <w:b w:val="0"/>
          <w:bCs w:val="0"/>
          <w:sz w:val="24"/>
          <w:szCs w:val="24"/>
        </w:rPr>
        <w:t xml:space="preserve"> </w:t>
      </w:r>
      <w:r w:rsidR="008848BD">
        <w:rPr>
          <w:b w:val="0"/>
          <w:bCs w:val="0"/>
          <w:sz w:val="24"/>
          <w:szCs w:val="24"/>
        </w:rPr>
        <w:t xml:space="preserve">significance of the study, </w:t>
      </w:r>
      <w:r w:rsidRPr="00A940F2">
        <w:rPr>
          <w:b w:val="0"/>
          <w:bCs w:val="0"/>
          <w:sz w:val="24"/>
          <w:szCs w:val="24"/>
        </w:rPr>
        <w:t>the research questions</w:t>
      </w:r>
      <w:r w:rsidR="008848BD">
        <w:rPr>
          <w:b w:val="0"/>
          <w:bCs w:val="0"/>
          <w:sz w:val="24"/>
          <w:szCs w:val="24"/>
        </w:rPr>
        <w:t xml:space="preserve"> and the limitations</w:t>
      </w:r>
      <w:r w:rsidRPr="00A940F2">
        <w:rPr>
          <w:b w:val="0"/>
          <w:bCs w:val="0"/>
          <w:sz w:val="24"/>
          <w:szCs w:val="24"/>
        </w:rPr>
        <w:t>.</w:t>
      </w:r>
    </w:p>
    <w:p w:rsidR="001A1204" w:rsidRPr="00A940F2" w:rsidRDefault="001A1204" w:rsidP="00C16F37">
      <w:pPr>
        <w:pStyle w:val="Heading3"/>
        <w:spacing w:before="0" w:afterAutospacing="1" w:line="480" w:lineRule="auto"/>
        <w:ind w:firstLine="720"/>
        <w:rPr>
          <w:b w:val="0"/>
          <w:bCs w:val="0"/>
          <w:sz w:val="24"/>
          <w:szCs w:val="24"/>
        </w:rPr>
      </w:pPr>
    </w:p>
    <w:p w:rsidR="00CA1657" w:rsidRPr="00A940F2" w:rsidRDefault="00CA1657" w:rsidP="006213F9">
      <w:pPr>
        <w:pStyle w:val="Heading3"/>
        <w:tabs>
          <w:tab w:val="num" w:pos="765"/>
        </w:tabs>
        <w:spacing w:before="0" w:afterAutospacing="1" w:line="480" w:lineRule="auto"/>
        <w:rPr>
          <w:sz w:val="24"/>
          <w:szCs w:val="24"/>
        </w:rPr>
      </w:pPr>
      <w:r w:rsidRPr="00A940F2">
        <w:rPr>
          <w:sz w:val="24"/>
          <w:szCs w:val="24"/>
        </w:rPr>
        <w:t>Background of the Study</w:t>
      </w:r>
    </w:p>
    <w:p w:rsidR="009B5175" w:rsidRDefault="00F47BBD" w:rsidP="009B2005">
      <w:pPr>
        <w:pStyle w:val="Heading3"/>
        <w:spacing w:before="0" w:afterAutospacing="1" w:line="480" w:lineRule="auto"/>
        <w:ind w:firstLine="720"/>
        <w:jc w:val="both"/>
        <w:rPr>
          <w:b w:val="0"/>
          <w:bCs w:val="0"/>
          <w:sz w:val="24"/>
          <w:szCs w:val="24"/>
        </w:rPr>
      </w:pPr>
      <w:r w:rsidRPr="00F47BBD">
        <w:rPr>
          <w:noProof/>
          <w:sz w:val="24"/>
          <w:szCs w:val="24"/>
          <w:bdr w:val="none" w:sz="0" w:space="0" w:color="auto"/>
        </w:rPr>
        <w:pict>
          <v:roundrect id="_x0000_s1059" style="position:absolute;left:0;text-align:left;margin-left:207.45pt;margin-top:306.75pt;width:35.5pt;height:30.1pt;z-index:251702272" arcsize="10923f" strokecolor="white [3212]">
            <v:textbox style="mso-next-textbox:#_x0000_s1059">
              <w:txbxContent>
                <w:p w:rsidR="000238C0" w:rsidRDefault="000238C0" w:rsidP="000238C0">
                  <w:pPr>
                    <w:ind w:right="82"/>
                    <w:jc w:val="center"/>
                  </w:pPr>
                  <w:r>
                    <w:t>1</w:t>
                  </w:r>
                </w:p>
              </w:txbxContent>
            </v:textbox>
          </v:roundrect>
        </w:pict>
      </w:r>
      <w:r w:rsidR="00233E72">
        <w:rPr>
          <w:b w:val="0"/>
          <w:bCs w:val="0"/>
          <w:sz w:val="24"/>
          <w:szCs w:val="24"/>
        </w:rPr>
        <w:t xml:space="preserve">English has been studied as a foreign language in Northern Iraq. </w:t>
      </w:r>
      <w:r w:rsidR="0010048A" w:rsidRPr="00A940F2">
        <w:rPr>
          <w:b w:val="0"/>
          <w:bCs w:val="0"/>
          <w:sz w:val="24"/>
          <w:szCs w:val="24"/>
        </w:rPr>
        <w:t xml:space="preserve">English is taught from the first grade </w:t>
      </w:r>
      <w:r w:rsidR="0010048A" w:rsidRPr="00143B22">
        <w:rPr>
          <w:b w:val="0"/>
          <w:bCs w:val="0"/>
          <w:color w:val="000000" w:themeColor="text1"/>
          <w:sz w:val="24"/>
          <w:szCs w:val="24"/>
        </w:rPr>
        <w:t>of primary school</w:t>
      </w:r>
      <w:r w:rsidR="0010048A" w:rsidRPr="00A940F2">
        <w:rPr>
          <w:b w:val="0"/>
          <w:bCs w:val="0"/>
          <w:sz w:val="24"/>
          <w:szCs w:val="24"/>
        </w:rPr>
        <w:t xml:space="preserve"> to the twelfth grade of se</w:t>
      </w:r>
      <w:r w:rsidR="00091ADF">
        <w:rPr>
          <w:b w:val="0"/>
          <w:bCs w:val="0"/>
          <w:sz w:val="24"/>
          <w:szCs w:val="24"/>
        </w:rPr>
        <w:t>condary school</w:t>
      </w:r>
      <w:r w:rsidR="00631CBC">
        <w:rPr>
          <w:b w:val="0"/>
          <w:bCs w:val="0"/>
          <w:sz w:val="24"/>
          <w:szCs w:val="24"/>
        </w:rPr>
        <w:t>,</w:t>
      </w:r>
      <w:r w:rsidR="00091ADF">
        <w:rPr>
          <w:b w:val="0"/>
          <w:bCs w:val="0"/>
          <w:sz w:val="24"/>
          <w:szCs w:val="24"/>
        </w:rPr>
        <w:t xml:space="preserve"> in Northern Iraq.</w:t>
      </w:r>
      <w:r w:rsidR="0010048A" w:rsidRPr="00A940F2">
        <w:rPr>
          <w:b w:val="0"/>
          <w:bCs w:val="0"/>
          <w:sz w:val="24"/>
          <w:szCs w:val="24"/>
        </w:rPr>
        <w:t xml:space="preserve"> </w:t>
      </w:r>
      <w:r w:rsidR="0010048A">
        <w:rPr>
          <w:b w:val="0"/>
          <w:bCs w:val="0"/>
          <w:sz w:val="24"/>
          <w:szCs w:val="24"/>
        </w:rPr>
        <w:t xml:space="preserve"> T</w:t>
      </w:r>
      <w:r w:rsidR="0010048A" w:rsidRPr="00A940F2">
        <w:rPr>
          <w:b w:val="0"/>
          <w:bCs w:val="0"/>
          <w:sz w:val="24"/>
          <w:szCs w:val="24"/>
        </w:rPr>
        <w:t xml:space="preserve">he first </w:t>
      </w:r>
      <w:r w:rsidR="0010048A">
        <w:rPr>
          <w:b w:val="0"/>
          <w:bCs w:val="0"/>
          <w:sz w:val="24"/>
          <w:szCs w:val="24"/>
        </w:rPr>
        <w:t>grade</w:t>
      </w:r>
      <w:r w:rsidR="0010048A" w:rsidRPr="00A940F2">
        <w:rPr>
          <w:b w:val="0"/>
          <w:bCs w:val="0"/>
          <w:sz w:val="24"/>
          <w:szCs w:val="24"/>
        </w:rPr>
        <w:t xml:space="preserve"> students (freshmen) of all colleges </w:t>
      </w:r>
      <w:r w:rsidR="0010048A">
        <w:rPr>
          <w:b w:val="0"/>
          <w:bCs w:val="0"/>
          <w:sz w:val="24"/>
          <w:szCs w:val="24"/>
        </w:rPr>
        <w:t xml:space="preserve">at university level have </w:t>
      </w:r>
      <w:r w:rsidR="0010048A" w:rsidRPr="00A940F2">
        <w:rPr>
          <w:b w:val="0"/>
          <w:bCs w:val="0"/>
          <w:sz w:val="24"/>
          <w:szCs w:val="24"/>
        </w:rPr>
        <w:t>to study English as a foreign language</w:t>
      </w:r>
      <w:r w:rsidR="0010048A">
        <w:rPr>
          <w:b w:val="0"/>
          <w:bCs w:val="0"/>
          <w:sz w:val="24"/>
          <w:szCs w:val="24"/>
        </w:rPr>
        <w:t xml:space="preserve"> for one year while they also take courses in subjects of their own department (e.g. Mathematics and Computer science). </w:t>
      </w:r>
      <w:r w:rsidR="00716061">
        <w:rPr>
          <w:b w:val="0"/>
          <w:bCs w:val="0"/>
          <w:sz w:val="24"/>
          <w:szCs w:val="24"/>
        </w:rPr>
        <w:t>Since</w:t>
      </w:r>
      <w:r w:rsidR="0038562B" w:rsidRPr="0038562B">
        <w:rPr>
          <w:b w:val="0"/>
          <w:bCs w:val="0"/>
          <w:sz w:val="24"/>
          <w:szCs w:val="24"/>
        </w:rPr>
        <w:t xml:space="preserve"> </w:t>
      </w:r>
      <w:r w:rsidR="007D57AC">
        <w:rPr>
          <w:b w:val="0"/>
          <w:bCs w:val="0"/>
          <w:sz w:val="24"/>
          <w:szCs w:val="24"/>
        </w:rPr>
        <w:t xml:space="preserve">all the </w:t>
      </w:r>
      <w:r w:rsidR="0038562B" w:rsidRPr="00A940F2">
        <w:rPr>
          <w:b w:val="0"/>
          <w:bCs w:val="0"/>
          <w:sz w:val="24"/>
          <w:szCs w:val="24"/>
        </w:rPr>
        <w:t>programs of learning have been updated to be similar with the modern programs used in developed countries</w:t>
      </w:r>
      <w:r w:rsidR="007D57AC">
        <w:rPr>
          <w:b w:val="0"/>
          <w:bCs w:val="0"/>
          <w:sz w:val="24"/>
          <w:szCs w:val="24"/>
        </w:rPr>
        <w:t>,</w:t>
      </w:r>
      <w:r w:rsidR="00716061">
        <w:rPr>
          <w:b w:val="0"/>
          <w:bCs w:val="0"/>
          <w:sz w:val="24"/>
          <w:szCs w:val="24"/>
        </w:rPr>
        <w:t xml:space="preserve"> </w:t>
      </w:r>
      <w:r w:rsidR="00CA1657" w:rsidRPr="00A940F2">
        <w:rPr>
          <w:b w:val="0"/>
          <w:bCs w:val="0"/>
          <w:sz w:val="24"/>
          <w:szCs w:val="24"/>
        </w:rPr>
        <w:t>English has become one of the important subjects in schools and colleges in Northern Iraq. The system of education requires all department teachers in univer</w:t>
      </w:r>
      <w:r w:rsidR="004A198F">
        <w:rPr>
          <w:b w:val="0"/>
          <w:bCs w:val="0"/>
          <w:sz w:val="24"/>
          <w:szCs w:val="24"/>
        </w:rPr>
        <w:t>sities to use English in their a</w:t>
      </w:r>
      <w:r w:rsidR="00CA1657" w:rsidRPr="00A940F2">
        <w:rPr>
          <w:b w:val="0"/>
          <w:bCs w:val="0"/>
          <w:sz w:val="24"/>
          <w:szCs w:val="24"/>
        </w:rPr>
        <w:t xml:space="preserve">cademic activities and in teaching their subjects. </w:t>
      </w:r>
      <w:r w:rsidR="00674F7B">
        <w:rPr>
          <w:b w:val="0"/>
          <w:bCs w:val="0"/>
          <w:sz w:val="24"/>
          <w:szCs w:val="24"/>
        </w:rPr>
        <w:t>In a</w:t>
      </w:r>
      <w:r w:rsidR="00CA1657" w:rsidRPr="00A940F2">
        <w:rPr>
          <w:b w:val="0"/>
          <w:bCs w:val="0"/>
          <w:sz w:val="24"/>
          <w:szCs w:val="24"/>
        </w:rPr>
        <w:t>dditional to that</w:t>
      </w:r>
      <w:r w:rsidR="00674F7B">
        <w:rPr>
          <w:b w:val="0"/>
          <w:bCs w:val="0"/>
          <w:sz w:val="24"/>
          <w:szCs w:val="24"/>
        </w:rPr>
        <w:t>,</w:t>
      </w:r>
      <w:r w:rsidR="00CA1657" w:rsidRPr="00A940F2">
        <w:rPr>
          <w:b w:val="0"/>
          <w:bCs w:val="0"/>
          <w:sz w:val="24"/>
          <w:szCs w:val="24"/>
        </w:rPr>
        <w:t xml:space="preserve"> students have to attend an English course in their first year programs in all the departments of the University of Salahaddin. Almost all subjects that are studied in the University of Salahaddin are taught in </w:t>
      </w:r>
      <w:r w:rsidR="00CA1657" w:rsidRPr="00A940F2">
        <w:rPr>
          <w:b w:val="0"/>
          <w:bCs w:val="0"/>
          <w:sz w:val="24"/>
          <w:szCs w:val="24"/>
        </w:rPr>
        <w:lastRenderedPageBreak/>
        <w:t xml:space="preserve">English. As a result of this students have to improve their English </w:t>
      </w:r>
      <w:r w:rsidR="000D577A">
        <w:rPr>
          <w:b w:val="0"/>
          <w:bCs w:val="0"/>
          <w:sz w:val="24"/>
          <w:szCs w:val="24"/>
        </w:rPr>
        <w:t>to</w:t>
      </w:r>
      <w:r w:rsidR="00CA1657" w:rsidRPr="00A940F2">
        <w:rPr>
          <w:b w:val="0"/>
          <w:bCs w:val="0"/>
          <w:sz w:val="24"/>
          <w:szCs w:val="24"/>
        </w:rPr>
        <w:t xml:space="preserve"> be able to prepare the projects and research they are involved in as part of their assignments.</w:t>
      </w:r>
      <w:r w:rsidR="007D57AC">
        <w:rPr>
          <w:b w:val="0"/>
          <w:bCs w:val="0"/>
          <w:sz w:val="24"/>
          <w:szCs w:val="24"/>
        </w:rPr>
        <w:t xml:space="preserve"> </w:t>
      </w:r>
      <w:r w:rsidR="003A4421">
        <w:rPr>
          <w:b w:val="0"/>
          <w:bCs w:val="0"/>
          <w:sz w:val="24"/>
          <w:szCs w:val="24"/>
        </w:rPr>
        <w:t>Subsequently</w:t>
      </w:r>
      <w:r w:rsidR="00016D45">
        <w:rPr>
          <w:b w:val="0"/>
          <w:bCs w:val="0"/>
          <w:sz w:val="24"/>
          <w:szCs w:val="24"/>
        </w:rPr>
        <w:t>,</w:t>
      </w:r>
      <w:r w:rsidR="003A4421">
        <w:rPr>
          <w:b w:val="0"/>
          <w:bCs w:val="0"/>
          <w:sz w:val="24"/>
          <w:szCs w:val="24"/>
        </w:rPr>
        <w:t xml:space="preserve"> students of English departments</w:t>
      </w:r>
      <w:r w:rsidR="0010048A">
        <w:rPr>
          <w:b w:val="0"/>
          <w:bCs w:val="0"/>
          <w:sz w:val="24"/>
          <w:szCs w:val="24"/>
        </w:rPr>
        <w:t xml:space="preserve"> in the University of Salahaddin</w:t>
      </w:r>
      <w:r w:rsidR="00CA1657" w:rsidRPr="00A940F2">
        <w:rPr>
          <w:b w:val="0"/>
          <w:bCs w:val="0"/>
          <w:sz w:val="24"/>
          <w:szCs w:val="24"/>
        </w:rPr>
        <w:t xml:space="preserve"> work hard to improve their English so as to be able to </w:t>
      </w:r>
      <w:r w:rsidR="00CA1657">
        <w:rPr>
          <w:b w:val="0"/>
          <w:bCs w:val="0"/>
          <w:sz w:val="24"/>
          <w:szCs w:val="24"/>
        </w:rPr>
        <w:t>cope</w:t>
      </w:r>
      <w:r w:rsidR="00CA1657" w:rsidRPr="00A940F2">
        <w:rPr>
          <w:b w:val="0"/>
          <w:bCs w:val="0"/>
          <w:sz w:val="24"/>
          <w:szCs w:val="24"/>
        </w:rPr>
        <w:t xml:space="preserve"> with the new system of learning.</w:t>
      </w:r>
    </w:p>
    <w:p w:rsidR="00EC20A5" w:rsidRDefault="009B5175" w:rsidP="00EC28B9">
      <w:pPr>
        <w:pStyle w:val="Heading3"/>
        <w:spacing w:beforeAutospacing="1" w:afterAutospacing="1" w:line="480" w:lineRule="auto"/>
        <w:ind w:firstLine="720"/>
        <w:jc w:val="both"/>
        <w:rPr>
          <w:b w:val="0"/>
          <w:bCs w:val="0"/>
          <w:sz w:val="24"/>
          <w:szCs w:val="24"/>
        </w:rPr>
      </w:pPr>
      <w:r w:rsidRPr="00A940F2">
        <w:rPr>
          <w:b w:val="0"/>
          <w:bCs w:val="0"/>
          <w:sz w:val="24"/>
          <w:szCs w:val="24"/>
        </w:rPr>
        <w:t>The University of Salahaddin is</w:t>
      </w:r>
      <w:r>
        <w:rPr>
          <w:b w:val="0"/>
          <w:bCs w:val="0"/>
          <w:sz w:val="24"/>
          <w:szCs w:val="24"/>
        </w:rPr>
        <w:t xml:space="preserve"> the only public university in Northern Iraq. It is also</w:t>
      </w:r>
      <w:r w:rsidRPr="00A940F2">
        <w:rPr>
          <w:b w:val="0"/>
          <w:bCs w:val="0"/>
          <w:sz w:val="24"/>
          <w:szCs w:val="24"/>
        </w:rPr>
        <w:t xml:space="preserve"> a member of the International Association of Universities. </w:t>
      </w:r>
      <w:r w:rsidR="0010048A">
        <w:rPr>
          <w:b w:val="0"/>
          <w:bCs w:val="0"/>
          <w:sz w:val="24"/>
          <w:szCs w:val="24"/>
        </w:rPr>
        <w:t xml:space="preserve">English </w:t>
      </w:r>
      <w:r w:rsidR="0010048A" w:rsidRPr="00A940F2">
        <w:rPr>
          <w:b w:val="0"/>
          <w:bCs w:val="0"/>
          <w:sz w:val="24"/>
          <w:szCs w:val="24"/>
        </w:rPr>
        <w:t xml:space="preserve">has been studied </w:t>
      </w:r>
      <w:r w:rsidR="0010048A">
        <w:rPr>
          <w:b w:val="0"/>
          <w:bCs w:val="0"/>
          <w:sz w:val="24"/>
          <w:szCs w:val="24"/>
        </w:rPr>
        <w:t>as a Foreign L</w:t>
      </w:r>
      <w:r w:rsidR="0010048A" w:rsidRPr="00A940F2">
        <w:rPr>
          <w:b w:val="0"/>
          <w:bCs w:val="0"/>
          <w:sz w:val="24"/>
          <w:szCs w:val="24"/>
        </w:rPr>
        <w:t>anguage in the University of Salahaddin</w:t>
      </w:r>
      <w:r w:rsidR="00631CBC">
        <w:rPr>
          <w:b w:val="0"/>
          <w:bCs w:val="0"/>
          <w:sz w:val="24"/>
          <w:szCs w:val="24"/>
        </w:rPr>
        <w:t xml:space="preserve"> since 1968</w:t>
      </w:r>
      <w:r w:rsidR="0010048A">
        <w:rPr>
          <w:b w:val="0"/>
          <w:bCs w:val="0"/>
          <w:sz w:val="24"/>
          <w:szCs w:val="24"/>
        </w:rPr>
        <w:t>.</w:t>
      </w:r>
      <w:r w:rsidR="0010048A" w:rsidRPr="00A940F2">
        <w:rPr>
          <w:b w:val="0"/>
          <w:bCs w:val="0"/>
          <w:sz w:val="24"/>
          <w:szCs w:val="24"/>
        </w:rPr>
        <w:t xml:space="preserve"> </w:t>
      </w:r>
      <w:r w:rsidRPr="00A940F2">
        <w:rPr>
          <w:b w:val="0"/>
          <w:bCs w:val="0"/>
          <w:sz w:val="24"/>
          <w:szCs w:val="24"/>
        </w:rPr>
        <w:t>There are three departments in three different colleges of Salahaddin University that study English: Education College, Basic-Education College and College of Language</w:t>
      </w:r>
      <w:r>
        <w:rPr>
          <w:b w:val="0"/>
          <w:bCs w:val="0"/>
          <w:sz w:val="24"/>
          <w:szCs w:val="24"/>
        </w:rPr>
        <w:t>s</w:t>
      </w:r>
      <w:r w:rsidRPr="00A940F2">
        <w:rPr>
          <w:b w:val="0"/>
          <w:bCs w:val="0"/>
          <w:sz w:val="24"/>
          <w:szCs w:val="24"/>
        </w:rPr>
        <w:t>. Students of Education and Basic-Education College are supposed to study short stories as part of their second and third grade programs.</w:t>
      </w:r>
      <w:r>
        <w:rPr>
          <w:b w:val="0"/>
          <w:bCs w:val="0"/>
          <w:sz w:val="24"/>
          <w:szCs w:val="24"/>
        </w:rPr>
        <w:t xml:space="preserve"> </w:t>
      </w:r>
      <w:r w:rsidRPr="00A940F2">
        <w:rPr>
          <w:b w:val="0"/>
          <w:bCs w:val="0"/>
          <w:color w:val="000000" w:themeColor="text1"/>
          <w:sz w:val="24"/>
          <w:szCs w:val="24"/>
        </w:rPr>
        <w:t>The lecturers have different objectives while they teach short stories, such as: identifying the elements of the short fiction as a literary genre, analyzing a variety of short stories for thematic content and activating students’ schema and critical thinking</w:t>
      </w:r>
      <w:r>
        <w:rPr>
          <w:b w:val="0"/>
          <w:bCs w:val="0"/>
          <w:color w:val="000000" w:themeColor="text1"/>
          <w:sz w:val="24"/>
          <w:szCs w:val="24"/>
        </w:rPr>
        <w:t>.</w:t>
      </w:r>
      <w:r w:rsidRPr="00A940F2">
        <w:rPr>
          <w:b w:val="0"/>
          <w:bCs w:val="0"/>
          <w:sz w:val="24"/>
          <w:szCs w:val="24"/>
        </w:rPr>
        <w:t xml:space="preserve"> </w:t>
      </w:r>
    </w:p>
    <w:p w:rsidR="00EC28B9" w:rsidRPr="00EC28B9" w:rsidRDefault="009B5175" w:rsidP="00D0308F">
      <w:pPr>
        <w:pStyle w:val="Heading3"/>
        <w:spacing w:beforeAutospacing="1" w:afterAutospacing="1" w:line="480" w:lineRule="auto"/>
        <w:ind w:firstLine="720"/>
        <w:jc w:val="both"/>
        <w:rPr>
          <w:b w:val="0"/>
          <w:bCs w:val="0"/>
          <w:sz w:val="24"/>
          <w:szCs w:val="24"/>
        </w:rPr>
      </w:pPr>
      <w:r w:rsidRPr="00A940F2">
        <w:rPr>
          <w:b w:val="0"/>
          <w:bCs w:val="0"/>
          <w:sz w:val="24"/>
          <w:szCs w:val="24"/>
        </w:rPr>
        <w:t xml:space="preserve">According to the rules of the Ministry of Higher Education in Northern Iraq, the graduate students of both Education and Basic-Education Colleges </w:t>
      </w:r>
      <w:r>
        <w:rPr>
          <w:b w:val="0"/>
          <w:bCs w:val="0"/>
          <w:sz w:val="24"/>
          <w:szCs w:val="24"/>
        </w:rPr>
        <w:t>can teach English as a foreign l</w:t>
      </w:r>
      <w:r w:rsidRPr="00A940F2">
        <w:rPr>
          <w:b w:val="0"/>
          <w:bCs w:val="0"/>
          <w:sz w:val="24"/>
          <w:szCs w:val="24"/>
        </w:rPr>
        <w:t xml:space="preserve">anguage (EFL) in the primary and </w:t>
      </w:r>
      <w:r w:rsidR="00D0308F">
        <w:rPr>
          <w:b w:val="0"/>
          <w:bCs w:val="0"/>
          <w:sz w:val="24"/>
          <w:szCs w:val="24"/>
        </w:rPr>
        <w:t>secondary</w:t>
      </w:r>
      <w:r w:rsidRPr="00A940F2">
        <w:rPr>
          <w:b w:val="0"/>
          <w:bCs w:val="0"/>
          <w:sz w:val="24"/>
          <w:szCs w:val="24"/>
        </w:rPr>
        <w:t xml:space="preserve"> schools. Similarly</w:t>
      </w:r>
      <w:r>
        <w:rPr>
          <w:b w:val="0"/>
          <w:bCs w:val="0"/>
          <w:sz w:val="24"/>
          <w:szCs w:val="24"/>
        </w:rPr>
        <w:t>,</w:t>
      </w:r>
      <w:r w:rsidRPr="00A940F2">
        <w:rPr>
          <w:b w:val="0"/>
          <w:bCs w:val="0"/>
          <w:sz w:val="24"/>
          <w:szCs w:val="24"/>
        </w:rPr>
        <w:t xml:space="preserve"> short texts</w:t>
      </w:r>
      <w:r>
        <w:rPr>
          <w:b w:val="0"/>
          <w:bCs w:val="0"/>
          <w:sz w:val="24"/>
          <w:szCs w:val="24"/>
        </w:rPr>
        <w:t xml:space="preserve"> and short stories</w:t>
      </w:r>
      <w:r w:rsidRPr="00A940F2">
        <w:rPr>
          <w:b w:val="0"/>
          <w:bCs w:val="0"/>
          <w:sz w:val="24"/>
          <w:szCs w:val="24"/>
        </w:rPr>
        <w:t xml:space="preserve"> are implemented in English programs of schools</w:t>
      </w:r>
      <w:r>
        <w:rPr>
          <w:b w:val="0"/>
          <w:bCs w:val="0"/>
          <w:sz w:val="24"/>
          <w:szCs w:val="24"/>
        </w:rPr>
        <w:t>.</w:t>
      </w:r>
      <w:r w:rsidR="00EC28B9">
        <w:rPr>
          <w:b w:val="0"/>
          <w:bCs w:val="0"/>
          <w:sz w:val="24"/>
          <w:szCs w:val="24"/>
        </w:rPr>
        <w:t xml:space="preserve"> </w:t>
      </w:r>
      <w:r w:rsidR="00EC28B9" w:rsidRPr="0027583F">
        <w:rPr>
          <w:b w:val="0"/>
          <w:bCs w:val="0"/>
          <w:color w:val="000000" w:themeColor="text1"/>
          <w:sz w:val="24"/>
          <w:szCs w:val="24"/>
        </w:rPr>
        <w:t>In primary schools</w:t>
      </w:r>
      <w:r w:rsidR="00EC28B9">
        <w:rPr>
          <w:b w:val="0"/>
          <w:bCs w:val="0"/>
          <w:color w:val="000000" w:themeColor="text1"/>
          <w:sz w:val="24"/>
          <w:szCs w:val="24"/>
        </w:rPr>
        <w:t>,</w:t>
      </w:r>
      <w:r w:rsidR="00EC28B9" w:rsidRPr="0027583F">
        <w:rPr>
          <w:b w:val="0"/>
          <w:bCs w:val="0"/>
          <w:color w:val="000000" w:themeColor="text1"/>
          <w:sz w:val="24"/>
          <w:szCs w:val="24"/>
        </w:rPr>
        <w:t xml:space="preserve"> short texts </w:t>
      </w:r>
      <w:r w:rsidR="00EC28B9">
        <w:rPr>
          <w:b w:val="0"/>
          <w:bCs w:val="0"/>
          <w:color w:val="000000" w:themeColor="text1"/>
          <w:sz w:val="24"/>
          <w:szCs w:val="24"/>
        </w:rPr>
        <w:t>are</w:t>
      </w:r>
      <w:r w:rsidR="00EC28B9" w:rsidRPr="0027583F">
        <w:rPr>
          <w:b w:val="0"/>
          <w:bCs w:val="0"/>
          <w:color w:val="000000" w:themeColor="text1"/>
          <w:sz w:val="24"/>
          <w:szCs w:val="24"/>
        </w:rPr>
        <w:t xml:space="preserve"> introduced into the English course books</w:t>
      </w:r>
      <w:r w:rsidR="00EC28B9">
        <w:rPr>
          <w:b w:val="0"/>
          <w:bCs w:val="0"/>
          <w:color w:val="000000" w:themeColor="text1"/>
          <w:sz w:val="24"/>
          <w:szCs w:val="24"/>
        </w:rPr>
        <w:t xml:space="preserve"> which are adapted to</w:t>
      </w:r>
      <w:r w:rsidR="00EC28B9" w:rsidRPr="0027583F">
        <w:rPr>
          <w:b w:val="0"/>
          <w:bCs w:val="0"/>
          <w:color w:val="000000" w:themeColor="text1"/>
          <w:sz w:val="24"/>
          <w:szCs w:val="24"/>
        </w:rPr>
        <w:t xml:space="preserve"> their levels of understanding. </w:t>
      </w:r>
      <w:r w:rsidR="00EC28B9">
        <w:rPr>
          <w:b w:val="0"/>
          <w:bCs w:val="0"/>
          <w:color w:val="000000" w:themeColor="text1"/>
          <w:sz w:val="24"/>
          <w:szCs w:val="24"/>
        </w:rPr>
        <w:t xml:space="preserve">In level four to level six of secondary school short stories are introduced as part of English books. </w:t>
      </w:r>
      <w:r w:rsidR="00EC28B9" w:rsidRPr="00143B22">
        <w:rPr>
          <w:b w:val="0"/>
          <w:bCs w:val="0"/>
          <w:color w:val="000000" w:themeColor="text1"/>
          <w:sz w:val="24"/>
          <w:szCs w:val="24"/>
        </w:rPr>
        <w:t>S</w:t>
      </w:r>
      <w:r w:rsidR="00EC28B9" w:rsidRPr="00A940F2">
        <w:rPr>
          <w:b w:val="0"/>
          <w:bCs w:val="0"/>
          <w:sz w:val="24"/>
          <w:szCs w:val="24"/>
        </w:rPr>
        <w:t xml:space="preserve">hort stories are set for different levels such as beginner, elementary and advanced levels. The amount of new vocabulary used in each short story is based on the students’ level of English. </w:t>
      </w:r>
      <w:r w:rsidR="00EC28B9">
        <w:rPr>
          <w:b w:val="0"/>
          <w:bCs w:val="0"/>
          <w:sz w:val="24"/>
          <w:szCs w:val="24"/>
        </w:rPr>
        <w:t>S</w:t>
      </w:r>
      <w:r w:rsidR="00EC28B9" w:rsidRPr="00A940F2">
        <w:rPr>
          <w:b w:val="0"/>
          <w:bCs w:val="0"/>
          <w:sz w:val="24"/>
          <w:szCs w:val="24"/>
        </w:rPr>
        <w:t xml:space="preserve">hort stories can be used as an effective way </w:t>
      </w:r>
      <w:r w:rsidR="00EC28B9">
        <w:rPr>
          <w:b w:val="0"/>
          <w:bCs w:val="0"/>
          <w:sz w:val="24"/>
          <w:szCs w:val="24"/>
        </w:rPr>
        <w:t>of</w:t>
      </w:r>
      <w:r w:rsidR="00EC28B9" w:rsidRPr="00A940F2">
        <w:rPr>
          <w:b w:val="0"/>
          <w:bCs w:val="0"/>
          <w:sz w:val="24"/>
          <w:szCs w:val="24"/>
        </w:rPr>
        <w:t xml:space="preserve"> vocabulary acquisition in the EFL classroom (Blachowicz &amp; Fisher, 2001). </w:t>
      </w:r>
    </w:p>
    <w:p w:rsidR="00CA1657" w:rsidRPr="00A940F2" w:rsidRDefault="00CA1657" w:rsidP="00CA2324">
      <w:pPr>
        <w:pStyle w:val="Heading3"/>
        <w:spacing w:before="0" w:afterAutospacing="1" w:line="480" w:lineRule="auto"/>
        <w:ind w:firstLine="720"/>
        <w:jc w:val="both"/>
        <w:rPr>
          <w:b w:val="0"/>
          <w:bCs w:val="0"/>
          <w:sz w:val="24"/>
          <w:szCs w:val="24"/>
        </w:rPr>
      </w:pPr>
      <w:r>
        <w:rPr>
          <w:b w:val="0"/>
          <w:bCs w:val="0"/>
          <w:sz w:val="24"/>
          <w:szCs w:val="24"/>
        </w:rPr>
        <w:lastRenderedPageBreak/>
        <w:t>Recently, v</w:t>
      </w:r>
      <w:r w:rsidRPr="00A940F2">
        <w:rPr>
          <w:b w:val="0"/>
          <w:bCs w:val="0"/>
          <w:sz w:val="24"/>
          <w:szCs w:val="24"/>
        </w:rPr>
        <w:t xml:space="preserve">arious kinds of short </w:t>
      </w:r>
      <w:r w:rsidR="00EF55CD">
        <w:rPr>
          <w:b w:val="0"/>
          <w:bCs w:val="0"/>
          <w:sz w:val="24"/>
          <w:szCs w:val="24"/>
        </w:rPr>
        <w:t>stories</w:t>
      </w:r>
      <w:r w:rsidRPr="00A940F2">
        <w:rPr>
          <w:b w:val="0"/>
          <w:bCs w:val="0"/>
          <w:sz w:val="24"/>
          <w:szCs w:val="24"/>
        </w:rPr>
        <w:t xml:space="preserve"> have</w:t>
      </w:r>
      <w:r>
        <w:rPr>
          <w:b w:val="0"/>
          <w:bCs w:val="0"/>
          <w:sz w:val="24"/>
          <w:szCs w:val="24"/>
        </w:rPr>
        <w:t xml:space="preserve"> been integrated into English courses in Kurdish schools and colleges. </w:t>
      </w:r>
      <w:r w:rsidRPr="004B0622">
        <w:rPr>
          <w:b w:val="0"/>
          <w:bCs w:val="0"/>
          <w:color w:val="000000" w:themeColor="text1"/>
          <w:sz w:val="24"/>
          <w:szCs w:val="24"/>
        </w:rPr>
        <w:t xml:space="preserve">The short </w:t>
      </w:r>
      <w:r w:rsidR="00EF55CD" w:rsidRPr="004B0622">
        <w:rPr>
          <w:b w:val="0"/>
          <w:bCs w:val="0"/>
          <w:color w:val="000000" w:themeColor="text1"/>
          <w:sz w:val="24"/>
          <w:szCs w:val="24"/>
        </w:rPr>
        <w:t>stories</w:t>
      </w:r>
      <w:r w:rsidRPr="004B0622">
        <w:rPr>
          <w:b w:val="0"/>
          <w:bCs w:val="0"/>
          <w:color w:val="000000" w:themeColor="text1"/>
          <w:sz w:val="24"/>
          <w:szCs w:val="24"/>
        </w:rPr>
        <w:t xml:space="preserve"> are</w:t>
      </w:r>
      <w:r w:rsidR="0058185D">
        <w:rPr>
          <w:b w:val="0"/>
          <w:bCs w:val="0"/>
          <w:color w:val="000000" w:themeColor="text1"/>
          <w:sz w:val="24"/>
          <w:szCs w:val="24"/>
        </w:rPr>
        <w:t xml:space="preserve"> taking into consideration students’ levels and age</w:t>
      </w:r>
      <w:r w:rsidRPr="004B0622">
        <w:rPr>
          <w:b w:val="0"/>
          <w:bCs w:val="0"/>
          <w:color w:val="000000" w:themeColor="text1"/>
          <w:sz w:val="24"/>
          <w:szCs w:val="24"/>
        </w:rPr>
        <w:t xml:space="preserve"> so as to develop their </w:t>
      </w:r>
      <w:r w:rsidR="0058185D">
        <w:rPr>
          <w:b w:val="0"/>
          <w:bCs w:val="0"/>
          <w:color w:val="000000" w:themeColor="text1"/>
          <w:sz w:val="24"/>
          <w:szCs w:val="24"/>
        </w:rPr>
        <w:t xml:space="preserve">use of </w:t>
      </w:r>
      <w:r w:rsidR="00EF55CD" w:rsidRPr="004B0622">
        <w:rPr>
          <w:b w:val="0"/>
          <w:bCs w:val="0"/>
          <w:color w:val="000000" w:themeColor="text1"/>
          <w:sz w:val="24"/>
          <w:szCs w:val="24"/>
        </w:rPr>
        <w:t>English</w:t>
      </w:r>
      <w:r w:rsidR="0058185D">
        <w:rPr>
          <w:b w:val="0"/>
          <w:bCs w:val="0"/>
          <w:color w:val="000000" w:themeColor="text1"/>
          <w:sz w:val="24"/>
          <w:szCs w:val="24"/>
        </w:rPr>
        <w:t xml:space="preserve"> abilities</w:t>
      </w:r>
      <w:r w:rsidR="00EF55CD" w:rsidRPr="004B0622">
        <w:rPr>
          <w:b w:val="0"/>
          <w:bCs w:val="0"/>
          <w:color w:val="000000" w:themeColor="text1"/>
          <w:sz w:val="24"/>
          <w:szCs w:val="24"/>
        </w:rPr>
        <w:t>.</w:t>
      </w:r>
      <w:r w:rsidR="00EF55CD">
        <w:rPr>
          <w:b w:val="0"/>
          <w:bCs w:val="0"/>
          <w:sz w:val="24"/>
          <w:szCs w:val="24"/>
        </w:rPr>
        <w:t xml:space="preserve"> </w:t>
      </w:r>
      <w:r w:rsidR="0058185D">
        <w:rPr>
          <w:b w:val="0"/>
          <w:bCs w:val="0"/>
          <w:sz w:val="24"/>
          <w:szCs w:val="24"/>
        </w:rPr>
        <w:t>S</w:t>
      </w:r>
      <w:r>
        <w:rPr>
          <w:b w:val="0"/>
          <w:bCs w:val="0"/>
          <w:sz w:val="24"/>
          <w:szCs w:val="24"/>
        </w:rPr>
        <w:t xml:space="preserve">hort </w:t>
      </w:r>
      <w:r w:rsidR="004166EF">
        <w:rPr>
          <w:b w:val="0"/>
          <w:bCs w:val="0"/>
          <w:sz w:val="24"/>
          <w:szCs w:val="24"/>
        </w:rPr>
        <w:t>stories</w:t>
      </w:r>
      <w:r>
        <w:rPr>
          <w:b w:val="0"/>
          <w:bCs w:val="0"/>
          <w:sz w:val="24"/>
          <w:szCs w:val="24"/>
        </w:rPr>
        <w:t xml:space="preserve"> </w:t>
      </w:r>
      <w:r w:rsidR="0058185D">
        <w:rPr>
          <w:b w:val="0"/>
          <w:bCs w:val="0"/>
          <w:sz w:val="24"/>
          <w:szCs w:val="24"/>
        </w:rPr>
        <w:t>are taught for various purposes such as</w:t>
      </w:r>
      <w:r>
        <w:rPr>
          <w:b w:val="0"/>
          <w:bCs w:val="0"/>
          <w:sz w:val="24"/>
          <w:szCs w:val="24"/>
        </w:rPr>
        <w:t xml:space="preserve"> improving students’ reading comprehension</w:t>
      </w:r>
      <w:r w:rsidR="00355936">
        <w:rPr>
          <w:b w:val="0"/>
          <w:bCs w:val="0"/>
          <w:sz w:val="24"/>
          <w:szCs w:val="24"/>
        </w:rPr>
        <w:t xml:space="preserve"> and cultural information.</w:t>
      </w:r>
      <w:r w:rsidR="004166EF">
        <w:rPr>
          <w:b w:val="0"/>
          <w:bCs w:val="0"/>
          <w:sz w:val="24"/>
          <w:szCs w:val="24"/>
        </w:rPr>
        <w:t xml:space="preserve"> Furthermore,</w:t>
      </w:r>
      <w:r>
        <w:rPr>
          <w:b w:val="0"/>
          <w:bCs w:val="0"/>
          <w:sz w:val="24"/>
          <w:szCs w:val="24"/>
        </w:rPr>
        <w:t xml:space="preserve"> some of the English teachers encourage students to read short stories to improve their English. </w:t>
      </w:r>
      <w:r w:rsidR="00355936">
        <w:rPr>
          <w:b w:val="0"/>
          <w:bCs w:val="0"/>
          <w:sz w:val="24"/>
          <w:szCs w:val="24"/>
        </w:rPr>
        <w:t>Accordingly</w:t>
      </w:r>
      <w:r w:rsidR="000F566F">
        <w:rPr>
          <w:b w:val="0"/>
          <w:bCs w:val="0"/>
          <w:sz w:val="24"/>
          <w:szCs w:val="24"/>
        </w:rPr>
        <w:t>,</w:t>
      </w:r>
      <w:r w:rsidRPr="00A940F2">
        <w:rPr>
          <w:b w:val="0"/>
          <w:bCs w:val="0"/>
          <w:sz w:val="24"/>
          <w:szCs w:val="24"/>
        </w:rPr>
        <w:t xml:space="preserve"> </w:t>
      </w:r>
      <w:r>
        <w:rPr>
          <w:b w:val="0"/>
          <w:bCs w:val="0"/>
          <w:sz w:val="24"/>
          <w:szCs w:val="24"/>
        </w:rPr>
        <w:t>students of English departments are used to read</w:t>
      </w:r>
      <w:r w:rsidR="00FF133D">
        <w:rPr>
          <w:b w:val="0"/>
          <w:bCs w:val="0"/>
          <w:sz w:val="24"/>
          <w:szCs w:val="24"/>
        </w:rPr>
        <w:t>ing</w:t>
      </w:r>
      <w:r>
        <w:rPr>
          <w:b w:val="0"/>
          <w:bCs w:val="0"/>
          <w:sz w:val="24"/>
          <w:szCs w:val="24"/>
        </w:rPr>
        <w:t xml:space="preserve"> short stories to improve their English. This can be seen when the lecturers</w:t>
      </w:r>
      <w:r w:rsidR="0058185D">
        <w:rPr>
          <w:b w:val="0"/>
          <w:bCs w:val="0"/>
          <w:sz w:val="24"/>
          <w:szCs w:val="24"/>
        </w:rPr>
        <w:t xml:space="preserve"> </w:t>
      </w:r>
      <w:r w:rsidR="00355936">
        <w:rPr>
          <w:b w:val="0"/>
          <w:bCs w:val="0"/>
          <w:sz w:val="24"/>
          <w:szCs w:val="24"/>
        </w:rPr>
        <w:t xml:space="preserve">teach short stories, </w:t>
      </w:r>
      <w:r w:rsidR="0058185D">
        <w:rPr>
          <w:b w:val="0"/>
          <w:bCs w:val="0"/>
          <w:sz w:val="24"/>
          <w:szCs w:val="24"/>
        </w:rPr>
        <w:t>they expect</w:t>
      </w:r>
      <w:r>
        <w:rPr>
          <w:b w:val="0"/>
          <w:bCs w:val="0"/>
          <w:sz w:val="24"/>
          <w:szCs w:val="24"/>
        </w:rPr>
        <w:t xml:space="preserve"> students to communicate in English. </w:t>
      </w:r>
      <w:r w:rsidRPr="00A940F2">
        <w:rPr>
          <w:b w:val="0"/>
          <w:bCs w:val="0"/>
          <w:sz w:val="24"/>
          <w:szCs w:val="24"/>
        </w:rPr>
        <w:t xml:space="preserve">Nevertheless, </w:t>
      </w:r>
      <w:r>
        <w:rPr>
          <w:b w:val="0"/>
          <w:bCs w:val="0"/>
          <w:sz w:val="24"/>
          <w:szCs w:val="24"/>
        </w:rPr>
        <w:t xml:space="preserve">English communication </w:t>
      </w:r>
      <w:r w:rsidRPr="00A940F2">
        <w:rPr>
          <w:b w:val="0"/>
          <w:bCs w:val="0"/>
          <w:sz w:val="24"/>
          <w:szCs w:val="24"/>
        </w:rPr>
        <w:t xml:space="preserve">in class </w:t>
      </w:r>
      <w:r>
        <w:rPr>
          <w:b w:val="0"/>
          <w:bCs w:val="0"/>
          <w:sz w:val="24"/>
          <w:szCs w:val="24"/>
        </w:rPr>
        <w:t>requires</w:t>
      </w:r>
      <w:r w:rsidRPr="00A940F2">
        <w:rPr>
          <w:b w:val="0"/>
          <w:bCs w:val="0"/>
          <w:sz w:val="24"/>
          <w:szCs w:val="24"/>
        </w:rPr>
        <w:t xml:space="preserve"> students</w:t>
      </w:r>
      <w:r>
        <w:rPr>
          <w:b w:val="0"/>
          <w:bCs w:val="0"/>
          <w:sz w:val="24"/>
          <w:szCs w:val="24"/>
        </w:rPr>
        <w:t xml:space="preserve"> to develop their</w:t>
      </w:r>
      <w:r w:rsidRPr="00A940F2">
        <w:rPr>
          <w:b w:val="0"/>
          <w:bCs w:val="0"/>
          <w:sz w:val="24"/>
          <w:szCs w:val="24"/>
        </w:rPr>
        <w:t xml:space="preserve"> vocabulary knowledge. From this perspective </w:t>
      </w:r>
      <w:r w:rsidR="00C900C2" w:rsidRPr="00A940F2">
        <w:rPr>
          <w:b w:val="0"/>
          <w:bCs w:val="0"/>
          <w:sz w:val="24"/>
          <w:szCs w:val="24"/>
        </w:rPr>
        <w:t xml:space="preserve">students have to </w:t>
      </w:r>
      <w:r w:rsidR="00C900C2">
        <w:rPr>
          <w:b w:val="0"/>
          <w:bCs w:val="0"/>
          <w:sz w:val="24"/>
          <w:szCs w:val="24"/>
        </w:rPr>
        <w:t>improve their</w:t>
      </w:r>
      <w:r w:rsidR="00C900C2" w:rsidRPr="00A940F2">
        <w:rPr>
          <w:b w:val="0"/>
          <w:bCs w:val="0"/>
          <w:sz w:val="24"/>
          <w:szCs w:val="24"/>
        </w:rPr>
        <w:t xml:space="preserve"> vocabulary </w:t>
      </w:r>
      <w:r w:rsidR="00C900C2">
        <w:rPr>
          <w:b w:val="0"/>
          <w:bCs w:val="0"/>
          <w:sz w:val="24"/>
          <w:szCs w:val="24"/>
        </w:rPr>
        <w:t>b</w:t>
      </w:r>
      <w:r w:rsidR="00C900C2" w:rsidRPr="00A940F2">
        <w:rPr>
          <w:b w:val="0"/>
          <w:bCs w:val="0"/>
          <w:sz w:val="24"/>
          <w:szCs w:val="24"/>
        </w:rPr>
        <w:t>esides areas of language like grammar, writing, speaking, listening and discourse</w:t>
      </w:r>
      <w:r w:rsidR="00C900C2">
        <w:rPr>
          <w:b w:val="0"/>
          <w:bCs w:val="0"/>
          <w:sz w:val="24"/>
          <w:szCs w:val="24"/>
        </w:rPr>
        <w:t>,</w:t>
      </w:r>
      <w:r w:rsidR="00C900C2" w:rsidRPr="00A940F2">
        <w:rPr>
          <w:b w:val="0"/>
          <w:bCs w:val="0"/>
          <w:sz w:val="24"/>
          <w:szCs w:val="24"/>
        </w:rPr>
        <w:t xml:space="preserve"> in order to become good communicators in English</w:t>
      </w:r>
      <w:r w:rsidR="00155691">
        <w:rPr>
          <w:b w:val="0"/>
          <w:bCs w:val="0"/>
          <w:sz w:val="24"/>
          <w:szCs w:val="24"/>
        </w:rPr>
        <w:t>.</w:t>
      </w:r>
    </w:p>
    <w:p w:rsidR="009B5175" w:rsidRDefault="009B5175" w:rsidP="006B6F6D">
      <w:pPr>
        <w:pStyle w:val="Heading3"/>
        <w:spacing w:beforeAutospacing="1" w:afterAutospacing="1" w:line="480" w:lineRule="auto"/>
        <w:ind w:firstLine="720"/>
        <w:jc w:val="both"/>
        <w:rPr>
          <w:b w:val="0"/>
          <w:bCs w:val="0"/>
          <w:sz w:val="24"/>
          <w:szCs w:val="24"/>
        </w:rPr>
      </w:pPr>
      <w:r w:rsidRPr="00A940F2">
        <w:rPr>
          <w:b w:val="0"/>
          <w:bCs w:val="0"/>
          <w:sz w:val="24"/>
          <w:szCs w:val="24"/>
        </w:rPr>
        <w:t>Vocabulary knowledge affects students’ ability to communicate with their peers and affects students’ capacity to identify and interpret discourse (Milton, 2008). In Northern Iraq the compo</w:t>
      </w:r>
      <w:r>
        <w:rPr>
          <w:b w:val="0"/>
          <w:bCs w:val="0"/>
          <w:sz w:val="24"/>
          <w:szCs w:val="24"/>
        </w:rPr>
        <w:t>nents of vocabulary instruction</w:t>
      </w:r>
      <w:r w:rsidRPr="00A940F2">
        <w:rPr>
          <w:b w:val="0"/>
          <w:bCs w:val="0"/>
          <w:sz w:val="24"/>
          <w:szCs w:val="24"/>
        </w:rPr>
        <w:t xml:space="preserve"> are hardly focused</w:t>
      </w:r>
      <w:r>
        <w:rPr>
          <w:b w:val="0"/>
          <w:bCs w:val="0"/>
          <w:sz w:val="24"/>
          <w:szCs w:val="24"/>
        </w:rPr>
        <w:t xml:space="preserve"> on</w:t>
      </w:r>
      <w:r w:rsidRPr="00A940F2">
        <w:rPr>
          <w:b w:val="0"/>
          <w:bCs w:val="0"/>
          <w:sz w:val="24"/>
          <w:szCs w:val="24"/>
        </w:rPr>
        <w:t xml:space="preserve"> by teachers in the EFL classroom</w:t>
      </w:r>
      <w:r>
        <w:rPr>
          <w:b w:val="0"/>
          <w:bCs w:val="0"/>
          <w:sz w:val="24"/>
          <w:szCs w:val="24"/>
        </w:rPr>
        <w:t xml:space="preserve"> (Sabir, 2010).</w:t>
      </w:r>
      <w:r w:rsidRPr="00A940F2">
        <w:rPr>
          <w:b w:val="0"/>
          <w:bCs w:val="0"/>
          <w:sz w:val="24"/>
          <w:szCs w:val="24"/>
        </w:rPr>
        <w:t xml:space="preserve"> </w:t>
      </w:r>
      <w:r>
        <w:rPr>
          <w:b w:val="0"/>
          <w:bCs w:val="0"/>
          <w:sz w:val="24"/>
          <w:szCs w:val="24"/>
        </w:rPr>
        <w:t>T</w:t>
      </w:r>
      <w:r w:rsidRPr="00A940F2">
        <w:rPr>
          <w:b w:val="0"/>
          <w:bCs w:val="0"/>
          <w:sz w:val="24"/>
          <w:szCs w:val="24"/>
        </w:rPr>
        <w:t>herefore</w:t>
      </w:r>
      <w:r>
        <w:rPr>
          <w:b w:val="0"/>
          <w:bCs w:val="0"/>
          <w:sz w:val="24"/>
          <w:szCs w:val="24"/>
        </w:rPr>
        <w:t>,</w:t>
      </w:r>
      <w:r w:rsidRPr="00A940F2">
        <w:rPr>
          <w:b w:val="0"/>
          <w:bCs w:val="0"/>
          <w:sz w:val="24"/>
          <w:szCs w:val="24"/>
        </w:rPr>
        <w:t xml:space="preserve"> students are used to learn</w:t>
      </w:r>
      <w:r>
        <w:rPr>
          <w:b w:val="0"/>
          <w:bCs w:val="0"/>
          <w:sz w:val="24"/>
          <w:szCs w:val="24"/>
        </w:rPr>
        <w:t>ing</w:t>
      </w:r>
      <w:r w:rsidRPr="00A940F2">
        <w:rPr>
          <w:b w:val="0"/>
          <w:bCs w:val="0"/>
          <w:sz w:val="24"/>
          <w:szCs w:val="24"/>
        </w:rPr>
        <w:t xml:space="preserve"> new words</w:t>
      </w:r>
      <w:r>
        <w:rPr>
          <w:b w:val="0"/>
          <w:bCs w:val="0"/>
          <w:sz w:val="24"/>
          <w:szCs w:val="24"/>
        </w:rPr>
        <w:t xml:space="preserve"> directly</w:t>
      </w:r>
      <w:r w:rsidRPr="00A940F2">
        <w:rPr>
          <w:b w:val="0"/>
          <w:bCs w:val="0"/>
          <w:sz w:val="24"/>
          <w:szCs w:val="24"/>
        </w:rPr>
        <w:t xml:space="preserve"> </w:t>
      </w:r>
      <w:r>
        <w:rPr>
          <w:b w:val="0"/>
          <w:bCs w:val="0"/>
          <w:sz w:val="24"/>
          <w:szCs w:val="24"/>
        </w:rPr>
        <w:t xml:space="preserve">from </w:t>
      </w:r>
      <w:r w:rsidRPr="00A940F2">
        <w:rPr>
          <w:b w:val="0"/>
          <w:bCs w:val="0"/>
          <w:sz w:val="24"/>
          <w:szCs w:val="24"/>
        </w:rPr>
        <w:t>dictionaries. Furthermore</w:t>
      </w:r>
      <w:r>
        <w:rPr>
          <w:b w:val="0"/>
          <w:bCs w:val="0"/>
          <w:sz w:val="24"/>
          <w:szCs w:val="24"/>
        </w:rPr>
        <w:t>,</w:t>
      </w:r>
      <w:r w:rsidRPr="00A940F2">
        <w:rPr>
          <w:b w:val="0"/>
          <w:bCs w:val="0"/>
          <w:sz w:val="24"/>
          <w:szCs w:val="24"/>
        </w:rPr>
        <w:t xml:space="preserve"> students are encouraged to communicate w</w:t>
      </w:r>
      <w:r>
        <w:rPr>
          <w:b w:val="0"/>
          <w:bCs w:val="0"/>
          <w:sz w:val="24"/>
          <w:szCs w:val="24"/>
        </w:rPr>
        <w:t>h</w:t>
      </w:r>
      <w:r w:rsidRPr="00A940F2">
        <w:rPr>
          <w:b w:val="0"/>
          <w:bCs w:val="0"/>
          <w:sz w:val="24"/>
          <w:szCs w:val="24"/>
        </w:rPr>
        <w:t>i</w:t>
      </w:r>
      <w:r>
        <w:rPr>
          <w:b w:val="0"/>
          <w:bCs w:val="0"/>
          <w:sz w:val="24"/>
          <w:szCs w:val="24"/>
        </w:rPr>
        <w:t>le</w:t>
      </w:r>
      <w:r w:rsidRPr="00A940F2">
        <w:rPr>
          <w:b w:val="0"/>
          <w:bCs w:val="0"/>
          <w:sz w:val="24"/>
          <w:szCs w:val="24"/>
        </w:rPr>
        <w:t xml:space="preserve"> paying attention </w:t>
      </w:r>
      <w:r>
        <w:rPr>
          <w:b w:val="0"/>
          <w:bCs w:val="0"/>
          <w:sz w:val="24"/>
          <w:szCs w:val="24"/>
        </w:rPr>
        <w:t>to</w:t>
      </w:r>
      <w:r w:rsidRPr="00A940F2">
        <w:rPr>
          <w:b w:val="0"/>
          <w:bCs w:val="0"/>
          <w:sz w:val="24"/>
          <w:szCs w:val="24"/>
        </w:rPr>
        <w:t xml:space="preserve"> structures of grammar rather than on vocabulary chunks. When the students use English language for communication, they trans</w:t>
      </w:r>
      <w:r>
        <w:rPr>
          <w:b w:val="0"/>
          <w:bCs w:val="0"/>
          <w:sz w:val="24"/>
          <w:szCs w:val="24"/>
        </w:rPr>
        <w:t>late</w:t>
      </w:r>
      <w:r w:rsidRPr="00A940F2">
        <w:rPr>
          <w:b w:val="0"/>
          <w:bCs w:val="0"/>
          <w:sz w:val="24"/>
          <w:szCs w:val="24"/>
        </w:rPr>
        <w:t xml:space="preserve"> words from their native language to the target language.</w:t>
      </w:r>
      <w:r>
        <w:rPr>
          <w:b w:val="0"/>
          <w:bCs w:val="0"/>
          <w:sz w:val="24"/>
          <w:szCs w:val="24"/>
        </w:rPr>
        <w:t xml:space="preserve"> This can be identified in students’ cultural differences in vocabulary usage. When students communicate sometimes they use on</w:t>
      </w:r>
      <w:r w:rsidR="00FC4F64">
        <w:rPr>
          <w:b w:val="0"/>
          <w:bCs w:val="0"/>
          <w:sz w:val="24"/>
          <w:szCs w:val="24"/>
        </w:rPr>
        <w:t>e</w:t>
      </w:r>
      <w:r>
        <w:rPr>
          <w:b w:val="0"/>
          <w:bCs w:val="0"/>
          <w:sz w:val="24"/>
          <w:szCs w:val="24"/>
        </w:rPr>
        <w:t xml:space="preserve"> word in different situations, while in the English language the words are different depends on the situation. For example in Kurdish language the word ‘hit’ uses in different situations such as: ‘hit the door’ means knock the door, ‘hit the injection’ means use the injection, ‘hit the ball’ means kick the ball, ‘hit </w:t>
      </w:r>
      <w:r>
        <w:rPr>
          <w:b w:val="0"/>
          <w:bCs w:val="0"/>
          <w:sz w:val="24"/>
          <w:szCs w:val="24"/>
        </w:rPr>
        <w:lastRenderedPageBreak/>
        <w:t>telephone’ means telephone call, and ‘hit music’ means play music. Another example is that Kurdish people use the phrase ‘go ahead’ in different situations of speaking such as: receiving someone to come in, telling someone to start speaking, telling someone to s</w:t>
      </w:r>
      <w:r w:rsidR="00FC4F64">
        <w:rPr>
          <w:b w:val="0"/>
          <w:bCs w:val="0"/>
          <w:sz w:val="24"/>
          <w:szCs w:val="24"/>
        </w:rPr>
        <w:t xml:space="preserve">tart eating and showing respect, while in the English language different words have been used in the above mentioned situations. Moreover, </w:t>
      </w:r>
      <w:r w:rsidR="00415FB5">
        <w:rPr>
          <w:b w:val="0"/>
          <w:bCs w:val="0"/>
          <w:sz w:val="24"/>
          <w:szCs w:val="24"/>
        </w:rPr>
        <w:t>sometimes in English one word has been used for one concept, while in Kurdish many words have been used to describe the same co</w:t>
      </w:r>
      <w:r w:rsidR="00EF128E">
        <w:rPr>
          <w:b w:val="0"/>
          <w:bCs w:val="0"/>
          <w:sz w:val="24"/>
          <w:szCs w:val="24"/>
        </w:rPr>
        <w:t xml:space="preserve">ncept, for example </w:t>
      </w:r>
      <w:r w:rsidR="006B6F6D">
        <w:rPr>
          <w:b w:val="0"/>
          <w:bCs w:val="0"/>
          <w:sz w:val="24"/>
          <w:szCs w:val="24"/>
        </w:rPr>
        <w:t xml:space="preserve">the </w:t>
      </w:r>
      <w:r w:rsidR="00EF128E">
        <w:rPr>
          <w:b w:val="0"/>
          <w:bCs w:val="0"/>
          <w:sz w:val="24"/>
          <w:szCs w:val="24"/>
        </w:rPr>
        <w:t xml:space="preserve">word ‘fired’ </w:t>
      </w:r>
      <w:r w:rsidR="006B6F6D">
        <w:rPr>
          <w:b w:val="0"/>
          <w:bCs w:val="0"/>
          <w:sz w:val="24"/>
          <w:szCs w:val="24"/>
        </w:rPr>
        <w:t xml:space="preserve">in English </w:t>
      </w:r>
      <w:r w:rsidR="00EF128E">
        <w:rPr>
          <w:b w:val="0"/>
          <w:bCs w:val="0"/>
          <w:sz w:val="24"/>
          <w:szCs w:val="24"/>
        </w:rPr>
        <w:t xml:space="preserve">means ‘cut bread’ in the Kurdish language and ‘don’t fire me’ means ‘don’t cut my bread’ in Kurdish. </w:t>
      </w:r>
    </w:p>
    <w:p w:rsidR="00DC751B" w:rsidRDefault="009B5175" w:rsidP="00DC751B">
      <w:pPr>
        <w:pStyle w:val="Heading3"/>
        <w:spacing w:beforeAutospacing="1" w:afterAutospacing="1" w:line="480" w:lineRule="auto"/>
        <w:ind w:firstLine="720"/>
        <w:jc w:val="both"/>
        <w:rPr>
          <w:b w:val="0"/>
          <w:bCs w:val="0"/>
          <w:sz w:val="24"/>
          <w:szCs w:val="24"/>
        </w:rPr>
      </w:pPr>
      <w:r>
        <w:rPr>
          <w:b w:val="0"/>
          <w:bCs w:val="0"/>
          <w:sz w:val="24"/>
          <w:szCs w:val="24"/>
        </w:rPr>
        <w:t xml:space="preserve">Therefore, students’ </w:t>
      </w:r>
      <w:r w:rsidRPr="00A940F2">
        <w:rPr>
          <w:b w:val="0"/>
          <w:bCs w:val="0"/>
          <w:sz w:val="24"/>
          <w:szCs w:val="24"/>
        </w:rPr>
        <w:t xml:space="preserve">vocabulary knowledge is limited around a list of </w:t>
      </w:r>
      <w:r>
        <w:rPr>
          <w:b w:val="0"/>
          <w:bCs w:val="0"/>
          <w:sz w:val="24"/>
          <w:szCs w:val="24"/>
        </w:rPr>
        <w:t>words</w:t>
      </w:r>
      <w:r w:rsidRPr="00A940F2">
        <w:rPr>
          <w:b w:val="0"/>
          <w:bCs w:val="0"/>
          <w:sz w:val="24"/>
          <w:szCs w:val="24"/>
        </w:rPr>
        <w:t xml:space="preserve"> </w:t>
      </w:r>
      <w:r>
        <w:rPr>
          <w:b w:val="0"/>
          <w:bCs w:val="0"/>
          <w:sz w:val="24"/>
          <w:szCs w:val="24"/>
        </w:rPr>
        <w:t>which</w:t>
      </w:r>
      <w:r w:rsidRPr="00A940F2">
        <w:rPr>
          <w:b w:val="0"/>
          <w:bCs w:val="0"/>
          <w:sz w:val="24"/>
          <w:szCs w:val="24"/>
        </w:rPr>
        <w:t xml:space="preserve"> has been memorized previously.</w:t>
      </w:r>
      <w:r>
        <w:rPr>
          <w:b w:val="0"/>
          <w:bCs w:val="0"/>
          <w:sz w:val="24"/>
          <w:szCs w:val="24"/>
        </w:rPr>
        <w:t xml:space="preserve"> </w:t>
      </w:r>
      <w:r w:rsidRPr="00A940F2">
        <w:rPr>
          <w:b w:val="0"/>
          <w:bCs w:val="0"/>
          <w:sz w:val="24"/>
          <w:szCs w:val="24"/>
        </w:rPr>
        <w:t>This can be seen at the time of communication when students want to</w:t>
      </w:r>
      <w:r>
        <w:rPr>
          <w:b w:val="0"/>
          <w:bCs w:val="0"/>
          <w:sz w:val="24"/>
          <w:szCs w:val="24"/>
        </w:rPr>
        <w:t xml:space="preserve"> </w:t>
      </w:r>
      <w:r w:rsidR="00636A54">
        <w:rPr>
          <w:b w:val="0"/>
          <w:bCs w:val="0"/>
          <w:sz w:val="24"/>
          <w:szCs w:val="24"/>
        </w:rPr>
        <w:t>communicate</w:t>
      </w:r>
      <w:r>
        <w:rPr>
          <w:b w:val="0"/>
          <w:bCs w:val="0"/>
          <w:sz w:val="24"/>
          <w:szCs w:val="24"/>
        </w:rPr>
        <w:t xml:space="preserve"> and</w:t>
      </w:r>
      <w:r w:rsidRPr="00A940F2">
        <w:rPr>
          <w:b w:val="0"/>
          <w:bCs w:val="0"/>
          <w:sz w:val="24"/>
          <w:szCs w:val="24"/>
        </w:rPr>
        <w:t xml:space="preserve"> </w:t>
      </w:r>
      <w:r>
        <w:rPr>
          <w:b w:val="0"/>
          <w:bCs w:val="0"/>
          <w:sz w:val="24"/>
          <w:szCs w:val="24"/>
        </w:rPr>
        <w:t>start</w:t>
      </w:r>
      <w:r w:rsidRPr="00A940F2">
        <w:rPr>
          <w:b w:val="0"/>
          <w:bCs w:val="0"/>
          <w:sz w:val="24"/>
          <w:szCs w:val="24"/>
        </w:rPr>
        <w:t xml:space="preserve"> a new context they face difficulties in using new vocabulary. </w:t>
      </w:r>
      <w:r>
        <w:rPr>
          <w:b w:val="0"/>
          <w:bCs w:val="0"/>
          <w:sz w:val="24"/>
          <w:szCs w:val="24"/>
        </w:rPr>
        <w:t>T</w:t>
      </w:r>
      <w:r w:rsidRPr="00A940F2">
        <w:rPr>
          <w:b w:val="0"/>
          <w:bCs w:val="0"/>
          <w:sz w:val="24"/>
          <w:szCs w:val="24"/>
        </w:rPr>
        <w:t xml:space="preserve">eachers of EFL classes think that vocabulary acquisition is a self-dependence rather than teachers’ objective. Milton (2008) argues that vocabulary acquisition can be taught and learned with effective materials among learners. Munro (2008) suggests learning new vocabulary in context is the most appropriate content in vocabulary acquisition. This is achieved </w:t>
      </w:r>
      <w:r>
        <w:rPr>
          <w:b w:val="0"/>
          <w:bCs w:val="0"/>
          <w:sz w:val="24"/>
          <w:szCs w:val="24"/>
        </w:rPr>
        <w:t>through</w:t>
      </w:r>
      <w:r w:rsidRPr="00A940F2">
        <w:rPr>
          <w:b w:val="0"/>
          <w:bCs w:val="0"/>
          <w:sz w:val="24"/>
          <w:szCs w:val="24"/>
        </w:rPr>
        <w:t xml:space="preserve"> engag</w:t>
      </w:r>
      <w:r>
        <w:rPr>
          <w:b w:val="0"/>
          <w:bCs w:val="0"/>
          <w:sz w:val="24"/>
          <w:szCs w:val="24"/>
        </w:rPr>
        <w:t>ing</w:t>
      </w:r>
      <w:r w:rsidRPr="00A940F2">
        <w:rPr>
          <w:b w:val="0"/>
          <w:bCs w:val="0"/>
          <w:sz w:val="24"/>
          <w:szCs w:val="24"/>
        </w:rPr>
        <w:t xml:space="preserve"> students’ attention </w:t>
      </w:r>
      <w:r>
        <w:rPr>
          <w:b w:val="0"/>
          <w:bCs w:val="0"/>
          <w:sz w:val="24"/>
          <w:szCs w:val="24"/>
        </w:rPr>
        <w:t xml:space="preserve">into an authentic language of use such as short </w:t>
      </w:r>
      <w:r w:rsidRPr="00A940F2">
        <w:rPr>
          <w:b w:val="0"/>
          <w:bCs w:val="0"/>
          <w:sz w:val="24"/>
          <w:szCs w:val="24"/>
        </w:rPr>
        <w:t>stor</w:t>
      </w:r>
      <w:r>
        <w:rPr>
          <w:b w:val="0"/>
          <w:bCs w:val="0"/>
          <w:sz w:val="24"/>
          <w:szCs w:val="24"/>
        </w:rPr>
        <w:t>y</w:t>
      </w:r>
      <w:r w:rsidRPr="00A940F2">
        <w:rPr>
          <w:b w:val="0"/>
          <w:bCs w:val="0"/>
          <w:sz w:val="24"/>
          <w:szCs w:val="24"/>
        </w:rPr>
        <w:t xml:space="preserve"> (Blasingame &amp; Nilsen, 2005).   </w:t>
      </w:r>
    </w:p>
    <w:p w:rsidR="00DC751B" w:rsidRPr="00581DDD" w:rsidRDefault="00DC751B" w:rsidP="00DC751B">
      <w:pPr>
        <w:pStyle w:val="Heading3"/>
        <w:spacing w:beforeAutospacing="1" w:afterAutospacing="1" w:line="480" w:lineRule="auto"/>
        <w:ind w:firstLine="720"/>
        <w:jc w:val="both"/>
        <w:rPr>
          <w:b w:val="0"/>
          <w:bCs w:val="0"/>
          <w:sz w:val="24"/>
          <w:szCs w:val="24"/>
        </w:rPr>
      </w:pPr>
    </w:p>
    <w:p w:rsidR="00CA1657" w:rsidRPr="00A940F2" w:rsidRDefault="00CA1657" w:rsidP="00C900C2">
      <w:pPr>
        <w:pStyle w:val="Heading3"/>
        <w:spacing w:before="0" w:after="120" w:line="480" w:lineRule="auto"/>
        <w:rPr>
          <w:b w:val="0"/>
          <w:sz w:val="24"/>
          <w:szCs w:val="24"/>
        </w:rPr>
      </w:pPr>
      <w:r w:rsidRPr="00A940F2">
        <w:rPr>
          <w:sz w:val="24"/>
          <w:szCs w:val="24"/>
        </w:rPr>
        <w:t xml:space="preserve">Problem of the </w:t>
      </w:r>
      <w:r w:rsidR="00D6326F">
        <w:rPr>
          <w:sz w:val="24"/>
          <w:szCs w:val="24"/>
        </w:rPr>
        <w:t>S</w:t>
      </w:r>
      <w:r w:rsidRPr="00A940F2">
        <w:rPr>
          <w:sz w:val="24"/>
          <w:szCs w:val="24"/>
        </w:rPr>
        <w:t xml:space="preserve">tudy </w:t>
      </w:r>
    </w:p>
    <w:p w:rsidR="00964F8A" w:rsidRDefault="00CA1657" w:rsidP="00964F8A">
      <w:pPr>
        <w:pStyle w:val="Heading3"/>
        <w:spacing w:before="0" w:after="120" w:line="480" w:lineRule="auto"/>
        <w:ind w:firstLine="720"/>
        <w:jc w:val="both"/>
        <w:rPr>
          <w:b w:val="0"/>
          <w:bCs w:val="0"/>
          <w:sz w:val="24"/>
          <w:szCs w:val="24"/>
        </w:rPr>
      </w:pPr>
      <w:r w:rsidRPr="00A940F2">
        <w:rPr>
          <w:b w:val="0"/>
          <w:bCs w:val="0"/>
          <w:sz w:val="24"/>
          <w:szCs w:val="24"/>
        </w:rPr>
        <w:t xml:space="preserve">Recently, the </w:t>
      </w:r>
      <w:r w:rsidRPr="00A940F2">
        <w:rPr>
          <w:b w:val="0"/>
          <w:bCs w:val="0"/>
          <w:sz w:val="24"/>
          <w:szCs w:val="24"/>
          <w:lang w:val="de-DE"/>
        </w:rPr>
        <w:t>Kurdistan</w:t>
      </w:r>
      <w:r w:rsidRPr="00A940F2">
        <w:rPr>
          <w:b w:val="0"/>
          <w:bCs w:val="0"/>
          <w:sz w:val="24"/>
          <w:szCs w:val="24"/>
        </w:rPr>
        <w:t xml:space="preserve"> region has embarked upon a serious program of educational development and progress in </w:t>
      </w:r>
      <w:r>
        <w:rPr>
          <w:b w:val="0"/>
          <w:bCs w:val="0"/>
          <w:sz w:val="24"/>
          <w:szCs w:val="24"/>
        </w:rPr>
        <w:t>higher education and</w:t>
      </w:r>
      <w:r w:rsidRPr="00A940F2">
        <w:rPr>
          <w:b w:val="0"/>
          <w:bCs w:val="0"/>
          <w:sz w:val="24"/>
          <w:szCs w:val="24"/>
        </w:rPr>
        <w:t xml:space="preserve"> learning English has become a necessity in developing and fostering students’ </w:t>
      </w:r>
      <w:r w:rsidR="00CA2324">
        <w:rPr>
          <w:b w:val="0"/>
          <w:bCs w:val="0"/>
          <w:sz w:val="24"/>
          <w:szCs w:val="24"/>
        </w:rPr>
        <w:t>learning</w:t>
      </w:r>
      <w:r w:rsidRPr="00A940F2">
        <w:rPr>
          <w:b w:val="0"/>
          <w:bCs w:val="0"/>
          <w:sz w:val="24"/>
          <w:szCs w:val="24"/>
        </w:rPr>
        <w:t xml:space="preserve">. </w:t>
      </w:r>
      <w:r w:rsidR="00964F8A">
        <w:rPr>
          <w:b w:val="0"/>
          <w:bCs w:val="0"/>
          <w:sz w:val="24"/>
          <w:szCs w:val="24"/>
        </w:rPr>
        <w:t>Sabir (</w:t>
      </w:r>
      <w:r w:rsidR="00964F8A" w:rsidRPr="00A940F2">
        <w:rPr>
          <w:b w:val="0"/>
          <w:bCs w:val="0"/>
          <w:sz w:val="24"/>
          <w:szCs w:val="24"/>
        </w:rPr>
        <w:t>201</w:t>
      </w:r>
      <w:r w:rsidR="00964F8A">
        <w:rPr>
          <w:b w:val="0"/>
          <w:bCs w:val="0"/>
          <w:sz w:val="24"/>
          <w:szCs w:val="24"/>
        </w:rPr>
        <w:t xml:space="preserve">0) argues that </w:t>
      </w:r>
      <w:r w:rsidR="00964F8A" w:rsidRPr="00A940F2">
        <w:rPr>
          <w:b w:val="0"/>
          <w:bCs w:val="0"/>
          <w:sz w:val="24"/>
          <w:szCs w:val="24"/>
        </w:rPr>
        <w:t xml:space="preserve">Kurdish students of </w:t>
      </w:r>
      <w:r w:rsidR="00964F8A">
        <w:rPr>
          <w:b w:val="0"/>
          <w:bCs w:val="0"/>
          <w:sz w:val="24"/>
          <w:szCs w:val="24"/>
        </w:rPr>
        <w:t xml:space="preserve">the </w:t>
      </w:r>
      <w:r w:rsidR="00964F8A" w:rsidRPr="00A940F2">
        <w:rPr>
          <w:b w:val="0"/>
          <w:bCs w:val="0"/>
          <w:sz w:val="24"/>
          <w:szCs w:val="24"/>
        </w:rPr>
        <w:lastRenderedPageBreak/>
        <w:t xml:space="preserve">English departments have difficulties in </w:t>
      </w:r>
      <w:r w:rsidR="00964F8A">
        <w:rPr>
          <w:b w:val="0"/>
          <w:bCs w:val="0"/>
          <w:sz w:val="24"/>
          <w:szCs w:val="24"/>
        </w:rPr>
        <w:t xml:space="preserve">acquiring </w:t>
      </w:r>
      <w:r w:rsidR="00964F8A" w:rsidRPr="00A940F2">
        <w:rPr>
          <w:b w:val="0"/>
          <w:bCs w:val="0"/>
          <w:sz w:val="24"/>
          <w:szCs w:val="24"/>
        </w:rPr>
        <w:t>productive and receptive vocabulary in short stories</w:t>
      </w:r>
      <w:r w:rsidR="00964F8A">
        <w:rPr>
          <w:b w:val="0"/>
          <w:bCs w:val="0"/>
          <w:sz w:val="24"/>
          <w:szCs w:val="24"/>
        </w:rPr>
        <w:t>.</w:t>
      </w:r>
      <w:r w:rsidR="00964F8A" w:rsidRPr="00A940F2">
        <w:rPr>
          <w:b w:val="0"/>
          <w:bCs w:val="0"/>
          <w:sz w:val="24"/>
          <w:szCs w:val="24"/>
        </w:rPr>
        <w:t xml:space="preserve"> The difficulties of productive vocabulary can be seen when the students discuss and paraphrase the texts in the classroom, and the difficulties</w:t>
      </w:r>
      <w:r w:rsidR="00964F8A">
        <w:rPr>
          <w:b w:val="0"/>
          <w:bCs w:val="0"/>
          <w:sz w:val="24"/>
          <w:szCs w:val="24"/>
        </w:rPr>
        <w:t xml:space="preserve"> of receptive vocabulary can be seen</w:t>
      </w:r>
      <w:r w:rsidR="00964F8A" w:rsidRPr="00A940F2">
        <w:rPr>
          <w:b w:val="0"/>
          <w:bCs w:val="0"/>
          <w:sz w:val="24"/>
          <w:szCs w:val="24"/>
        </w:rPr>
        <w:t xml:space="preserve"> in</w:t>
      </w:r>
      <w:r w:rsidR="00964F8A">
        <w:rPr>
          <w:b w:val="0"/>
          <w:bCs w:val="0"/>
          <w:sz w:val="24"/>
          <w:szCs w:val="24"/>
        </w:rPr>
        <w:t xml:space="preserve"> st</w:t>
      </w:r>
      <w:r w:rsidR="001D5C35">
        <w:rPr>
          <w:b w:val="0"/>
          <w:bCs w:val="0"/>
          <w:sz w:val="24"/>
          <w:szCs w:val="24"/>
        </w:rPr>
        <w:t>u</w:t>
      </w:r>
      <w:r w:rsidR="00964F8A">
        <w:rPr>
          <w:b w:val="0"/>
          <w:bCs w:val="0"/>
          <w:sz w:val="24"/>
          <w:szCs w:val="24"/>
        </w:rPr>
        <w:t>dents’</w:t>
      </w:r>
      <w:r w:rsidR="00964F8A" w:rsidRPr="00A940F2">
        <w:rPr>
          <w:b w:val="0"/>
          <w:bCs w:val="0"/>
          <w:sz w:val="24"/>
          <w:szCs w:val="24"/>
        </w:rPr>
        <w:t xml:space="preserve"> miscomprehending the elements of short stor</w:t>
      </w:r>
      <w:r w:rsidR="00964F8A">
        <w:rPr>
          <w:b w:val="0"/>
          <w:bCs w:val="0"/>
          <w:sz w:val="24"/>
          <w:szCs w:val="24"/>
        </w:rPr>
        <w:t>ies</w:t>
      </w:r>
      <w:r w:rsidR="00964F8A" w:rsidRPr="00A940F2">
        <w:rPr>
          <w:b w:val="0"/>
          <w:bCs w:val="0"/>
          <w:sz w:val="24"/>
          <w:szCs w:val="24"/>
        </w:rPr>
        <w:t>.</w:t>
      </w:r>
      <w:r w:rsidR="00964F8A">
        <w:rPr>
          <w:b w:val="0"/>
          <w:bCs w:val="0"/>
          <w:sz w:val="24"/>
          <w:szCs w:val="24"/>
        </w:rPr>
        <w:t xml:space="preserve"> Furthermore,</w:t>
      </w:r>
      <w:r w:rsidR="00964F8A" w:rsidRPr="00A940F2">
        <w:rPr>
          <w:b w:val="0"/>
          <w:bCs w:val="0"/>
          <w:sz w:val="24"/>
          <w:szCs w:val="24"/>
        </w:rPr>
        <w:t xml:space="preserve"> Sabir (2010) </w:t>
      </w:r>
      <w:r w:rsidR="00964F8A">
        <w:rPr>
          <w:b w:val="0"/>
          <w:bCs w:val="0"/>
          <w:sz w:val="24"/>
          <w:szCs w:val="24"/>
        </w:rPr>
        <w:t xml:space="preserve">explains that </w:t>
      </w:r>
      <w:r w:rsidR="00964F8A" w:rsidRPr="00A940F2">
        <w:rPr>
          <w:b w:val="0"/>
          <w:bCs w:val="0"/>
          <w:sz w:val="24"/>
          <w:szCs w:val="24"/>
        </w:rPr>
        <w:t>Kurdish students of English</w:t>
      </w:r>
      <w:r w:rsidR="00964F8A">
        <w:rPr>
          <w:b w:val="0"/>
          <w:bCs w:val="0"/>
          <w:sz w:val="24"/>
          <w:szCs w:val="24"/>
        </w:rPr>
        <w:t xml:space="preserve"> departments</w:t>
      </w:r>
      <w:r w:rsidR="00964F8A" w:rsidRPr="00A940F2">
        <w:rPr>
          <w:b w:val="0"/>
          <w:bCs w:val="0"/>
          <w:sz w:val="24"/>
          <w:szCs w:val="24"/>
        </w:rPr>
        <w:t xml:space="preserve"> have problems in comprehending themes of short fictions and using words in the right context to paraphrase texts. </w:t>
      </w:r>
      <w:r w:rsidR="00964F8A">
        <w:rPr>
          <w:b w:val="0"/>
          <w:bCs w:val="0"/>
          <w:sz w:val="24"/>
          <w:szCs w:val="24"/>
        </w:rPr>
        <w:t>Moreover</w:t>
      </w:r>
      <w:r w:rsidR="00964F8A" w:rsidRPr="00A940F2">
        <w:rPr>
          <w:b w:val="0"/>
          <w:bCs w:val="0"/>
          <w:sz w:val="24"/>
          <w:szCs w:val="24"/>
        </w:rPr>
        <w:t xml:space="preserve">, </w:t>
      </w:r>
      <w:r w:rsidR="00964F8A">
        <w:rPr>
          <w:b w:val="0"/>
          <w:bCs w:val="0"/>
          <w:sz w:val="24"/>
          <w:szCs w:val="24"/>
        </w:rPr>
        <w:t>Sabir (2010)</w:t>
      </w:r>
      <w:r w:rsidR="00964F8A" w:rsidRPr="00A940F2">
        <w:rPr>
          <w:b w:val="0"/>
          <w:bCs w:val="0"/>
          <w:sz w:val="24"/>
          <w:szCs w:val="24"/>
        </w:rPr>
        <w:t xml:space="preserve"> observe</w:t>
      </w:r>
      <w:r w:rsidR="00964F8A">
        <w:rPr>
          <w:b w:val="0"/>
          <w:bCs w:val="0"/>
          <w:sz w:val="24"/>
          <w:szCs w:val="24"/>
        </w:rPr>
        <w:t>s</w:t>
      </w:r>
      <w:r w:rsidR="00964F8A" w:rsidRPr="00A940F2">
        <w:rPr>
          <w:b w:val="0"/>
          <w:bCs w:val="0"/>
          <w:sz w:val="24"/>
          <w:szCs w:val="24"/>
        </w:rPr>
        <w:t xml:space="preserve"> that students do not use the text books in their daily assignments</w:t>
      </w:r>
      <w:r w:rsidR="00964F8A">
        <w:rPr>
          <w:b w:val="0"/>
          <w:bCs w:val="0"/>
          <w:sz w:val="24"/>
          <w:szCs w:val="24"/>
        </w:rPr>
        <w:t>.</w:t>
      </w:r>
      <w:r w:rsidR="00964F8A" w:rsidRPr="00A940F2">
        <w:rPr>
          <w:b w:val="0"/>
          <w:bCs w:val="0"/>
          <w:sz w:val="24"/>
          <w:szCs w:val="24"/>
        </w:rPr>
        <w:t xml:space="preserve"> </w:t>
      </w:r>
      <w:r w:rsidR="00964F8A">
        <w:rPr>
          <w:b w:val="0"/>
          <w:bCs w:val="0"/>
          <w:sz w:val="24"/>
          <w:szCs w:val="24"/>
        </w:rPr>
        <w:t>I</w:t>
      </w:r>
      <w:r w:rsidR="00964F8A" w:rsidRPr="00A940F2">
        <w:rPr>
          <w:b w:val="0"/>
          <w:bCs w:val="0"/>
          <w:sz w:val="24"/>
          <w:szCs w:val="24"/>
        </w:rPr>
        <w:t xml:space="preserve">nstead they depend on the summary of the short stories on the internet. </w:t>
      </w:r>
    </w:p>
    <w:p w:rsidR="00964F8A" w:rsidRDefault="00964F8A" w:rsidP="00964F8A">
      <w:pPr>
        <w:pStyle w:val="Heading3"/>
        <w:spacing w:beforeAutospacing="1" w:afterAutospacing="1" w:line="480" w:lineRule="auto"/>
        <w:ind w:firstLine="720"/>
        <w:jc w:val="both"/>
        <w:rPr>
          <w:b w:val="0"/>
          <w:bCs w:val="0"/>
          <w:sz w:val="24"/>
          <w:szCs w:val="24"/>
        </w:rPr>
      </w:pPr>
      <w:r>
        <w:rPr>
          <w:b w:val="0"/>
          <w:bCs w:val="0"/>
          <w:sz w:val="24"/>
          <w:szCs w:val="24"/>
        </w:rPr>
        <w:t>Subsequently, Sabir (2010)</w:t>
      </w:r>
      <w:r w:rsidRPr="00A940F2">
        <w:rPr>
          <w:b w:val="0"/>
          <w:bCs w:val="0"/>
          <w:sz w:val="24"/>
          <w:szCs w:val="24"/>
        </w:rPr>
        <w:t xml:space="preserve"> suggest</w:t>
      </w:r>
      <w:r>
        <w:rPr>
          <w:b w:val="0"/>
          <w:bCs w:val="0"/>
          <w:sz w:val="24"/>
          <w:szCs w:val="24"/>
        </w:rPr>
        <w:t>s</w:t>
      </w:r>
      <w:r w:rsidRPr="00A940F2">
        <w:rPr>
          <w:b w:val="0"/>
          <w:bCs w:val="0"/>
          <w:sz w:val="24"/>
          <w:szCs w:val="24"/>
        </w:rPr>
        <w:t xml:space="preserve"> that lack of English vocabulary knowledge on the part of Kurdish students within tertiary English departments might have a follow-on effect on the vocabulary knowledge of school students. The reason is that the graduate students of the English department in Basic Education Colleges are sent to teach English in primary Kurdish schools and the graduate students of Education College are sent to teach English in the </w:t>
      </w:r>
      <w:r>
        <w:rPr>
          <w:b w:val="0"/>
          <w:bCs w:val="0"/>
          <w:sz w:val="24"/>
          <w:szCs w:val="24"/>
        </w:rPr>
        <w:t>secondary</w:t>
      </w:r>
      <w:r w:rsidRPr="00A940F2">
        <w:rPr>
          <w:b w:val="0"/>
          <w:bCs w:val="0"/>
          <w:sz w:val="24"/>
          <w:szCs w:val="24"/>
        </w:rPr>
        <w:t xml:space="preserve"> Kurdish schools in Northern Iraq. Moreover, Sabir observed that sometimes the newly employed English teachers use dictionaries in the classroom to translate the words of the English text books. The results can be seen when the final term English exams come. These exams are papered by English teachers in the General Directorate of Education and used for all schools. In these exams most of the students fail (Sabir, 201</w:t>
      </w:r>
      <w:r>
        <w:rPr>
          <w:b w:val="0"/>
          <w:bCs w:val="0"/>
          <w:sz w:val="24"/>
          <w:szCs w:val="24"/>
        </w:rPr>
        <w:t>0</w:t>
      </w:r>
      <w:r w:rsidRPr="00A940F2">
        <w:rPr>
          <w:b w:val="0"/>
          <w:bCs w:val="0"/>
          <w:sz w:val="24"/>
          <w:szCs w:val="24"/>
        </w:rPr>
        <w:t>).</w:t>
      </w:r>
    </w:p>
    <w:p w:rsidR="001D5C35" w:rsidRDefault="00C20CC1" w:rsidP="001D5C35">
      <w:pPr>
        <w:pStyle w:val="Heading3"/>
        <w:spacing w:beforeAutospacing="1" w:afterAutospacing="1" w:line="480" w:lineRule="auto"/>
        <w:ind w:firstLine="720"/>
        <w:jc w:val="both"/>
        <w:rPr>
          <w:b w:val="0"/>
          <w:bCs w:val="0"/>
          <w:sz w:val="24"/>
          <w:szCs w:val="24"/>
        </w:rPr>
      </w:pPr>
      <w:r w:rsidRPr="00A940F2">
        <w:rPr>
          <w:b w:val="0"/>
          <w:bCs w:val="0"/>
          <w:sz w:val="24"/>
          <w:szCs w:val="24"/>
        </w:rPr>
        <w:t xml:space="preserve">According to Nation </w:t>
      </w:r>
      <w:r w:rsidR="00F8733B" w:rsidRPr="00A940F2">
        <w:rPr>
          <w:b w:val="0"/>
          <w:bCs w:val="0"/>
          <w:sz w:val="24"/>
          <w:szCs w:val="24"/>
        </w:rPr>
        <w:t>(as cited in Schimitt, 2000)</w:t>
      </w:r>
      <w:r w:rsidRPr="00A940F2">
        <w:rPr>
          <w:b w:val="0"/>
          <w:bCs w:val="0"/>
          <w:sz w:val="24"/>
          <w:szCs w:val="24"/>
        </w:rPr>
        <w:t xml:space="preserve"> students have difficulties in mastering the meaning, the written form, the spoken form, register, collocations, associations and frequency of words. These difficulties can be seen among Kurdish English learners through studying short stories, when the lecturers want the students to participate in the class. Schimitt, (2000) highlighted that words are not instantaneously acquired when students see them in a </w:t>
      </w:r>
      <w:r w:rsidRPr="00A940F2">
        <w:rPr>
          <w:b w:val="0"/>
          <w:bCs w:val="0"/>
          <w:sz w:val="24"/>
          <w:szCs w:val="24"/>
        </w:rPr>
        <w:lastRenderedPageBreak/>
        <w:t>text or hea</w:t>
      </w:r>
      <w:r w:rsidR="00A70D6C">
        <w:rPr>
          <w:b w:val="0"/>
          <w:bCs w:val="0"/>
          <w:sz w:val="24"/>
          <w:szCs w:val="24"/>
        </w:rPr>
        <w:t>r them in a conversation;</w:t>
      </w:r>
      <w:r w:rsidRPr="00A940F2">
        <w:rPr>
          <w:b w:val="0"/>
          <w:bCs w:val="0"/>
          <w:sz w:val="24"/>
          <w:szCs w:val="24"/>
        </w:rPr>
        <w:t xml:space="preserve"> they acquire them by numerous exposures. This is true when various facts of knowing a word are considered because one may have good productive mastery of its spoken form but not of its written form.    </w:t>
      </w:r>
    </w:p>
    <w:p w:rsidR="00C20CC1" w:rsidRDefault="00964F8A" w:rsidP="00A7085A">
      <w:pPr>
        <w:pStyle w:val="Heading3"/>
        <w:spacing w:beforeAutospacing="1" w:afterAutospacing="1" w:line="480" w:lineRule="auto"/>
        <w:ind w:firstLine="720"/>
        <w:jc w:val="both"/>
        <w:rPr>
          <w:b w:val="0"/>
          <w:bCs w:val="0"/>
          <w:sz w:val="24"/>
          <w:szCs w:val="24"/>
        </w:rPr>
      </w:pPr>
      <w:r w:rsidRPr="00A940F2">
        <w:rPr>
          <w:b w:val="0"/>
          <w:bCs w:val="0"/>
          <w:sz w:val="24"/>
          <w:szCs w:val="24"/>
        </w:rPr>
        <w:t>Pardede,</w:t>
      </w:r>
      <w:r>
        <w:rPr>
          <w:b w:val="0"/>
          <w:bCs w:val="0"/>
          <w:sz w:val="24"/>
          <w:szCs w:val="24"/>
        </w:rPr>
        <w:t xml:space="preserve"> (2011)</w:t>
      </w:r>
      <w:r w:rsidRPr="00A940F2">
        <w:rPr>
          <w:b w:val="0"/>
          <w:bCs w:val="0"/>
          <w:sz w:val="24"/>
          <w:szCs w:val="24"/>
        </w:rPr>
        <w:t xml:space="preserve"> identifie</w:t>
      </w:r>
      <w:r>
        <w:rPr>
          <w:b w:val="0"/>
          <w:bCs w:val="0"/>
          <w:sz w:val="24"/>
          <w:szCs w:val="24"/>
        </w:rPr>
        <w:t>s</w:t>
      </w:r>
      <w:r w:rsidRPr="00A940F2">
        <w:rPr>
          <w:b w:val="0"/>
          <w:bCs w:val="0"/>
          <w:sz w:val="24"/>
          <w:szCs w:val="24"/>
        </w:rPr>
        <w:t xml:space="preserve"> that vocabulary acquisition in short stories </w:t>
      </w:r>
      <w:r>
        <w:rPr>
          <w:b w:val="0"/>
          <w:bCs w:val="0"/>
          <w:sz w:val="24"/>
          <w:szCs w:val="24"/>
        </w:rPr>
        <w:t>is</w:t>
      </w:r>
      <w:r w:rsidRPr="00A940F2">
        <w:rPr>
          <w:b w:val="0"/>
          <w:bCs w:val="0"/>
          <w:sz w:val="24"/>
          <w:szCs w:val="24"/>
        </w:rPr>
        <w:t xml:space="preserve"> more effective than the acquisition of individual words in dictionary</w:t>
      </w:r>
      <w:r>
        <w:rPr>
          <w:b w:val="0"/>
          <w:bCs w:val="0"/>
          <w:sz w:val="24"/>
          <w:szCs w:val="24"/>
        </w:rPr>
        <w:t>.</w:t>
      </w:r>
      <w:r w:rsidRPr="00A940F2">
        <w:rPr>
          <w:b w:val="0"/>
          <w:bCs w:val="0"/>
          <w:sz w:val="24"/>
          <w:szCs w:val="24"/>
        </w:rPr>
        <w:t xml:space="preserve"> </w:t>
      </w:r>
      <w:r>
        <w:rPr>
          <w:b w:val="0"/>
          <w:bCs w:val="0"/>
          <w:sz w:val="24"/>
          <w:szCs w:val="24"/>
        </w:rPr>
        <w:t>T</w:t>
      </w:r>
      <w:r w:rsidRPr="00A940F2">
        <w:rPr>
          <w:b w:val="0"/>
          <w:bCs w:val="0"/>
          <w:sz w:val="24"/>
          <w:szCs w:val="24"/>
        </w:rPr>
        <w:t>he</w:t>
      </w:r>
      <w:r w:rsidR="001D5C35">
        <w:rPr>
          <w:b w:val="0"/>
          <w:bCs w:val="0"/>
          <w:sz w:val="24"/>
          <w:szCs w:val="24"/>
        </w:rPr>
        <w:t xml:space="preserve"> EF</w:t>
      </w:r>
      <w:r w:rsidR="00BC0BC6">
        <w:rPr>
          <w:b w:val="0"/>
          <w:bCs w:val="0"/>
          <w:sz w:val="24"/>
          <w:szCs w:val="24"/>
        </w:rPr>
        <w:t>L</w:t>
      </w:r>
      <w:r w:rsidRPr="00A940F2">
        <w:rPr>
          <w:b w:val="0"/>
          <w:bCs w:val="0"/>
          <w:sz w:val="24"/>
          <w:szCs w:val="24"/>
        </w:rPr>
        <w:t xml:space="preserve"> instructors tend to teach vocabulary in </w:t>
      </w:r>
      <w:r>
        <w:rPr>
          <w:b w:val="0"/>
          <w:bCs w:val="0"/>
          <w:sz w:val="24"/>
          <w:szCs w:val="24"/>
        </w:rPr>
        <w:t>index rather than thorough</w:t>
      </w:r>
      <w:r w:rsidRPr="00A940F2">
        <w:rPr>
          <w:b w:val="0"/>
          <w:bCs w:val="0"/>
          <w:sz w:val="24"/>
          <w:szCs w:val="24"/>
        </w:rPr>
        <w:t xml:space="preserve"> conducting language skills </w:t>
      </w:r>
      <w:r>
        <w:rPr>
          <w:b w:val="0"/>
          <w:bCs w:val="0"/>
          <w:sz w:val="24"/>
          <w:szCs w:val="24"/>
        </w:rPr>
        <w:t>to</w:t>
      </w:r>
      <w:r w:rsidRPr="00A940F2">
        <w:rPr>
          <w:b w:val="0"/>
          <w:bCs w:val="0"/>
          <w:sz w:val="24"/>
          <w:szCs w:val="24"/>
        </w:rPr>
        <w:t xml:space="preserve"> teach vocabulary. </w:t>
      </w:r>
      <w:r>
        <w:rPr>
          <w:b w:val="0"/>
          <w:bCs w:val="0"/>
          <w:sz w:val="24"/>
          <w:szCs w:val="24"/>
        </w:rPr>
        <w:t xml:space="preserve">In addition, </w:t>
      </w:r>
      <w:r w:rsidRPr="00A940F2">
        <w:rPr>
          <w:b w:val="0"/>
          <w:bCs w:val="0"/>
          <w:sz w:val="24"/>
          <w:szCs w:val="24"/>
        </w:rPr>
        <w:t>Paradede (2011</w:t>
      </w:r>
      <w:r>
        <w:rPr>
          <w:b w:val="0"/>
          <w:bCs w:val="0"/>
          <w:sz w:val="24"/>
          <w:szCs w:val="24"/>
        </w:rPr>
        <w:t>)</w:t>
      </w:r>
      <w:r w:rsidRPr="00A940F2">
        <w:rPr>
          <w:b w:val="0"/>
          <w:bCs w:val="0"/>
          <w:sz w:val="24"/>
          <w:szCs w:val="24"/>
        </w:rPr>
        <w:t xml:space="preserve"> </w:t>
      </w:r>
      <w:r>
        <w:rPr>
          <w:b w:val="0"/>
          <w:bCs w:val="0"/>
          <w:sz w:val="24"/>
          <w:szCs w:val="24"/>
        </w:rPr>
        <w:t>argues that</w:t>
      </w:r>
      <w:r w:rsidRPr="00A940F2">
        <w:rPr>
          <w:b w:val="0"/>
          <w:bCs w:val="0"/>
          <w:sz w:val="24"/>
          <w:szCs w:val="24"/>
        </w:rPr>
        <w:t xml:space="preserve"> receptive and productive vocabula</w:t>
      </w:r>
      <w:r>
        <w:rPr>
          <w:b w:val="0"/>
          <w:bCs w:val="0"/>
          <w:sz w:val="24"/>
          <w:szCs w:val="24"/>
        </w:rPr>
        <w:t>ry ac</w:t>
      </w:r>
      <w:r w:rsidR="00BC0BC6">
        <w:rPr>
          <w:b w:val="0"/>
          <w:bCs w:val="0"/>
          <w:sz w:val="24"/>
          <w:szCs w:val="24"/>
        </w:rPr>
        <w:t xml:space="preserve">quisition in short stories </w:t>
      </w:r>
      <w:r w:rsidR="00A7085A">
        <w:rPr>
          <w:b w:val="0"/>
          <w:bCs w:val="0"/>
          <w:sz w:val="24"/>
          <w:szCs w:val="24"/>
        </w:rPr>
        <w:t>acquire</w:t>
      </w:r>
      <w:r w:rsidRPr="00A940F2">
        <w:rPr>
          <w:b w:val="0"/>
          <w:bCs w:val="0"/>
          <w:sz w:val="24"/>
          <w:szCs w:val="24"/>
        </w:rPr>
        <w:t xml:space="preserve"> </w:t>
      </w:r>
      <w:r>
        <w:rPr>
          <w:b w:val="0"/>
          <w:bCs w:val="0"/>
          <w:sz w:val="24"/>
          <w:szCs w:val="24"/>
        </w:rPr>
        <w:t>conducting strategies so as to cope with</w:t>
      </w:r>
      <w:r w:rsidRPr="00A940F2">
        <w:rPr>
          <w:b w:val="0"/>
          <w:bCs w:val="0"/>
          <w:sz w:val="24"/>
          <w:szCs w:val="24"/>
        </w:rPr>
        <w:t xml:space="preserve"> the teaching objectives. </w:t>
      </w:r>
      <w:r>
        <w:rPr>
          <w:b w:val="0"/>
          <w:bCs w:val="0"/>
          <w:sz w:val="24"/>
          <w:szCs w:val="24"/>
        </w:rPr>
        <w:t>This is because integrating the s</w:t>
      </w:r>
      <w:r w:rsidRPr="00A940F2">
        <w:rPr>
          <w:b w:val="0"/>
          <w:bCs w:val="0"/>
          <w:sz w:val="24"/>
          <w:szCs w:val="24"/>
        </w:rPr>
        <w:t>trategies</w:t>
      </w:r>
      <w:r>
        <w:rPr>
          <w:b w:val="0"/>
          <w:bCs w:val="0"/>
          <w:sz w:val="24"/>
          <w:szCs w:val="24"/>
        </w:rPr>
        <w:t xml:space="preserve"> of learning vocabulary into the short story courses</w:t>
      </w:r>
      <w:r w:rsidRPr="00A940F2">
        <w:rPr>
          <w:b w:val="0"/>
          <w:bCs w:val="0"/>
          <w:sz w:val="24"/>
          <w:szCs w:val="24"/>
        </w:rPr>
        <w:t xml:space="preserve"> </w:t>
      </w:r>
      <w:r>
        <w:rPr>
          <w:b w:val="0"/>
          <w:bCs w:val="0"/>
          <w:sz w:val="24"/>
          <w:szCs w:val="24"/>
        </w:rPr>
        <w:t>can develop</w:t>
      </w:r>
      <w:r w:rsidR="00A7085A">
        <w:rPr>
          <w:b w:val="0"/>
          <w:bCs w:val="0"/>
          <w:sz w:val="24"/>
          <w:szCs w:val="24"/>
        </w:rPr>
        <w:t xml:space="preserve"> vocabulary acquisition.</w:t>
      </w:r>
      <w:r w:rsidR="00C20CC1" w:rsidRPr="00A940F2">
        <w:rPr>
          <w:b w:val="0"/>
          <w:bCs w:val="0"/>
          <w:sz w:val="24"/>
          <w:szCs w:val="24"/>
        </w:rPr>
        <w:t xml:space="preserve">                                       </w:t>
      </w:r>
      <w:r w:rsidR="00C20CC1">
        <w:rPr>
          <w:b w:val="0"/>
          <w:bCs w:val="0"/>
          <w:sz w:val="24"/>
          <w:szCs w:val="24"/>
        </w:rPr>
        <w:t xml:space="preserve">              </w:t>
      </w:r>
      <w:r w:rsidR="00C20CC1" w:rsidRPr="00A940F2">
        <w:rPr>
          <w:b w:val="0"/>
          <w:bCs w:val="0"/>
          <w:sz w:val="24"/>
          <w:szCs w:val="24"/>
        </w:rPr>
        <w:t xml:space="preserve">             </w:t>
      </w:r>
    </w:p>
    <w:p w:rsidR="00964F8A" w:rsidRPr="00A940F2" w:rsidRDefault="00964F8A" w:rsidP="008358D1">
      <w:pPr>
        <w:pStyle w:val="Heading3"/>
        <w:spacing w:before="0" w:after="120" w:line="480" w:lineRule="auto"/>
        <w:ind w:firstLine="720"/>
        <w:jc w:val="both"/>
        <w:rPr>
          <w:b w:val="0"/>
          <w:bCs w:val="0"/>
          <w:sz w:val="24"/>
          <w:szCs w:val="24"/>
        </w:rPr>
      </w:pPr>
      <w:r w:rsidRPr="00A940F2">
        <w:rPr>
          <w:b w:val="0"/>
          <w:bCs w:val="0"/>
          <w:sz w:val="24"/>
          <w:szCs w:val="24"/>
        </w:rPr>
        <w:t>The recent teaching and learning studies agree on the fact that the traditional approaches of language teaching are no longer able to convey knowledge and develop students’ positive orientation toward</w:t>
      </w:r>
      <w:r>
        <w:rPr>
          <w:b w:val="0"/>
          <w:bCs w:val="0"/>
          <w:sz w:val="24"/>
          <w:szCs w:val="24"/>
        </w:rPr>
        <w:t>s</w:t>
      </w:r>
      <w:r w:rsidRPr="00A940F2">
        <w:rPr>
          <w:b w:val="0"/>
          <w:bCs w:val="0"/>
          <w:sz w:val="24"/>
          <w:szCs w:val="24"/>
        </w:rPr>
        <w:t xml:space="preserve"> the process of learning (Ellis, </w:t>
      </w:r>
      <w:r>
        <w:rPr>
          <w:b w:val="0"/>
          <w:bCs w:val="0"/>
          <w:sz w:val="24"/>
          <w:szCs w:val="24"/>
        </w:rPr>
        <w:t xml:space="preserve">as cited in Jabbar, 2012). </w:t>
      </w:r>
      <w:r w:rsidRPr="00A940F2">
        <w:rPr>
          <w:b w:val="0"/>
          <w:bCs w:val="0"/>
          <w:sz w:val="24"/>
          <w:szCs w:val="24"/>
        </w:rPr>
        <w:t>Jabbar (2012) argues that this controversial issue is the lack of interaction between students and teachers in the proces</w:t>
      </w:r>
      <w:r>
        <w:rPr>
          <w:b w:val="0"/>
          <w:bCs w:val="0"/>
          <w:sz w:val="24"/>
          <w:szCs w:val="24"/>
        </w:rPr>
        <w:t>s of teaching in the EFL class</w:t>
      </w:r>
      <w:r w:rsidRPr="00A940F2">
        <w:rPr>
          <w:b w:val="0"/>
          <w:bCs w:val="0"/>
          <w:sz w:val="24"/>
          <w:szCs w:val="24"/>
        </w:rPr>
        <w:t xml:space="preserve">. In the light of recent local and global </w:t>
      </w:r>
      <w:r>
        <w:rPr>
          <w:b w:val="0"/>
          <w:bCs w:val="0"/>
          <w:sz w:val="24"/>
          <w:szCs w:val="24"/>
        </w:rPr>
        <w:t>studies</w:t>
      </w:r>
      <w:r w:rsidRPr="00A940F2">
        <w:rPr>
          <w:b w:val="0"/>
          <w:bCs w:val="0"/>
          <w:sz w:val="24"/>
          <w:szCs w:val="24"/>
        </w:rPr>
        <w:t>, Jabbar (2012) identified th</w:t>
      </w:r>
      <w:r w:rsidR="00ED209F">
        <w:rPr>
          <w:b w:val="0"/>
          <w:bCs w:val="0"/>
          <w:sz w:val="24"/>
          <w:szCs w:val="24"/>
        </w:rPr>
        <w:t xml:space="preserve">at the lack of students’ interaction is the result of lack of vocabulary knowledge and the lack of vocabulary knowledge is the result of using inappropriate strategy in the EFL classroom. </w:t>
      </w:r>
      <w:r w:rsidR="008D4A6D">
        <w:rPr>
          <w:b w:val="0"/>
          <w:bCs w:val="0"/>
          <w:sz w:val="24"/>
          <w:szCs w:val="24"/>
        </w:rPr>
        <w:t xml:space="preserve">Furthermore, </w:t>
      </w:r>
      <w:r w:rsidR="00ED209F">
        <w:rPr>
          <w:b w:val="0"/>
          <w:bCs w:val="0"/>
          <w:sz w:val="24"/>
          <w:szCs w:val="24"/>
        </w:rPr>
        <w:t xml:space="preserve">Jabar argues </w:t>
      </w:r>
      <w:r w:rsidR="008D4A6D">
        <w:rPr>
          <w:b w:val="0"/>
          <w:bCs w:val="0"/>
          <w:sz w:val="24"/>
          <w:szCs w:val="24"/>
        </w:rPr>
        <w:t xml:space="preserve">that </w:t>
      </w:r>
      <w:r w:rsidR="00ED209F">
        <w:rPr>
          <w:b w:val="0"/>
          <w:bCs w:val="0"/>
          <w:sz w:val="24"/>
          <w:szCs w:val="24"/>
        </w:rPr>
        <w:t>the</w:t>
      </w:r>
      <w:r w:rsidRPr="00A940F2">
        <w:rPr>
          <w:b w:val="0"/>
          <w:bCs w:val="0"/>
          <w:sz w:val="24"/>
          <w:szCs w:val="24"/>
        </w:rPr>
        <w:t xml:space="preserve"> importance of developing strategies to enhance class interaction skills, which in turn improve vocabulary acquisition. Jabbar </w:t>
      </w:r>
      <w:r>
        <w:rPr>
          <w:b w:val="0"/>
          <w:bCs w:val="0"/>
          <w:sz w:val="24"/>
          <w:szCs w:val="24"/>
        </w:rPr>
        <w:t>describes</w:t>
      </w:r>
      <w:r w:rsidRPr="00A940F2">
        <w:rPr>
          <w:b w:val="0"/>
          <w:bCs w:val="0"/>
          <w:sz w:val="24"/>
          <w:szCs w:val="24"/>
        </w:rPr>
        <w:t xml:space="preserve"> a situation where</w:t>
      </w:r>
      <w:r>
        <w:rPr>
          <w:b w:val="0"/>
          <w:bCs w:val="0"/>
          <w:sz w:val="24"/>
          <w:szCs w:val="24"/>
        </w:rPr>
        <w:t xml:space="preserve"> the</w:t>
      </w:r>
      <w:r w:rsidRPr="00A940F2">
        <w:rPr>
          <w:b w:val="0"/>
          <w:bCs w:val="0"/>
          <w:sz w:val="24"/>
          <w:szCs w:val="24"/>
        </w:rPr>
        <w:t xml:space="preserve"> ELT teachers </w:t>
      </w:r>
      <w:r>
        <w:rPr>
          <w:b w:val="0"/>
          <w:bCs w:val="0"/>
          <w:sz w:val="24"/>
          <w:szCs w:val="24"/>
        </w:rPr>
        <w:t xml:space="preserve">are </w:t>
      </w:r>
      <w:r w:rsidRPr="00A940F2">
        <w:rPr>
          <w:b w:val="0"/>
          <w:bCs w:val="0"/>
          <w:sz w:val="24"/>
          <w:szCs w:val="24"/>
        </w:rPr>
        <w:t xml:space="preserve">dealing with a passive class, such as </w:t>
      </w:r>
      <w:r w:rsidR="008358D1">
        <w:rPr>
          <w:b w:val="0"/>
          <w:bCs w:val="0"/>
          <w:sz w:val="24"/>
          <w:szCs w:val="24"/>
        </w:rPr>
        <w:t>“</w:t>
      </w:r>
      <w:r w:rsidRPr="00A940F2">
        <w:rPr>
          <w:b w:val="0"/>
          <w:bCs w:val="0"/>
          <w:sz w:val="24"/>
          <w:szCs w:val="24"/>
        </w:rPr>
        <w:t>a group in which the learners are assumed to have entered the class with empty minds and where the students consciously avoid interaction with the teacher</w:t>
      </w:r>
      <w:r>
        <w:rPr>
          <w:b w:val="0"/>
          <w:bCs w:val="0"/>
          <w:sz w:val="24"/>
          <w:szCs w:val="24"/>
        </w:rPr>
        <w:t>s</w:t>
      </w:r>
      <w:r w:rsidR="008358D1">
        <w:rPr>
          <w:b w:val="0"/>
          <w:bCs w:val="0"/>
          <w:sz w:val="24"/>
          <w:szCs w:val="24"/>
        </w:rPr>
        <w:t>”</w:t>
      </w:r>
      <w:r w:rsidRPr="00A940F2">
        <w:rPr>
          <w:b w:val="0"/>
          <w:bCs w:val="0"/>
          <w:sz w:val="24"/>
          <w:szCs w:val="24"/>
        </w:rPr>
        <w:t xml:space="preserve"> (p. 3). </w:t>
      </w:r>
      <w:r w:rsidR="008358D1">
        <w:rPr>
          <w:b w:val="0"/>
          <w:bCs w:val="0"/>
          <w:sz w:val="24"/>
          <w:szCs w:val="24"/>
        </w:rPr>
        <w:t>Moreover</w:t>
      </w:r>
      <w:r w:rsidRPr="00A940F2">
        <w:rPr>
          <w:b w:val="0"/>
          <w:bCs w:val="0"/>
          <w:sz w:val="24"/>
          <w:szCs w:val="24"/>
        </w:rPr>
        <w:t xml:space="preserve">, Jabbar explains that the problem of the passive language classes is not only a local </w:t>
      </w:r>
      <w:r w:rsidRPr="00A940F2">
        <w:rPr>
          <w:b w:val="0"/>
          <w:bCs w:val="0"/>
          <w:sz w:val="24"/>
          <w:szCs w:val="24"/>
        </w:rPr>
        <w:lastRenderedPageBreak/>
        <w:t xml:space="preserve">problem, but also it is a global problem </w:t>
      </w:r>
      <w:r>
        <w:rPr>
          <w:b w:val="0"/>
          <w:bCs w:val="0"/>
          <w:sz w:val="24"/>
          <w:szCs w:val="24"/>
        </w:rPr>
        <w:t>in</w:t>
      </w:r>
      <w:r w:rsidRPr="00A940F2">
        <w:rPr>
          <w:b w:val="0"/>
          <w:bCs w:val="0"/>
          <w:sz w:val="24"/>
          <w:szCs w:val="24"/>
        </w:rPr>
        <w:t xml:space="preserve"> EFL Asian language classes where teachers do not adopt a strategy to cope with the EFL students.</w:t>
      </w:r>
    </w:p>
    <w:p w:rsidR="00FE7E79" w:rsidRDefault="008445F8" w:rsidP="003543B3">
      <w:pPr>
        <w:pStyle w:val="Heading3"/>
        <w:spacing w:beforeAutospacing="1" w:afterAutospacing="1" w:line="480" w:lineRule="auto"/>
        <w:ind w:firstLine="720"/>
        <w:jc w:val="both"/>
        <w:rPr>
          <w:sz w:val="24"/>
          <w:szCs w:val="24"/>
        </w:rPr>
      </w:pPr>
      <w:r>
        <w:rPr>
          <w:b w:val="0"/>
          <w:bCs w:val="0"/>
          <w:sz w:val="24"/>
          <w:szCs w:val="24"/>
        </w:rPr>
        <w:t>Although</w:t>
      </w:r>
      <w:r w:rsidR="002747B7">
        <w:rPr>
          <w:b w:val="0"/>
          <w:bCs w:val="0"/>
          <w:sz w:val="24"/>
          <w:szCs w:val="24"/>
        </w:rPr>
        <w:t>,</w:t>
      </w:r>
      <w:r w:rsidR="00CA1657" w:rsidRPr="00A940F2">
        <w:rPr>
          <w:b w:val="0"/>
          <w:bCs w:val="0"/>
          <w:sz w:val="24"/>
          <w:szCs w:val="24"/>
        </w:rPr>
        <w:t xml:space="preserve"> severa</w:t>
      </w:r>
      <w:r w:rsidR="005931C4">
        <w:rPr>
          <w:b w:val="0"/>
          <w:bCs w:val="0"/>
          <w:sz w:val="24"/>
          <w:szCs w:val="24"/>
        </w:rPr>
        <w:t xml:space="preserve">l problems </w:t>
      </w:r>
      <w:r>
        <w:rPr>
          <w:b w:val="0"/>
          <w:bCs w:val="0"/>
          <w:sz w:val="24"/>
          <w:szCs w:val="24"/>
        </w:rPr>
        <w:t xml:space="preserve">of vocabulary acquisition </w:t>
      </w:r>
      <w:r w:rsidR="005931C4">
        <w:rPr>
          <w:b w:val="0"/>
          <w:bCs w:val="0"/>
          <w:sz w:val="24"/>
          <w:szCs w:val="24"/>
        </w:rPr>
        <w:t>have been identified</w:t>
      </w:r>
      <w:r>
        <w:rPr>
          <w:b w:val="0"/>
          <w:bCs w:val="0"/>
          <w:sz w:val="24"/>
          <w:szCs w:val="24"/>
        </w:rPr>
        <w:t xml:space="preserve"> </w:t>
      </w:r>
      <w:r w:rsidR="00E77CD9">
        <w:rPr>
          <w:b w:val="0"/>
          <w:bCs w:val="0"/>
          <w:sz w:val="24"/>
          <w:szCs w:val="24"/>
        </w:rPr>
        <w:t>through using short stories,</w:t>
      </w:r>
      <w:r w:rsidR="007A006A">
        <w:rPr>
          <w:b w:val="0"/>
          <w:bCs w:val="0"/>
          <w:sz w:val="24"/>
          <w:szCs w:val="24"/>
        </w:rPr>
        <w:t xml:space="preserve"> </w:t>
      </w:r>
      <w:r w:rsidR="005931C4">
        <w:rPr>
          <w:b w:val="0"/>
          <w:bCs w:val="0"/>
          <w:sz w:val="24"/>
          <w:szCs w:val="24"/>
        </w:rPr>
        <w:t>the role of short stories</w:t>
      </w:r>
      <w:r w:rsidR="00CA1657" w:rsidRPr="00A940F2">
        <w:rPr>
          <w:b w:val="0"/>
          <w:bCs w:val="0"/>
          <w:sz w:val="24"/>
          <w:szCs w:val="24"/>
        </w:rPr>
        <w:t xml:space="preserve"> </w:t>
      </w:r>
      <w:r w:rsidR="008463B1">
        <w:rPr>
          <w:b w:val="0"/>
          <w:bCs w:val="0"/>
          <w:sz w:val="24"/>
          <w:szCs w:val="24"/>
        </w:rPr>
        <w:t>needs to</w:t>
      </w:r>
      <w:r w:rsidR="005931C4">
        <w:rPr>
          <w:b w:val="0"/>
          <w:bCs w:val="0"/>
          <w:sz w:val="24"/>
          <w:szCs w:val="24"/>
        </w:rPr>
        <w:t xml:space="preserve"> be taken in</w:t>
      </w:r>
      <w:r w:rsidR="00216E44">
        <w:rPr>
          <w:b w:val="0"/>
          <w:bCs w:val="0"/>
          <w:sz w:val="24"/>
          <w:szCs w:val="24"/>
        </w:rPr>
        <w:t>to</w:t>
      </w:r>
      <w:r w:rsidR="005931C4">
        <w:rPr>
          <w:b w:val="0"/>
          <w:bCs w:val="0"/>
          <w:sz w:val="24"/>
          <w:szCs w:val="24"/>
        </w:rPr>
        <w:t xml:space="preserve"> co</w:t>
      </w:r>
      <w:r w:rsidR="00216E44">
        <w:rPr>
          <w:b w:val="0"/>
          <w:bCs w:val="0"/>
          <w:sz w:val="24"/>
          <w:szCs w:val="24"/>
        </w:rPr>
        <w:t>n</w:t>
      </w:r>
      <w:r w:rsidR="005931C4">
        <w:rPr>
          <w:b w:val="0"/>
          <w:bCs w:val="0"/>
          <w:sz w:val="24"/>
          <w:szCs w:val="24"/>
        </w:rPr>
        <w:t>sideration</w:t>
      </w:r>
      <w:r w:rsidR="00CA1657" w:rsidRPr="00A940F2">
        <w:rPr>
          <w:b w:val="0"/>
          <w:bCs w:val="0"/>
          <w:sz w:val="24"/>
          <w:szCs w:val="24"/>
        </w:rPr>
        <w:t xml:space="preserve"> </w:t>
      </w:r>
      <w:r w:rsidR="009C219F" w:rsidRPr="00A940F2">
        <w:rPr>
          <w:b w:val="0"/>
          <w:bCs w:val="0"/>
          <w:sz w:val="24"/>
          <w:szCs w:val="24"/>
        </w:rPr>
        <w:t xml:space="preserve">in </w:t>
      </w:r>
      <w:r w:rsidR="009C219F">
        <w:rPr>
          <w:b w:val="0"/>
          <w:bCs w:val="0"/>
          <w:sz w:val="24"/>
          <w:szCs w:val="24"/>
        </w:rPr>
        <w:t xml:space="preserve">improving vocabulary </w:t>
      </w:r>
      <w:r w:rsidR="00CA1657" w:rsidRPr="00A940F2">
        <w:rPr>
          <w:b w:val="0"/>
          <w:bCs w:val="0"/>
          <w:sz w:val="24"/>
          <w:szCs w:val="24"/>
        </w:rPr>
        <w:t xml:space="preserve">in </w:t>
      </w:r>
      <w:r w:rsidR="00E77CD9">
        <w:rPr>
          <w:b w:val="0"/>
          <w:bCs w:val="0"/>
          <w:sz w:val="24"/>
          <w:szCs w:val="24"/>
        </w:rPr>
        <w:t>the EFL classroom</w:t>
      </w:r>
      <w:r w:rsidR="00E77CD9" w:rsidRPr="00E77CD9">
        <w:rPr>
          <w:b w:val="0"/>
          <w:bCs w:val="0"/>
          <w:sz w:val="24"/>
          <w:szCs w:val="24"/>
        </w:rPr>
        <w:t xml:space="preserve"> </w:t>
      </w:r>
      <w:r w:rsidR="00E77CD9">
        <w:rPr>
          <w:b w:val="0"/>
          <w:bCs w:val="0"/>
          <w:sz w:val="24"/>
          <w:szCs w:val="24"/>
        </w:rPr>
        <w:t>(Mubarak, 2012).</w:t>
      </w:r>
      <w:r w:rsidR="00E77CD9" w:rsidRPr="00A940F2">
        <w:rPr>
          <w:b w:val="0"/>
          <w:bCs w:val="0"/>
          <w:sz w:val="24"/>
          <w:szCs w:val="24"/>
        </w:rPr>
        <w:t xml:space="preserve"> </w:t>
      </w:r>
      <w:r w:rsidR="00E902B9">
        <w:rPr>
          <w:b w:val="0"/>
          <w:bCs w:val="0"/>
          <w:sz w:val="24"/>
          <w:szCs w:val="24"/>
        </w:rPr>
        <w:t>This is because</w:t>
      </w:r>
      <w:r w:rsidR="00CA1657" w:rsidRPr="00A940F2">
        <w:rPr>
          <w:b w:val="0"/>
          <w:bCs w:val="0"/>
          <w:sz w:val="24"/>
          <w:szCs w:val="24"/>
        </w:rPr>
        <w:t xml:space="preserve"> learning </w:t>
      </w:r>
      <w:r w:rsidR="009C219F">
        <w:rPr>
          <w:b w:val="0"/>
          <w:bCs w:val="0"/>
          <w:sz w:val="24"/>
          <w:szCs w:val="24"/>
        </w:rPr>
        <w:t>and mastering vocabulary</w:t>
      </w:r>
      <w:r w:rsidR="00CA1657" w:rsidRPr="00A940F2">
        <w:rPr>
          <w:b w:val="0"/>
          <w:bCs w:val="0"/>
          <w:sz w:val="24"/>
          <w:szCs w:val="24"/>
        </w:rPr>
        <w:t xml:space="preserve"> pose many difficulties for EFL learners</w:t>
      </w:r>
      <w:r w:rsidR="005B44C6">
        <w:rPr>
          <w:b w:val="0"/>
          <w:bCs w:val="0"/>
          <w:sz w:val="24"/>
          <w:szCs w:val="24"/>
        </w:rPr>
        <w:t>. Th</w:t>
      </w:r>
      <w:r w:rsidR="00F208B0">
        <w:rPr>
          <w:b w:val="0"/>
          <w:bCs w:val="0"/>
          <w:sz w:val="24"/>
          <w:szCs w:val="24"/>
        </w:rPr>
        <w:t xml:space="preserve">is </w:t>
      </w:r>
      <w:r w:rsidR="005B44C6">
        <w:rPr>
          <w:b w:val="0"/>
          <w:bCs w:val="0"/>
          <w:sz w:val="24"/>
          <w:szCs w:val="24"/>
        </w:rPr>
        <w:t>is</w:t>
      </w:r>
      <w:r w:rsidR="00CA1657" w:rsidRPr="00A940F2">
        <w:rPr>
          <w:b w:val="0"/>
          <w:bCs w:val="0"/>
          <w:sz w:val="24"/>
          <w:szCs w:val="24"/>
        </w:rPr>
        <w:t xml:space="preserve"> due to various reasons</w:t>
      </w:r>
      <w:r w:rsidR="005B44C6">
        <w:rPr>
          <w:b w:val="0"/>
          <w:bCs w:val="0"/>
          <w:sz w:val="24"/>
          <w:szCs w:val="24"/>
        </w:rPr>
        <w:t>,</w:t>
      </w:r>
      <w:r w:rsidR="00CA1657" w:rsidRPr="00A940F2">
        <w:rPr>
          <w:b w:val="0"/>
          <w:bCs w:val="0"/>
          <w:sz w:val="24"/>
          <w:szCs w:val="24"/>
        </w:rPr>
        <w:t xml:space="preserve"> including the lack of target language exposure, inappropriate methodology, boring teaching and learning materials used inside the classroom (</w:t>
      </w:r>
      <w:r w:rsidR="005B44C6">
        <w:rPr>
          <w:b w:val="0"/>
          <w:bCs w:val="0"/>
          <w:sz w:val="24"/>
          <w:szCs w:val="24"/>
        </w:rPr>
        <w:t>Mubarak, 2012</w:t>
      </w:r>
      <w:r w:rsidR="00CA1657" w:rsidRPr="00A940F2">
        <w:rPr>
          <w:b w:val="0"/>
          <w:bCs w:val="0"/>
          <w:sz w:val="24"/>
          <w:szCs w:val="24"/>
        </w:rPr>
        <w:t>).</w:t>
      </w:r>
      <w:r w:rsidR="00CA1657" w:rsidRPr="00A940F2">
        <w:rPr>
          <w:sz w:val="24"/>
          <w:szCs w:val="24"/>
        </w:rPr>
        <w:t xml:space="preserve"> </w:t>
      </w:r>
    </w:p>
    <w:p w:rsidR="00A65B5A" w:rsidRPr="00A940F2" w:rsidRDefault="00A65B5A" w:rsidP="003543B3">
      <w:pPr>
        <w:pStyle w:val="Heading3"/>
        <w:spacing w:beforeAutospacing="1" w:afterAutospacing="1" w:line="480" w:lineRule="auto"/>
        <w:ind w:firstLine="720"/>
        <w:jc w:val="both"/>
        <w:rPr>
          <w:sz w:val="24"/>
          <w:szCs w:val="24"/>
        </w:rPr>
      </w:pPr>
    </w:p>
    <w:p w:rsidR="00CA1657" w:rsidRPr="00A940F2" w:rsidRDefault="00CA1657" w:rsidP="00C900C2">
      <w:pPr>
        <w:pStyle w:val="Heading3"/>
        <w:spacing w:beforeAutospacing="1" w:afterAutospacing="1" w:line="480" w:lineRule="auto"/>
        <w:jc w:val="both"/>
        <w:rPr>
          <w:bCs w:val="0"/>
          <w:sz w:val="24"/>
          <w:szCs w:val="24"/>
        </w:rPr>
      </w:pPr>
      <w:r w:rsidRPr="00A940F2">
        <w:rPr>
          <w:bCs w:val="0"/>
          <w:sz w:val="24"/>
          <w:szCs w:val="24"/>
        </w:rPr>
        <w:t>Purpose of the Study</w:t>
      </w:r>
    </w:p>
    <w:p w:rsidR="00CA1657" w:rsidRDefault="00EB1E9C" w:rsidP="00FF6A4D">
      <w:pPr>
        <w:pStyle w:val="Heading3"/>
        <w:spacing w:beforeAutospacing="1" w:afterAutospacing="1" w:line="480" w:lineRule="auto"/>
        <w:ind w:firstLine="720"/>
        <w:jc w:val="both"/>
        <w:rPr>
          <w:b w:val="0"/>
          <w:bCs w:val="0"/>
          <w:sz w:val="24"/>
          <w:szCs w:val="24"/>
        </w:rPr>
      </w:pPr>
      <w:r>
        <w:rPr>
          <w:b w:val="0"/>
          <w:bCs w:val="0"/>
          <w:sz w:val="24"/>
          <w:szCs w:val="24"/>
        </w:rPr>
        <w:t xml:space="preserve">Previously, several studies have attempted to observe the </w:t>
      </w:r>
      <w:r w:rsidR="006A7CC1">
        <w:rPr>
          <w:b w:val="0"/>
          <w:bCs w:val="0"/>
          <w:sz w:val="24"/>
          <w:szCs w:val="24"/>
        </w:rPr>
        <w:t xml:space="preserve">reasons behind </w:t>
      </w:r>
      <w:r>
        <w:rPr>
          <w:b w:val="0"/>
          <w:bCs w:val="0"/>
          <w:sz w:val="24"/>
          <w:szCs w:val="24"/>
        </w:rPr>
        <w:t xml:space="preserve">lack of </w:t>
      </w:r>
      <w:r w:rsidR="006A7CC1">
        <w:rPr>
          <w:b w:val="0"/>
          <w:bCs w:val="0"/>
          <w:sz w:val="24"/>
          <w:szCs w:val="24"/>
        </w:rPr>
        <w:t xml:space="preserve">students’ </w:t>
      </w:r>
      <w:r>
        <w:rPr>
          <w:b w:val="0"/>
          <w:bCs w:val="0"/>
          <w:sz w:val="24"/>
          <w:szCs w:val="24"/>
        </w:rPr>
        <w:t>interaction</w:t>
      </w:r>
      <w:r w:rsidR="006A7CC1">
        <w:rPr>
          <w:b w:val="0"/>
          <w:bCs w:val="0"/>
          <w:sz w:val="24"/>
          <w:szCs w:val="24"/>
        </w:rPr>
        <w:t>s</w:t>
      </w:r>
      <w:r>
        <w:rPr>
          <w:b w:val="0"/>
          <w:bCs w:val="0"/>
          <w:sz w:val="24"/>
          <w:szCs w:val="24"/>
        </w:rPr>
        <w:t xml:space="preserve"> in the EFL classroom.</w:t>
      </w:r>
      <w:r w:rsidR="00850CE2">
        <w:rPr>
          <w:b w:val="0"/>
          <w:bCs w:val="0"/>
          <w:sz w:val="24"/>
          <w:szCs w:val="24"/>
        </w:rPr>
        <w:t xml:space="preserve"> Many researchers have tried to explore the role of short stories in </w:t>
      </w:r>
      <w:r w:rsidR="00406D9C">
        <w:rPr>
          <w:b w:val="0"/>
          <w:bCs w:val="0"/>
          <w:sz w:val="24"/>
          <w:szCs w:val="24"/>
        </w:rPr>
        <w:t xml:space="preserve">increasing </w:t>
      </w:r>
      <w:r w:rsidR="00850CE2">
        <w:rPr>
          <w:b w:val="0"/>
          <w:bCs w:val="0"/>
          <w:sz w:val="24"/>
          <w:szCs w:val="24"/>
        </w:rPr>
        <w:t>students’ communication</w:t>
      </w:r>
      <w:r w:rsidR="00406D9C">
        <w:rPr>
          <w:b w:val="0"/>
          <w:bCs w:val="0"/>
          <w:sz w:val="24"/>
          <w:szCs w:val="24"/>
        </w:rPr>
        <w:t xml:space="preserve"> in the</w:t>
      </w:r>
      <w:r w:rsidR="0006114D">
        <w:rPr>
          <w:b w:val="0"/>
          <w:bCs w:val="0"/>
          <w:sz w:val="24"/>
          <w:szCs w:val="24"/>
        </w:rPr>
        <w:t xml:space="preserve"> EFL</w:t>
      </w:r>
      <w:r w:rsidR="00406D9C">
        <w:rPr>
          <w:b w:val="0"/>
          <w:bCs w:val="0"/>
          <w:sz w:val="24"/>
          <w:szCs w:val="24"/>
        </w:rPr>
        <w:t xml:space="preserve"> class</w:t>
      </w:r>
      <w:r w:rsidR="0006114D">
        <w:rPr>
          <w:b w:val="0"/>
          <w:bCs w:val="0"/>
          <w:sz w:val="24"/>
          <w:szCs w:val="24"/>
        </w:rPr>
        <w:t>es</w:t>
      </w:r>
      <w:r w:rsidR="00406D9C">
        <w:rPr>
          <w:b w:val="0"/>
          <w:bCs w:val="0"/>
          <w:sz w:val="24"/>
          <w:szCs w:val="24"/>
        </w:rPr>
        <w:t>.</w:t>
      </w:r>
      <w:r w:rsidR="000A7F79">
        <w:rPr>
          <w:b w:val="0"/>
          <w:bCs w:val="0"/>
          <w:sz w:val="24"/>
          <w:szCs w:val="24"/>
        </w:rPr>
        <w:t xml:space="preserve"> </w:t>
      </w:r>
      <w:r w:rsidR="00137907">
        <w:rPr>
          <w:b w:val="0"/>
          <w:bCs w:val="0"/>
          <w:sz w:val="24"/>
          <w:szCs w:val="24"/>
        </w:rPr>
        <w:t xml:space="preserve">According to the </w:t>
      </w:r>
      <w:r w:rsidR="00406D9C">
        <w:rPr>
          <w:b w:val="0"/>
          <w:bCs w:val="0"/>
          <w:sz w:val="24"/>
          <w:szCs w:val="24"/>
        </w:rPr>
        <w:t xml:space="preserve">new </w:t>
      </w:r>
      <w:r w:rsidR="00137907">
        <w:rPr>
          <w:b w:val="0"/>
          <w:bCs w:val="0"/>
          <w:sz w:val="24"/>
          <w:szCs w:val="24"/>
        </w:rPr>
        <w:t>trends in language teaching</w:t>
      </w:r>
      <w:r w:rsidR="00243FBA">
        <w:rPr>
          <w:b w:val="0"/>
          <w:bCs w:val="0"/>
          <w:sz w:val="24"/>
          <w:szCs w:val="24"/>
        </w:rPr>
        <w:t>,</w:t>
      </w:r>
      <w:r w:rsidR="00137907">
        <w:rPr>
          <w:b w:val="0"/>
          <w:bCs w:val="0"/>
          <w:sz w:val="24"/>
          <w:szCs w:val="24"/>
        </w:rPr>
        <w:t xml:space="preserve"> the initial steps of teaching any language involve </w:t>
      </w:r>
      <w:r w:rsidR="008A3F43">
        <w:rPr>
          <w:b w:val="0"/>
          <w:bCs w:val="0"/>
          <w:sz w:val="24"/>
          <w:szCs w:val="24"/>
        </w:rPr>
        <w:t xml:space="preserve">teaching </w:t>
      </w:r>
      <w:r w:rsidR="00406D9C">
        <w:rPr>
          <w:b w:val="0"/>
          <w:bCs w:val="0"/>
          <w:sz w:val="24"/>
          <w:szCs w:val="24"/>
        </w:rPr>
        <w:t xml:space="preserve">vocabulary. Therefore, based </w:t>
      </w:r>
      <w:r w:rsidR="0006114D">
        <w:rPr>
          <w:b w:val="0"/>
          <w:bCs w:val="0"/>
          <w:sz w:val="24"/>
          <w:szCs w:val="24"/>
        </w:rPr>
        <w:t>on the arguments mentioned in the introduction and the problem statement of the study,</w:t>
      </w:r>
      <w:r w:rsidR="00406D9C">
        <w:rPr>
          <w:b w:val="0"/>
          <w:bCs w:val="0"/>
          <w:sz w:val="24"/>
          <w:szCs w:val="24"/>
        </w:rPr>
        <w:t xml:space="preserve"> </w:t>
      </w:r>
      <w:r w:rsidR="0006114D">
        <w:rPr>
          <w:b w:val="0"/>
          <w:bCs w:val="0"/>
          <w:sz w:val="24"/>
          <w:szCs w:val="24"/>
        </w:rPr>
        <w:t>the researcher</w:t>
      </w:r>
      <w:r w:rsidR="00CA1657" w:rsidRPr="00A940F2">
        <w:rPr>
          <w:b w:val="0"/>
          <w:bCs w:val="0"/>
          <w:sz w:val="24"/>
          <w:szCs w:val="24"/>
        </w:rPr>
        <w:t xml:space="preserve"> aims to </w:t>
      </w:r>
      <w:r w:rsidR="00AC5B4A">
        <w:rPr>
          <w:b w:val="0"/>
          <w:bCs w:val="0"/>
          <w:sz w:val="24"/>
          <w:szCs w:val="24"/>
        </w:rPr>
        <w:t>find out</w:t>
      </w:r>
      <w:r w:rsidR="00CA1657" w:rsidRPr="00A940F2">
        <w:rPr>
          <w:b w:val="0"/>
          <w:bCs w:val="0"/>
          <w:sz w:val="24"/>
          <w:szCs w:val="24"/>
        </w:rPr>
        <w:t xml:space="preserve"> </w:t>
      </w:r>
      <w:r w:rsidR="00AC5B4A">
        <w:rPr>
          <w:b w:val="0"/>
          <w:bCs w:val="0"/>
          <w:sz w:val="24"/>
          <w:szCs w:val="24"/>
        </w:rPr>
        <w:t xml:space="preserve">teachers’ </w:t>
      </w:r>
      <w:r w:rsidR="00137907">
        <w:rPr>
          <w:b w:val="0"/>
          <w:bCs w:val="0"/>
          <w:sz w:val="24"/>
          <w:szCs w:val="24"/>
        </w:rPr>
        <w:t xml:space="preserve">and </w:t>
      </w:r>
      <w:r w:rsidR="0070460A">
        <w:rPr>
          <w:b w:val="0"/>
          <w:bCs w:val="0"/>
          <w:sz w:val="24"/>
          <w:szCs w:val="24"/>
        </w:rPr>
        <w:t>students’ perceptions toward</w:t>
      </w:r>
      <w:r w:rsidR="00066A64">
        <w:rPr>
          <w:b w:val="0"/>
          <w:bCs w:val="0"/>
          <w:sz w:val="24"/>
          <w:szCs w:val="24"/>
        </w:rPr>
        <w:t>s</w:t>
      </w:r>
      <w:r w:rsidR="0070460A">
        <w:rPr>
          <w:b w:val="0"/>
          <w:bCs w:val="0"/>
          <w:sz w:val="24"/>
          <w:szCs w:val="24"/>
        </w:rPr>
        <w:t xml:space="preserve"> using short stories in their English classes</w:t>
      </w:r>
      <w:r w:rsidR="00CA1657" w:rsidRPr="00A940F2">
        <w:rPr>
          <w:b w:val="0"/>
          <w:bCs w:val="0"/>
          <w:sz w:val="24"/>
          <w:szCs w:val="24"/>
        </w:rPr>
        <w:t xml:space="preserve">. </w:t>
      </w:r>
      <w:r w:rsidR="00066A64">
        <w:rPr>
          <w:b w:val="0"/>
          <w:bCs w:val="0"/>
          <w:sz w:val="24"/>
          <w:szCs w:val="24"/>
        </w:rPr>
        <w:t>This</w:t>
      </w:r>
      <w:r w:rsidR="00CA1657" w:rsidRPr="00A940F2">
        <w:rPr>
          <w:b w:val="0"/>
          <w:bCs w:val="0"/>
          <w:sz w:val="24"/>
          <w:szCs w:val="24"/>
        </w:rPr>
        <w:t xml:space="preserve"> study </w:t>
      </w:r>
      <w:r w:rsidR="00066A64">
        <w:rPr>
          <w:b w:val="0"/>
          <w:bCs w:val="0"/>
          <w:sz w:val="24"/>
          <w:szCs w:val="24"/>
        </w:rPr>
        <w:t xml:space="preserve">also </w:t>
      </w:r>
      <w:r w:rsidR="00137907">
        <w:rPr>
          <w:b w:val="0"/>
          <w:bCs w:val="0"/>
          <w:sz w:val="24"/>
          <w:szCs w:val="24"/>
        </w:rPr>
        <w:t xml:space="preserve">tries to find out </w:t>
      </w:r>
      <w:r w:rsidR="00C54619">
        <w:rPr>
          <w:b w:val="0"/>
          <w:bCs w:val="0"/>
          <w:sz w:val="24"/>
          <w:szCs w:val="24"/>
        </w:rPr>
        <w:t>what</w:t>
      </w:r>
      <w:r w:rsidR="00CA1657" w:rsidRPr="00A940F2">
        <w:rPr>
          <w:b w:val="0"/>
          <w:bCs w:val="0"/>
          <w:sz w:val="24"/>
          <w:szCs w:val="24"/>
        </w:rPr>
        <w:t xml:space="preserve"> strateg</w:t>
      </w:r>
      <w:r w:rsidR="00AC5B4A">
        <w:rPr>
          <w:b w:val="0"/>
          <w:bCs w:val="0"/>
          <w:sz w:val="24"/>
          <w:szCs w:val="24"/>
        </w:rPr>
        <w:t>ies</w:t>
      </w:r>
      <w:r w:rsidR="00C54619">
        <w:rPr>
          <w:b w:val="0"/>
          <w:bCs w:val="0"/>
          <w:sz w:val="24"/>
          <w:szCs w:val="24"/>
        </w:rPr>
        <w:t xml:space="preserve"> are</w:t>
      </w:r>
      <w:r w:rsidR="00CA1657" w:rsidRPr="00A940F2">
        <w:rPr>
          <w:b w:val="0"/>
          <w:bCs w:val="0"/>
          <w:sz w:val="24"/>
          <w:szCs w:val="24"/>
        </w:rPr>
        <w:t xml:space="preserve"> </w:t>
      </w:r>
      <w:r w:rsidR="00137907">
        <w:rPr>
          <w:b w:val="0"/>
          <w:bCs w:val="0"/>
          <w:sz w:val="24"/>
          <w:szCs w:val="24"/>
        </w:rPr>
        <w:t xml:space="preserve">used by teachers </w:t>
      </w:r>
      <w:r w:rsidR="00CA1657" w:rsidRPr="00A940F2">
        <w:rPr>
          <w:b w:val="0"/>
          <w:bCs w:val="0"/>
          <w:sz w:val="24"/>
          <w:szCs w:val="24"/>
        </w:rPr>
        <w:t xml:space="preserve">to improve vocabulary </w:t>
      </w:r>
      <w:r w:rsidR="00FE7E79">
        <w:rPr>
          <w:b w:val="0"/>
          <w:bCs w:val="0"/>
          <w:sz w:val="24"/>
          <w:szCs w:val="24"/>
        </w:rPr>
        <w:t>through</w:t>
      </w:r>
      <w:r w:rsidR="00CA1657" w:rsidRPr="00A940F2">
        <w:rPr>
          <w:b w:val="0"/>
          <w:bCs w:val="0"/>
          <w:sz w:val="24"/>
          <w:szCs w:val="24"/>
        </w:rPr>
        <w:t xml:space="preserve"> using short stories </w:t>
      </w:r>
      <w:r w:rsidR="00AC5B4A">
        <w:rPr>
          <w:b w:val="0"/>
          <w:bCs w:val="0"/>
          <w:sz w:val="24"/>
          <w:szCs w:val="24"/>
        </w:rPr>
        <w:t>in the</w:t>
      </w:r>
      <w:r w:rsidR="00CA1657" w:rsidRPr="00A940F2">
        <w:rPr>
          <w:b w:val="0"/>
          <w:bCs w:val="0"/>
          <w:sz w:val="24"/>
          <w:szCs w:val="24"/>
        </w:rPr>
        <w:t xml:space="preserve"> EFL</w:t>
      </w:r>
      <w:r w:rsidR="00AC5B4A">
        <w:rPr>
          <w:b w:val="0"/>
          <w:bCs w:val="0"/>
          <w:sz w:val="24"/>
          <w:szCs w:val="24"/>
        </w:rPr>
        <w:t xml:space="preserve"> classroom</w:t>
      </w:r>
      <w:r w:rsidR="00CA1657" w:rsidRPr="00A940F2">
        <w:rPr>
          <w:b w:val="0"/>
          <w:bCs w:val="0"/>
          <w:sz w:val="24"/>
          <w:szCs w:val="24"/>
        </w:rPr>
        <w:t xml:space="preserve">. </w:t>
      </w:r>
      <w:r w:rsidR="00FF6A4D">
        <w:rPr>
          <w:b w:val="0"/>
          <w:bCs w:val="0"/>
          <w:sz w:val="24"/>
          <w:szCs w:val="24"/>
        </w:rPr>
        <w:t>More specifically</w:t>
      </w:r>
      <w:r w:rsidR="00E902B9">
        <w:rPr>
          <w:b w:val="0"/>
          <w:bCs w:val="0"/>
          <w:sz w:val="24"/>
          <w:szCs w:val="24"/>
        </w:rPr>
        <w:t xml:space="preserve">, the researcher </w:t>
      </w:r>
      <w:r w:rsidR="00FF6A4D">
        <w:rPr>
          <w:b w:val="0"/>
          <w:bCs w:val="0"/>
          <w:sz w:val="24"/>
          <w:szCs w:val="24"/>
        </w:rPr>
        <w:t xml:space="preserve">will </w:t>
      </w:r>
      <w:r w:rsidR="00E902B9">
        <w:rPr>
          <w:b w:val="0"/>
          <w:bCs w:val="0"/>
          <w:sz w:val="24"/>
          <w:szCs w:val="24"/>
        </w:rPr>
        <w:t>tr</w:t>
      </w:r>
      <w:r w:rsidR="00FF6A4D">
        <w:rPr>
          <w:b w:val="0"/>
          <w:bCs w:val="0"/>
          <w:sz w:val="24"/>
          <w:szCs w:val="24"/>
        </w:rPr>
        <w:t>y</w:t>
      </w:r>
      <w:r w:rsidR="00CA1657" w:rsidRPr="00A940F2">
        <w:rPr>
          <w:b w:val="0"/>
          <w:bCs w:val="0"/>
          <w:sz w:val="24"/>
          <w:szCs w:val="24"/>
        </w:rPr>
        <w:t xml:space="preserve"> to find answers to the following questions:</w:t>
      </w:r>
    </w:p>
    <w:p w:rsidR="00DC751B" w:rsidRPr="00A940F2" w:rsidRDefault="00DC751B" w:rsidP="00FF6A4D">
      <w:pPr>
        <w:pStyle w:val="Heading3"/>
        <w:spacing w:beforeAutospacing="1" w:afterAutospacing="1" w:line="480" w:lineRule="auto"/>
        <w:ind w:firstLine="720"/>
        <w:jc w:val="both"/>
        <w:rPr>
          <w:b w:val="0"/>
          <w:bCs w:val="0"/>
          <w:sz w:val="24"/>
          <w:szCs w:val="24"/>
        </w:rPr>
      </w:pPr>
    </w:p>
    <w:p w:rsidR="00CA1657" w:rsidRPr="00A940F2" w:rsidRDefault="00CA1657" w:rsidP="00DF4004">
      <w:pPr>
        <w:pStyle w:val="Heading3"/>
        <w:numPr>
          <w:ilvl w:val="0"/>
          <w:numId w:val="1"/>
        </w:numPr>
        <w:spacing w:beforeAutospacing="1" w:afterAutospacing="1" w:line="480" w:lineRule="auto"/>
        <w:jc w:val="both"/>
        <w:rPr>
          <w:b w:val="0"/>
          <w:bCs w:val="0"/>
          <w:sz w:val="24"/>
          <w:szCs w:val="24"/>
        </w:rPr>
      </w:pPr>
      <w:r w:rsidRPr="00A940F2">
        <w:rPr>
          <w:b w:val="0"/>
          <w:bCs w:val="0"/>
          <w:sz w:val="24"/>
          <w:szCs w:val="24"/>
        </w:rPr>
        <w:lastRenderedPageBreak/>
        <w:t xml:space="preserve">What </w:t>
      </w:r>
      <w:r>
        <w:rPr>
          <w:b w:val="0"/>
          <w:bCs w:val="0"/>
          <w:sz w:val="24"/>
          <w:szCs w:val="24"/>
        </w:rPr>
        <w:t>is</w:t>
      </w:r>
      <w:r w:rsidRPr="00A940F2">
        <w:rPr>
          <w:b w:val="0"/>
          <w:bCs w:val="0"/>
          <w:sz w:val="24"/>
          <w:szCs w:val="24"/>
        </w:rPr>
        <w:t xml:space="preserve"> the role of the short stor</w:t>
      </w:r>
      <w:r w:rsidR="00DF4004">
        <w:rPr>
          <w:b w:val="0"/>
          <w:bCs w:val="0"/>
          <w:sz w:val="24"/>
          <w:szCs w:val="24"/>
        </w:rPr>
        <w:t>y</w:t>
      </w:r>
      <w:r w:rsidRPr="00A940F2">
        <w:rPr>
          <w:b w:val="0"/>
          <w:bCs w:val="0"/>
          <w:sz w:val="24"/>
          <w:szCs w:val="24"/>
        </w:rPr>
        <w:t xml:space="preserve"> in improving vocabulary? </w:t>
      </w:r>
    </w:p>
    <w:p w:rsidR="00CA1657" w:rsidRPr="00A940F2" w:rsidRDefault="00CA1657" w:rsidP="00CA1657">
      <w:pPr>
        <w:pStyle w:val="Heading3"/>
        <w:numPr>
          <w:ilvl w:val="0"/>
          <w:numId w:val="1"/>
        </w:numPr>
        <w:spacing w:beforeAutospacing="1" w:afterAutospacing="1" w:line="480" w:lineRule="auto"/>
        <w:jc w:val="both"/>
        <w:rPr>
          <w:b w:val="0"/>
          <w:bCs w:val="0"/>
          <w:sz w:val="24"/>
          <w:szCs w:val="24"/>
        </w:rPr>
      </w:pPr>
      <w:r w:rsidRPr="00A940F2">
        <w:rPr>
          <w:b w:val="0"/>
          <w:bCs w:val="0"/>
          <w:sz w:val="24"/>
          <w:szCs w:val="24"/>
        </w:rPr>
        <w:t>What strategies do teachers use to improve vocabulary through short stor</w:t>
      </w:r>
      <w:r>
        <w:rPr>
          <w:b w:val="0"/>
          <w:bCs w:val="0"/>
          <w:sz w:val="24"/>
          <w:szCs w:val="24"/>
        </w:rPr>
        <w:t>ies</w:t>
      </w:r>
      <w:r w:rsidRPr="00A940F2">
        <w:rPr>
          <w:b w:val="0"/>
          <w:bCs w:val="0"/>
          <w:sz w:val="24"/>
          <w:szCs w:val="24"/>
        </w:rPr>
        <w:t xml:space="preserve">? </w:t>
      </w:r>
    </w:p>
    <w:p w:rsidR="00CA1657" w:rsidRPr="00A940F2" w:rsidRDefault="00CA1657" w:rsidP="00CA1657">
      <w:pPr>
        <w:pStyle w:val="Heading3"/>
        <w:numPr>
          <w:ilvl w:val="0"/>
          <w:numId w:val="1"/>
        </w:numPr>
        <w:spacing w:beforeAutospacing="1" w:afterAutospacing="1" w:line="480" w:lineRule="auto"/>
        <w:jc w:val="both"/>
        <w:rPr>
          <w:b w:val="0"/>
          <w:bCs w:val="0"/>
          <w:sz w:val="24"/>
          <w:szCs w:val="24"/>
        </w:rPr>
      </w:pPr>
      <w:r w:rsidRPr="00A940F2">
        <w:rPr>
          <w:b w:val="0"/>
          <w:bCs w:val="0"/>
          <w:sz w:val="24"/>
          <w:szCs w:val="24"/>
        </w:rPr>
        <w:t>What are the teachers’ attitudes toward</w:t>
      </w:r>
      <w:r w:rsidR="00207B43">
        <w:rPr>
          <w:b w:val="0"/>
          <w:bCs w:val="0"/>
          <w:sz w:val="24"/>
          <w:szCs w:val="24"/>
        </w:rPr>
        <w:t>s</w:t>
      </w:r>
      <w:r w:rsidRPr="00A940F2">
        <w:rPr>
          <w:b w:val="0"/>
          <w:bCs w:val="0"/>
          <w:sz w:val="24"/>
          <w:szCs w:val="24"/>
        </w:rPr>
        <w:t xml:space="preserve"> improving students’ vocabulary through short stories?  </w:t>
      </w:r>
    </w:p>
    <w:p w:rsidR="003F3852" w:rsidRDefault="00CA1657" w:rsidP="000F7CF8">
      <w:pPr>
        <w:pStyle w:val="Heading3"/>
        <w:numPr>
          <w:ilvl w:val="0"/>
          <w:numId w:val="1"/>
        </w:numPr>
        <w:spacing w:before="0" w:after="0" w:line="480" w:lineRule="auto"/>
        <w:jc w:val="both"/>
        <w:rPr>
          <w:b w:val="0"/>
          <w:bCs w:val="0"/>
          <w:sz w:val="24"/>
          <w:szCs w:val="24"/>
        </w:rPr>
      </w:pPr>
      <w:r w:rsidRPr="00A940F2">
        <w:rPr>
          <w:b w:val="0"/>
          <w:bCs w:val="0"/>
          <w:sz w:val="24"/>
          <w:szCs w:val="24"/>
        </w:rPr>
        <w:t>What are the students’ attitudes toward</w:t>
      </w:r>
      <w:r w:rsidR="00207B43">
        <w:rPr>
          <w:b w:val="0"/>
          <w:bCs w:val="0"/>
          <w:sz w:val="24"/>
          <w:szCs w:val="24"/>
        </w:rPr>
        <w:t>s</w:t>
      </w:r>
      <w:r w:rsidR="000F7CF8">
        <w:rPr>
          <w:b w:val="0"/>
          <w:bCs w:val="0"/>
          <w:sz w:val="24"/>
          <w:szCs w:val="24"/>
        </w:rPr>
        <w:t xml:space="preserve"> improving vocabulary through short stories?</w:t>
      </w:r>
    </w:p>
    <w:p w:rsidR="00FE7E79" w:rsidRDefault="00FE7E79" w:rsidP="00D35381">
      <w:pPr>
        <w:pStyle w:val="Body"/>
        <w:spacing w:after="120" w:line="480" w:lineRule="auto"/>
        <w:rPr>
          <w:rFonts w:ascii="Times New Roman" w:eastAsia="Times New Roman" w:hAnsi="Times New Roman" w:cs="Times New Roman"/>
        </w:rPr>
      </w:pPr>
    </w:p>
    <w:p w:rsidR="0070460A" w:rsidRPr="00A940F2" w:rsidRDefault="0070460A" w:rsidP="00D35381">
      <w:pPr>
        <w:pStyle w:val="Body"/>
        <w:spacing w:after="120" w:line="480" w:lineRule="auto"/>
        <w:rPr>
          <w:rFonts w:ascii="Times New Roman" w:hAnsi="Times New Roman" w:cs="Times New Roman"/>
          <w:b/>
          <w:bCs/>
        </w:rPr>
      </w:pPr>
      <w:r w:rsidRPr="00A940F2">
        <w:rPr>
          <w:rFonts w:ascii="Times New Roman" w:hAnsi="Times New Roman" w:cs="Times New Roman"/>
          <w:b/>
          <w:bCs/>
        </w:rPr>
        <w:t xml:space="preserve">Significance of the </w:t>
      </w:r>
      <w:r w:rsidR="00D35381">
        <w:rPr>
          <w:rFonts w:ascii="Times New Roman" w:hAnsi="Times New Roman" w:cs="Times New Roman"/>
          <w:b/>
          <w:bCs/>
        </w:rPr>
        <w:t>S</w:t>
      </w:r>
      <w:r w:rsidRPr="00A940F2">
        <w:rPr>
          <w:rFonts w:ascii="Times New Roman" w:hAnsi="Times New Roman" w:cs="Times New Roman"/>
          <w:b/>
          <w:bCs/>
        </w:rPr>
        <w:t>tudy</w:t>
      </w:r>
    </w:p>
    <w:p w:rsidR="0070460A" w:rsidRPr="00A940F2" w:rsidRDefault="003F3852" w:rsidP="003F3852">
      <w:pPr>
        <w:pStyle w:val="Heading3"/>
        <w:spacing w:before="0" w:after="120" w:line="480" w:lineRule="auto"/>
        <w:ind w:firstLine="720"/>
        <w:jc w:val="both"/>
        <w:rPr>
          <w:b w:val="0"/>
          <w:bCs w:val="0"/>
          <w:sz w:val="24"/>
          <w:szCs w:val="24"/>
        </w:rPr>
      </w:pPr>
      <w:r>
        <w:rPr>
          <w:b w:val="0"/>
          <w:bCs w:val="0"/>
          <w:sz w:val="24"/>
          <w:szCs w:val="24"/>
        </w:rPr>
        <w:t>Research i</w:t>
      </w:r>
      <w:r w:rsidR="0070460A">
        <w:rPr>
          <w:b w:val="0"/>
          <w:bCs w:val="0"/>
          <w:sz w:val="24"/>
          <w:szCs w:val="24"/>
        </w:rPr>
        <w:t xml:space="preserve">nvestigating teaching vocabulary through using short stories in the EFL classroom in Northern Iraq seems to be seldom. This study will be the first study in identifying teachers’ strategies to improve vocabulary through studying short stories in Salahaddin University. </w:t>
      </w:r>
      <w:r w:rsidR="0070460A" w:rsidRPr="00A940F2">
        <w:rPr>
          <w:b w:val="0"/>
          <w:bCs w:val="0"/>
          <w:sz w:val="24"/>
          <w:szCs w:val="24"/>
        </w:rPr>
        <w:t>It is also expected that this study will help teachers to understand the role of short stories in developing productive and receptive vocabulary.</w:t>
      </w:r>
      <w:r w:rsidR="0070460A">
        <w:rPr>
          <w:b w:val="0"/>
          <w:bCs w:val="0"/>
          <w:sz w:val="24"/>
          <w:szCs w:val="24"/>
        </w:rPr>
        <w:t xml:space="preserve"> </w:t>
      </w:r>
      <w:r w:rsidR="0070460A" w:rsidRPr="00A940F2">
        <w:rPr>
          <w:b w:val="0"/>
          <w:bCs w:val="0"/>
          <w:sz w:val="24"/>
          <w:szCs w:val="24"/>
        </w:rPr>
        <w:t xml:space="preserve">The result will </w:t>
      </w:r>
      <w:r w:rsidR="00E902B9">
        <w:rPr>
          <w:b w:val="0"/>
          <w:bCs w:val="0"/>
          <w:sz w:val="24"/>
          <w:szCs w:val="24"/>
        </w:rPr>
        <w:t>contribute to</w:t>
      </w:r>
      <w:r w:rsidR="0070460A" w:rsidRPr="00A940F2">
        <w:rPr>
          <w:b w:val="0"/>
          <w:bCs w:val="0"/>
          <w:sz w:val="24"/>
          <w:szCs w:val="24"/>
        </w:rPr>
        <w:t xml:space="preserve"> the researcher</w:t>
      </w:r>
      <w:r w:rsidR="00E902B9">
        <w:rPr>
          <w:b w:val="0"/>
          <w:bCs w:val="0"/>
          <w:sz w:val="24"/>
          <w:szCs w:val="24"/>
        </w:rPr>
        <w:t>’s</w:t>
      </w:r>
      <w:r w:rsidR="0070460A" w:rsidRPr="00A940F2">
        <w:rPr>
          <w:b w:val="0"/>
          <w:bCs w:val="0"/>
          <w:sz w:val="24"/>
          <w:szCs w:val="24"/>
        </w:rPr>
        <w:t xml:space="preserve"> </w:t>
      </w:r>
      <w:r w:rsidR="00E902B9">
        <w:rPr>
          <w:b w:val="0"/>
          <w:bCs w:val="0"/>
          <w:sz w:val="24"/>
          <w:szCs w:val="24"/>
        </w:rPr>
        <w:t xml:space="preserve">understanding the situation </w:t>
      </w:r>
      <w:r w:rsidR="0070460A" w:rsidRPr="00A940F2">
        <w:rPr>
          <w:b w:val="0"/>
          <w:bCs w:val="0"/>
          <w:sz w:val="24"/>
          <w:szCs w:val="24"/>
        </w:rPr>
        <w:t xml:space="preserve">particular, and students, teachers and those who are concerned with this topic in general. </w:t>
      </w:r>
    </w:p>
    <w:p w:rsidR="000D23D4" w:rsidRDefault="000D23D4" w:rsidP="000D23D4">
      <w:pPr>
        <w:pStyle w:val="Heading3"/>
        <w:spacing w:before="0" w:after="120" w:line="480" w:lineRule="auto"/>
        <w:jc w:val="both"/>
        <w:rPr>
          <w:bCs w:val="0"/>
          <w:sz w:val="24"/>
          <w:szCs w:val="24"/>
        </w:rPr>
      </w:pPr>
    </w:p>
    <w:p w:rsidR="00CA1657" w:rsidRPr="00A940F2" w:rsidRDefault="00CA1657" w:rsidP="000D23D4">
      <w:pPr>
        <w:pStyle w:val="Heading3"/>
        <w:spacing w:before="0" w:after="120" w:line="480" w:lineRule="auto"/>
        <w:jc w:val="both"/>
        <w:rPr>
          <w:bCs w:val="0"/>
          <w:sz w:val="24"/>
          <w:szCs w:val="24"/>
        </w:rPr>
      </w:pPr>
      <w:r w:rsidRPr="00A940F2">
        <w:rPr>
          <w:bCs w:val="0"/>
          <w:sz w:val="24"/>
          <w:szCs w:val="24"/>
        </w:rPr>
        <w:t>Limitations</w:t>
      </w:r>
    </w:p>
    <w:p w:rsidR="004F17B4" w:rsidRPr="00ED6D14" w:rsidRDefault="00CA1657" w:rsidP="00ED6D14">
      <w:pPr>
        <w:pStyle w:val="Heading3"/>
        <w:spacing w:before="0" w:after="120" w:line="480" w:lineRule="auto"/>
        <w:ind w:firstLine="720"/>
        <w:jc w:val="both"/>
        <w:rPr>
          <w:b w:val="0"/>
          <w:bCs w:val="0"/>
          <w:sz w:val="24"/>
          <w:szCs w:val="24"/>
        </w:rPr>
      </w:pPr>
      <w:r>
        <w:rPr>
          <w:b w:val="0"/>
          <w:bCs w:val="0"/>
          <w:sz w:val="24"/>
          <w:szCs w:val="24"/>
        </w:rPr>
        <w:t>This research is</w:t>
      </w:r>
      <w:r w:rsidRPr="00A940F2">
        <w:rPr>
          <w:b w:val="0"/>
          <w:bCs w:val="0"/>
          <w:sz w:val="24"/>
          <w:szCs w:val="24"/>
        </w:rPr>
        <w:t xml:space="preserve"> </w:t>
      </w:r>
      <w:r>
        <w:rPr>
          <w:b w:val="0"/>
          <w:bCs w:val="0"/>
          <w:sz w:val="24"/>
          <w:szCs w:val="24"/>
        </w:rPr>
        <w:t xml:space="preserve">limited to the attitudes of teachers and students in </w:t>
      </w:r>
      <w:r w:rsidRPr="00A940F2">
        <w:rPr>
          <w:b w:val="0"/>
          <w:bCs w:val="0"/>
          <w:sz w:val="24"/>
          <w:szCs w:val="24"/>
        </w:rPr>
        <w:t>the University of Salahaddin</w:t>
      </w:r>
      <w:r>
        <w:rPr>
          <w:b w:val="0"/>
          <w:bCs w:val="0"/>
          <w:sz w:val="24"/>
          <w:szCs w:val="24"/>
        </w:rPr>
        <w:t xml:space="preserve"> in Northern Iraq. The questionnaires were distributed among t</w:t>
      </w:r>
      <w:r w:rsidRPr="00A940F2">
        <w:rPr>
          <w:b w:val="0"/>
          <w:bCs w:val="0"/>
          <w:sz w:val="24"/>
          <w:szCs w:val="24"/>
        </w:rPr>
        <w:t xml:space="preserve">hird grade students of </w:t>
      </w:r>
      <w:r w:rsidR="000867A5">
        <w:rPr>
          <w:b w:val="0"/>
          <w:bCs w:val="0"/>
          <w:sz w:val="24"/>
          <w:szCs w:val="24"/>
        </w:rPr>
        <w:t xml:space="preserve">the </w:t>
      </w:r>
      <w:r>
        <w:rPr>
          <w:b w:val="0"/>
          <w:bCs w:val="0"/>
          <w:sz w:val="24"/>
          <w:szCs w:val="24"/>
        </w:rPr>
        <w:t>English departments of</w:t>
      </w:r>
      <w:r w:rsidR="000867A5">
        <w:rPr>
          <w:b w:val="0"/>
          <w:bCs w:val="0"/>
          <w:sz w:val="24"/>
          <w:szCs w:val="24"/>
        </w:rPr>
        <w:t xml:space="preserve"> the </w:t>
      </w:r>
      <w:r>
        <w:rPr>
          <w:b w:val="0"/>
          <w:bCs w:val="0"/>
          <w:sz w:val="24"/>
          <w:szCs w:val="24"/>
        </w:rPr>
        <w:t>Basic-Education College and</w:t>
      </w:r>
      <w:r w:rsidR="000867A5">
        <w:rPr>
          <w:b w:val="0"/>
          <w:bCs w:val="0"/>
          <w:sz w:val="24"/>
          <w:szCs w:val="24"/>
        </w:rPr>
        <w:t xml:space="preserve"> the</w:t>
      </w:r>
      <w:r>
        <w:rPr>
          <w:b w:val="0"/>
          <w:bCs w:val="0"/>
          <w:sz w:val="24"/>
          <w:szCs w:val="24"/>
        </w:rPr>
        <w:t xml:space="preserve"> Education </w:t>
      </w:r>
      <w:r w:rsidR="00713016">
        <w:rPr>
          <w:b w:val="0"/>
          <w:bCs w:val="0"/>
          <w:sz w:val="24"/>
          <w:szCs w:val="24"/>
        </w:rPr>
        <w:t>C</w:t>
      </w:r>
      <w:r>
        <w:rPr>
          <w:b w:val="0"/>
          <w:bCs w:val="0"/>
          <w:sz w:val="24"/>
          <w:szCs w:val="24"/>
        </w:rPr>
        <w:t>ollege</w:t>
      </w:r>
      <w:r w:rsidRPr="00A940F2">
        <w:rPr>
          <w:b w:val="0"/>
          <w:bCs w:val="0"/>
          <w:sz w:val="24"/>
          <w:szCs w:val="24"/>
        </w:rPr>
        <w:t xml:space="preserve"> during the academic year 2012-2013</w:t>
      </w:r>
      <w:r>
        <w:rPr>
          <w:b w:val="0"/>
          <w:bCs w:val="0"/>
          <w:sz w:val="24"/>
          <w:szCs w:val="24"/>
        </w:rPr>
        <w:t xml:space="preserve">. </w:t>
      </w:r>
      <w:r w:rsidR="000867A5">
        <w:rPr>
          <w:b w:val="0"/>
          <w:bCs w:val="0"/>
          <w:sz w:val="24"/>
          <w:szCs w:val="24"/>
        </w:rPr>
        <w:t xml:space="preserve">This research is also limited to the number of </w:t>
      </w:r>
      <w:r w:rsidRPr="00A940F2">
        <w:rPr>
          <w:b w:val="0"/>
          <w:bCs w:val="0"/>
          <w:sz w:val="24"/>
          <w:szCs w:val="24"/>
        </w:rPr>
        <w:t>lecturers</w:t>
      </w:r>
      <w:r w:rsidR="00713016">
        <w:rPr>
          <w:b w:val="0"/>
          <w:bCs w:val="0"/>
          <w:sz w:val="24"/>
          <w:szCs w:val="24"/>
        </w:rPr>
        <w:t xml:space="preserve"> who teach English</w:t>
      </w:r>
      <w:r w:rsidRPr="00A940F2">
        <w:rPr>
          <w:b w:val="0"/>
          <w:bCs w:val="0"/>
          <w:sz w:val="24"/>
          <w:szCs w:val="24"/>
        </w:rPr>
        <w:t xml:space="preserve"> Literature </w:t>
      </w:r>
      <w:r>
        <w:rPr>
          <w:b w:val="0"/>
          <w:bCs w:val="0"/>
          <w:sz w:val="24"/>
          <w:szCs w:val="24"/>
        </w:rPr>
        <w:t xml:space="preserve">in </w:t>
      </w:r>
      <w:r w:rsidR="000867A5">
        <w:rPr>
          <w:b w:val="0"/>
          <w:bCs w:val="0"/>
          <w:sz w:val="24"/>
          <w:szCs w:val="24"/>
        </w:rPr>
        <w:t xml:space="preserve">the </w:t>
      </w:r>
      <w:r>
        <w:rPr>
          <w:b w:val="0"/>
          <w:bCs w:val="0"/>
          <w:sz w:val="24"/>
          <w:szCs w:val="24"/>
        </w:rPr>
        <w:t xml:space="preserve">College of Basic-Education and </w:t>
      </w:r>
      <w:r w:rsidR="000867A5">
        <w:rPr>
          <w:b w:val="0"/>
          <w:bCs w:val="0"/>
          <w:sz w:val="24"/>
          <w:szCs w:val="24"/>
        </w:rPr>
        <w:t xml:space="preserve">the </w:t>
      </w:r>
      <w:r>
        <w:rPr>
          <w:b w:val="0"/>
          <w:bCs w:val="0"/>
          <w:sz w:val="24"/>
          <w:szCs w:val="24"/>
        </w:rPr>
        <w:t>College of Educati</w:t>
      </w:r>
      <w:r w:rsidR="000867A5">
        <w:rPr>
          <w:b w:val="0"/>
          <w:bCs w:val="0"/>
          <w:sz w:val="24"/>
          <w:szCs w:val="24"/>
        </w:rPr>
        <w:t>on. S</w:t>
      </w:r>
      <w:r>
        <w:rPr>
          <w:b w:val="0"/>
          <w:bCs w:val="0"/>
          <w:sz w:val="24"/>
          <w:szCs w:val="24"/>
        </w:rPr>
        <w:t xml:space="preserve">tudents of Salahaddin University </w:t>
      </w:r>
      <w:r w:rsidR="000867A5">
        <w:rPr>
          <w:b w:val="0"/>
          <w:bCs w:val="0"/>
          <w:sz w:val="24"/>
          <w:szCs w:val="24"/>
        </w:rPr>
        <w:t>are either Kurdish or</w:t>
      </w:r>
      <w:r>
        <w:rPr>
          <w:b w:val="0"/>
          <w:bCs w:val="0"/>
          <w:sz w:val="24"/>
          <w:szCs w:val="24"/>
        </w:rPr>
        <w:t xml:space="preserve"> Arabic language native speakers. </w:t>
      </w:r>
      <w:r w:rsidR="000867A5">
        <w:rPr>
          <w:b w:val="0"/>
          <w:bCs w:val="0"/>
          <w:sz w:val="24"/>
          <w:szCs w:val="24"/>
        </w:rPr>
        <w:t xml:space="preserve">This </w:t>
      </w:r>
      <w:r w:rsidR="000867A5">
        <w:rPr>
          <w:b w:val="0"/>
          <w:bCs w:val="0"/>
          <w:sz w:val="24"/>
          <w:szCs w:val="24"/>
        </w:rPr>
        <w:lastRenderedPageBreak/>
        <w:t>study involves only the Kurdish native speakers. This is because Kurdish</w:t>
      </w:r>
      <w:r>
        <w:rPr>
          <w:b w:val="0"/>
          <w:bCs w:val="0"/>
          <w:sz w:val="24"/>
          <w:szCs w:val="24"/>
        </w:rPr>
        <w:t xml:space="preserve"> native speakers </w:t>
      </w:r>
      <w:r w:rsidR="000867A5">
        <w:rPr>
          <w:b w:val="0"/>
          <w:bCs w:val="0"/>
          <w:sz w:val="24"/>
          <w:szCs w:val="24"/>
        </w:rPr>
        <w:t>have a different system of education as compared to the Arabic</w:t>
      </w:r>
      <w:r>
        <w:rPr>
          <w:b w:val="0"/>
          <w:bCs w:val="0"/>
          <w:sz w:val="24"/>
          <w:szCs w:val="24"/>
        </w:rPr>
        <w:t xml:space="preserve"> native speakers. </w:t>
      </w:r>
      <w:r w:rsidR="000867A5">
        <w:rPr>
          <w:b w:val="0"/>
          <w:bCs w:val="0"/>
          <w:sz w:val="24"/>
          <w:szCs w:val="24"/>
        </w:rPr>
        <w:t xml:space="preserve">Some </w:t>
      </w:r>
      <w:r>
        <w:rPr>
          <w:b w:val="0"/>
          <w:bCs w:val="0"/>
          <w:sz w:val="24"/>
          <w:szCs w:val="24"/>
        </w:rPr>
        <w:t xml:space="preserve">Kurdish students were born </w:t>
      </w:r>
      <w:r w:rsidR="000867A5">
        <w:rPr>
          <w:b w:val="0"/>
          <w:bCs w:val="0"/>
          <w:sz w:val="24"/>
          <w:szCs w:val="24"/>
        </w:rPr>
        <w:t>in Arabic cities and they graduated</w:t>
      </w:r>
      <w:r>
        <w:rPr>
          <w:b w:val="0"/>
          <w:bCs w:val="0"/>
          <w:sz w:val="24"/>
          <w:szCs w:val="24"/>
        </w:rPr>
        <w:t xml:space="preserve"> </w:t>
      </w:r>
      <w:r w:rsidR="007A6EB2">
        <w:rPr>
          <w:b w:val="0"/>
          <w:bCs w:val="0"/>
          <w:sz w:val="24"/>
          <w:szCs w:val="24"/>
        </w:rPr>
        <w:t xml:space="preserve">from </w:t>
      </w:r>
      <w:r>
        <w:rPr>
          <w:b w:val="0"/>
          <w:bCs w:val="0"/>
          <w:sz w:val="24"/>
          <w:szCs w:val="24"/>
        </w:rPr>
        <w:t>school</w:t>
      </w:r>
      <w:r w:rsidR="007A6EB2">
        <w:rPr>
          <w:b w:val="0"/>
          <w:bCs w:val="0"/>
          <w:sz w:val="24"/>
          <w:szCs w:val="24"/>
        </w:rPr>
        <w:t>s</w:t>
      </w:r>
      <w:r>
        <w:rPr>
          <w:b w:val="0"/>
          <w:bCs w:val="0"/>
          <w:sz w:val="24"/>
          <w:szCs w:val="24"/>
        </w:rPr>
        <w:t xml:space="preserve"> there. Furthermore</w:t>
      </w:r>
      <w:r w:rsidR="000867A5">
        <w:rPr>
          <w:b w:val="0"/>
          <w:bCs w:val="0"/>
          <w:sz w:val="24"/>
          <w:szCs w:val="24"/>
        </w:rPr>
        <w:t>,</w:t>
      </w:r>
      <w:r>
        <w:rPr>
          <w:b w:val="0"/>
          <w:bCs w:val="0"/>
          <w:sz w:val="24"/>
          <w:szCs w:val="24"/>
        </w:rPr>
        <w:t xml:space="preserve"> </w:t>
      </w:r>
      <w:r w:rsidR="00A8415D">
        <w:rPr>
          <w:b w:val="0"/>
          <w:bCs w:val="0"/>
          <w:sz w:val="24"/>
          <w:szCs w:val="24"/>
        </w:rPr>
        <w:t xml:space="preserve">all </w:t>
      </w:r>
      <w:r>
        <w:rPr>
          <w:b w:val="0"/>
          <w:bCs w:val="0"/>
          <w:sz w:val="24"/>
          <w:szCs w:val="24"/>
        </w:rPr>
        <w:t>the Kurdish Arabic native speakers are not able to speak Kurdish well.</w:t>
      </w:r>
      <w:r w:rsidR="000867A5">
        <w:rPr>
          <w:b w:val="0"/>
          <w:bCs w:val="0"/>
          <w:sz w:val="24"/>
          <w:szCs w:val="24"/>
        </w:rPr>
        <w:t xml:space="preserve"> Therefore the Kurdish </w:t>
      </w:r>
      <w:r>
        <w:rPr>
          <w:b w:val="0"/>
          <w:bCs w:val="0"/>
          <w:sz w:val="24"/>
          <w:szCs w:val="24"/>
        </w:rPr>
        <w:t>native speakers will be the main focus of this research.</w:t>
      </w:r>
    </w:p>
    <w:p w:rsidR="00ED6D14" w:rsidRDefault="00ED6D1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720"/>
        <w:jc w:val="both"/>
        <w:rPr>
          <w:rFonts w:eastAsia="Times New Roman"/>
          <w:b/>
          <w:bCs/>
          <w:color w:val="000000"/>
          <w:u w:color="000000"/>
        </w:rPr>
      </w:pPr>
      <w:r>
        <w:br w:type="page"/>
      </w:r>
    </w:p>
    <w:p w:rsidR="00CA1657" w:rsidRDefault="00CA1657" w:rsidP="00CA1657">
      <w:pPr>
        <w:pStyle w:val="Heading3"/>
        <w:spacing w:line="480" w:lineRule="auto"/>
        <w:jc w:val="center"/>
        <w:rPr>
          <w:sz w:val="24"/>
          <w:szCs w:val="24"/>
        </w:rPr>
      </w:pPr>
      <w:r w:rsidRPr="0016627D">
        <w:rPr>
          <w:sz w:val="24"/>
          <w:szCs w:val="24"/>
        </w:rPr>
        <w:lastRenderedPageBreak/>
        <w:t xml:space="preserve">CHAPTER </w:t>
      </w:r>
      <w:r>
        <w:rPr>
          <w:sz w:val="24"/>
          <w:szCs w:val="24"/>
        </w:rPr>
        <w:t>TWO</w:t>
      </w:r>
    </w:p>
    <w:p w:rsidR="00CA1657" w:rsidRDefault="00CA1657" w:rsidP="00CA1657">
      <w:pPr>
        <w:pStyle w:val="Heading3"/>
        <w:spacing w:line="480" w:lineRule="auto"/>
        <w:jc w:val="center"/>
        <w:rPr>
          <w:sz w:val="24"/>
          <w:szCs w:val="24"/>
        </w:rPr>
      </w:pPr>
      <w:r>
        <w:rPr>
          <w:sz w:val="24"/>
          <w:szCs w:val="24"/>
        </w:rPr>
        <w:t>LITERATURE OF REVIEW</w:t>
      </w:r>
    </w:p>
    <w:p w:rsidR="00CA1657" w:rsidRDefault="00CA1657" w:rsidP="00CA1657">
      <w:pPr>
        <w:pStyle w:val="Heading3"/>
        <w:spacing w:line="480" w:lineRule="auto"/>
        <w:jc w:val="center"/>
        <w:rPr>
          <w:sz w:val="24"/>
          <w:szCs w:val="24"/>
        </w:rPr>
      </w:pPr>
    </w:p>
    <w:p w:rsidR="00CA1657" w:rsidRDefault="00CA1657" w:rsidP="00454958">
      <w:pPr>
        <w:pStyle w:val="Heading3"/>
        <w:spacing w:after="120" w:line="480" w:lineRule="auto"/>
        <w:rPr>
          <w:sz w:val="24"/>
          <w:szCs w:val="24"/>
        </w:rPr>
      </w:pPr>
      <w:r>
        <w:rPr>
          <w:sz w:val="24"/>
          <w:szCs w:val="24"/>
        </w:rPr>
        <w:t>Presentation</w:t>
      </w:r>
    </w:p>
    <w:p w:rsidR="00CA1657" w:rsidRDefault="00CA1657" w:rsidP="002E21E0">
      <w:pPr>
        <w:pStyle w:val="Heading3"/>
        <w:spacing w:after="120" w:line="480" w:lineRule="auto"/>
        <w:jc w:val="both"/>
        <w:rPr>
          <w:b w:val="0"/>
          <w:sz w:val="24"/>
          <w:szCs w:val="24"/>
        </w:rPr>
      </w:pPr>
      <w:r>
        <w:rPr>
          <w:sz w:val="24"/>
          <w:szCs w:val="24"/>
        </w:rPr>
        <w:tab/>
      </w:r>
      <w:r w:rsidRPr="002468BA">
        <w:rPr>
          <w:b w:val="0"/>
          <w:sz w:val="24"/>
          <w:szCs w:val="24"/>
        </w:rPr>
        <w:t>This chapter presents</w:t>
      </w:r>
      <w:r>
        <w:rPr>
          <w:b w:val="0"/>
          <w:sz w:val="24"/>
          <w:szCs w:val="24"/>
        </w:rPr>
        <w:t xml:space="preserve"> an analysis of </w:t>
      </w:r>
      <w:r w:rsidR="004C03DE">
        <w:rPr>
          <w:b w:val="0"/>
          <w:sz w:val="24"/>
          <w:szCs w:val="24"/>
        </w:rPr>
        <w:t xml:space="preserve">vocabulary acquisition, </w:t>
      </w:r>
      <w:r>
        <w:rPr>
          <w:b w:val="0"/>
          <w:sz w:val="24"/>
          <w:szCs w:val="24"/>
        </w:rPr>
        <w:t>the process of</w:t>
      </w:r>
      <w:r w:rsidRPr="002468BA">
        <w:rPr>
          <w:b w:val="0"/>
          <w:sz w:val="24"/>
          <w:szCs w:val="24"/>
        </w:rPr>
        <w:t xml:space="preserve"> </w:t>
      </w:r>
      <w:r>
        <w:rPr>
          <w:b w:val="0"/>
          <w:sz w:val="24"/>
          <w:szCs w:val="24"/>
        </w:rPr>
        <w:t xml:space="preserve">teaching vocabulary, </w:t>
      </w:r>
      <w:r w:rsidRPr="002468BA">
        <w:rPr>
          <w:b w:val="0"/>
          <w:sz w:val="24"/>
          <w:szCs w:val="24"/>
        </w:rPr>
        <w:t xml:space="preserve">the principles of vocabulary teaching and strategies of vocabulary teaching. </w:t>
      </w:r>
      <w:r w:rsidR="0058077B">
        <w:rPr>
          <w:b w:val="0"/>
          <w:sz w:val="24"/>
          <w:szCs w:val="24"/>
        </w:rPr>
        <w:t xml:space="preserve">It also </w:t>
      </w:r>
      <w:r w:rsidR="002E21E0">
        <w:rPr>
          <w:b w:val="0"/>
          <w:sz w:val="24"/>
          <w:szCs w:val="24"/>
        </w:rPr>
        <w:t>illustrates</w:t>
      </w:r>
      <w:r w:rsidR="0058077B">
        <w:rPr>
          <w:b w:val="0"/>
          <w:sz w:val="24"/>
          <w:szCs w:val="24"/>
        </w:rPr>
        <w:t xml:space="preserve"> the definition, elements and kinds of short stories. </w:t>
      </w:r>
      <w:r w:rsidRPr="002468BA">
        <w:rPr>
          <w:b w:val="0"/>
          <w:sz w:val="24"/>
          <w:szCs w:val="24"/>
        </w:rPr>
        <w:t xml:space="preserve">Furthermore, it explains the role of using </w:t>
      </w:r>
      <w:r w:rsidR="007712BB">
        <w:rPr>
          <w:b w:val="0"/>
          <w:sz w:val="24"/>
          <w:szCs w:val="24"/>
        </w:rPr>
        <w:t>short stories</w:t>
      </w:r>
      <w:r w:rsidRPr="002468BA">
        <w:rPr>
          <w:b w:val="0"/>
          <w:sz w:val="24"/>
          <w:szCs w:val="24"/>
        </w:rPr>
        <w:t xml:space="preserve"> </w:t>
      </w:r>
      <w:r w:rsidR="004C03DE">
        <w:rPr>
          <w:b w:val="0"/>
          <w:sz w:val="24"/>
          <w:szCs w:val="24"/>
        </w:rPr>
        <w:t>and the advantages of using short stories in</w:t>
      </w:r>
      <w:r w:rsidR="004C03DE" w:rsidRPr="002468BA">
        <w:rPr>
          <w:b w:val="0"/>
          <w:sz w:val="24"/>
          <w:szCs w:val="24"/>
        </w:rPr>
        <w:t xml:space="preserve"> the English </w:t>
      </w:r>
      <w:r w:rsidR="004C03DE">
        <w:rPr>
          <w:b w:val="0"/>
          <w:sz w:val="24"/>
          <w:szCs w:val="24"/>
        </w:rPr>
        <w:t xml:space="preserve">as a </w:t>
      </w:r>
      <w:r w:rsidR="004C03DE" w:rsidRPr="002468BA">
        <w:rPr>
          <w:b w:val="0"/>
          <w:sz w:val="24"/>
          <w:szCs w:val="24"/>
        </w:rPr>
        <w:t>foreign language</w:t>
      </w:r>
      <w:r w:rsidR="004C03DE">
        <w:rPr>
          <w:b w:val="0"/>
          <w:sz w:val="24"/>
          <w:szCs w:val="24"/>
        </w:rPr>
        <w:t xml:space="preserve"> (EFL)</w:t>
      </w:r>
      <w:r w:rsidR="004C03DE" w:rsidRPr="002468BA">
        <w:rPr>
          <w:b w:val="0"/>
          <w:sz w:val="24"/>
          <w:szCs w:val="24"/>
        </w:rPr>
        <w:t xml:space="preserve"> classroom</w:t>
      </w:r>
      <w:r w:rsidRPr="002468BA">
        <w:rPr>
          <w:b w:val="0"/>
          <w:sz w:val="24"/>
          <w:szCs w:val="24"/>
        </w:rPr>
        <w:t xml:space="preserve">. </w:t>
      </w:r>
    </w:p>
    <w:p w:rsidR="00CA1657" w:rsidRPr="002468BA" w:rsidRDefault="00CA1657" w:rsidP="00CA1657">
      <w:pPr>
        <w:pStyle w:val="Heading3"/>
        <w:spacing w:line="480" w:lineRule="auto"/>
        <w:jc w:val="both"/>
        <w:rPr>
          <w:b w:val="0"/>
          <w:bCs w:val="0"/>
          <w:sz w:val="24"/>
          <w:szCs w:val="24"/>
        </w:rPr>
      </w:pPr>
    </w:p>
    <w:p w:rsidR="00CA1657" w:rsidRPr="00447199" w:rsidRDefault="00CA1657" w:rsidP="00454958">
      <w:pPr>
        <w:spacing w:after="120" w:line="480" w:lineRule="auto"/>
        <w:rPr>
          <w:rFonts w:cstheme="majorBidi"/>
          <w:b/>
          <w:bCs/>
        </w:rPr>
      </w:pPr>
      <w:r w:rsidRPr="00447199">
        <w:rPr>
          <w:rFonts w:cstheme="majorBidi"/>
          <w:b/>
          <w:bCs/>
        </w:rPr>
        <w:t>Vocabulary Acquisition</w:t>
      </w:r>
    </w:p>
    <w:p w:rsidR="00CA1657" w:rsidRDefault="00CA1657" w:rsidP="002E2169">
      <w:pPr>
        <w:spacing w:after="120" w:line="480" w:lineRule="auto"/>
        <w:jc w:val="both"/>
        <w:rPr>
          <w:rFonts w:cstheme="majorBidi"/>
        </w:rPr>
      </w:pPr>
      <w:r w:rsidRPr="00447199">
        <w:rPr>
          <w:rFonts w:cstheme="majorBidi"/>
        </w:rPr>
        <w:tab/>
        <w:t>Current researchers claim that in the past</w:t>
      </w:r>
      <w:r>
        <w:rPr>
          <w:rFonts w:cstheme="majorBidi"/>
        </w:rPr>
        <w:t xml:space="preserve"> years</w:t>
      </w:r>
      <w:r w:rsidRPr="00447199">
        <w:rPr>
          <w:rFonts w:cstheme="majorBidi"/>
        </w:rPr>
        <w:t xml:space="preserve"> only a few </w:t>
      </w:r>
      <w:r w:rsidR="0059775B">
        <w:rPr>
          <w:rFonts w:cstheme="majorBidi"/>
        </w:rPr>
        <w:t>studies</w:t>
      </w:r>
      <w:r w:rsidRPr="00447199">
        <w:rPr>
          <w:rFonts w:cstheme="majorBidi"/>
        </w:rPr>
        <w:t xml:space="preserve"> were conducted </w:t>
      </w:r>
      <w:r w:rsidR="0059775B">
        <w:rPr>
          <w:rFonts w:cstheme="majorBidi"/>
        </w:rPr>
        <w:t>in the field</w:t>
      </w:r>
      <w:r w:rsidRPr="00447199">
        <w:rPr>
          <w:rFonts w:cstheme="majorBidi"/>
        </w:rPr>
        <w:t xml:space="preserve"> of vocabulary acquisition in EFL classroom (Folse, 2004 &amp; </w:t>
      </w:r>
      <w:r>
        <w:rPr>
          <w:rFonts w:cstheme="majorBidi"/>
        </w:rPr>
        <w:t>Nation</w:t>
      </w:r>
      <w:r w:rsidRPr="00447199">
        <w:rPr>
          <w:rFonts w:cstheme="majorBidi"/>
        </w:rPr>
        <w:t>, 200</w:t>
      </w:r>
      <w:r>
        <w:rPr>
          <w:rFonts w:cstheme="majorBidi"/>
        </w:rPr>
        <w:t>1</w:t>
      </w:r>
      <w:r w:rsidRPr="00447199">
        <w:rPr>
          <w:rFonts w:cstheme="majorBidi"/>
        </w:rPr>
        <w:t>). Although in the past ten years there were some new researches on the fields of strategies of teaching vocabulary, vocabulary issues and techniques of teaching vocabulary (Folse, 200</w:t>
      </w:r>
      <w:r>
        <w:rPr>
          <w:rFonts w:cstheme="majorBidi"/>
        </w:rPr>
        <w:t>4</w:t>
      </w:r>
      <w:r w:rsidRPr="00447199">
        <w:rPr>
          <w:rFonts w:cstheme="majorBidi"/>
        </w:rPr>
        <w:t>). According to</w:t>
      </w:r>
      <w:r>
        <w:rPr>
          <w:rFonts w:cstheme="majorBidi"/>
        </w:rPr>
        <w:t xml:space="preserve"> Folse (2004)</w:t>
      </w:r>
      <w:r w:rsidRPr="00447199">
        <w:rPr>
          <w:rFonts w:cstheme="majorBidi"/>
        </w:rPr>
        <w:t xml:space="preserve"> vocabulary acquisition is the most imp</w:t>
      </w:r>
      <w:r w:rsidR="007712BB">
        <w:rPr>
          <w:rFonts w:cstheme="majorBidi"/>
        </w:rPr>
        <w:t>ortant and comprehensive aspect</w:t>
      </w:r>
      <w:r w:rsidRPr="00447199">
        <w:rPr>
          <w:rFonts w:cstheme="majorBidi"/>
        </w:rPr>
        <w:t xml:space="preserve"> of English to EFL students to take control. Nation (2001) cla</w:t>
      </w:r>
      <w:r>
        <w:rPr>
          <w:rFonts w:cstheme="majorBidi"/>
        </w:rPr>
        <w:t>i</w:t>
      </w:r>
      <w:r w:rsidRPr="00447199">
        <w:rPr>
          <w:rFonts w:cstheme="majorBidi"/>
        </w:rPr>
        <w:t xml:space="preserve">ms that learners </w:t>
      </w:r>
      <w:r>
        <w:rPr>
          <w:rFonts w:cstheme="majorBidi"/>
        </w:rPr>
        <w:t>need to</w:t>
      </w:r>
      <w:r w:rsidRPr="00447199">
        <w:rPr>
          <w:rFonts w:cstheme="majorBidi"/>
        </w:rPr>
        <w:t xml:space="preserve"> focus the most </w:t>
      </w:r>
      <w:r w:rsidR="00B10297" w:rsidRPr="00447199">
        <w:rPr>
          <w:rFonts w:cstheme="majorBidi"/>
        </w:rPr>
        <w:t xml:space="preserve">on </w:t>
      </w:r>
      <w:r w:rsidRPr="00447199">
        <w:rPr>
          <w:rFonts w:cstheme="majorBidi"/>
        </w:rPr>
        <w:t xml:space="preserve">frequency words </w:t>
      </w:r>
      <w:r>
        <w:rPr>
          <w:rFonts w:cstheme="majorBidi"/>
        </w:rPr>
        <w:t>in</w:t>
      </w:r>
      <w:r w:rsidRPr="00447199">
        <w:rPr>
          <w:rFonts w:cstheme="majorBidi"/>
        </w:rPr>
        <w:t xml:space="preserve"> their real life </w:t>
      </w:r>
      <w:r>
        <w:rPr>
          <w:rFonts w:cstheme="majorBidi"/>
        </w:rPr>
        <w:t>necessity,</w:t>
      </w:r>
      <w:r w:rsidRPr="00447199">
        <w:rPr>
          <w:rFonts w:cstheme="majorBidi"/>
        </w:rPr>
        <w:t xml:space="preserve"> so as to master English vocabulary.  Folse (200</w:t>
      </w:r>
      <w:r>
        <w:rPr>
          <w:rFonts w:cstheme="majorBidi"/>
        </w:rPr>
        <w:t>4</w:t>
      </w:r>
      <w:r w:rsidRPr="00447199">
        <w:rPr>
          <w:rFonts w:cstheme="majorBidi"/>
        </w:rPr>
        <w:t>) identifies five items which EFL learners should master thoroughly</w:t>
      </w:r>
      <w:r w:rsidR="002E2169">
        <w:rPr>
          <w:rFonts w:cstheme="majorBidi"/>
        </w:rPr>
        <w:t>,</w:t>
      </w:r>
      <w:r w:rsidRPr="00447199">
        <w:rPr>
          <w:rFonts w:cstheme="majorBidi"/>
        </w:rPr>
        <w:t xml:space="preserve"> such as single words, set phrases, variable phrases, phrasal verbs and idioms. Moreover </w:t>
      </w:r>
      <w:r>
        <w:rPr>
          <w:rFonts w:cstheme="majorBidi"/>
        </w:rPr>
        <w:t>Folse</w:t>
      </w:r>
      <w:r w:rsidRPr="00447199">
        <w:rPr>
          <w:rFonts w:cstheme="majorBidi"/>
        </w:rPr>
        <w:t xml:space="preserve"> refers to some difficulties of vocabulary acquisition for EFL learners</w:t>
      </w:r>
      <w:r w:rsidR="002E2169">
        <w:rPr>
          <w:rFonts w:cstheme="majorBidi"/>
        </w:rPr>
        <w:t>,</w:t>
      </w:r>
      <w:r w:rsidRPr="00447199">
        <w:rPr>
          <w:rFonts w:cstheme="majorBidi"/>
        </w:rPr>
        <w:t xml:space="preserve"> such as polysemy, denotation and connotation, spelling and pronunciation, part of speech, frequency, usage, collocation, </w:t>
      </w:r>
      <w:r w:rsidRPr="00447199">
        <w:rPr>
          <w:rFonts w:cstheme="majorBidi"/>
        </w:rPr>
        <w:lastRenderedPageBreak/>
        <w:t>boundaries between conceptual meaning, homonymy, synonymy, style, register, dialect and the awareness of translating words between the native language and target language.</w:t>
      </w:r>
    </w:p>
    <w:p w:rsidR="00CA1657" w:rsidRDefault="007712BB" w:rsidP="00CA1657">
      <w:pPr>
        <w:spacing w:line="480" w:lineRule="auto"/>
        <w:jc w:val="both"/>
        <w:rPr>
          <w:rFonts w:cstheme="majorBidi"/>
        </w:rPr>
      </w:pPr>
      <w:r>
        <w:rPr>
          <w:rFonts w:cstheme="majorBidi"/>
        </w:rPr>
        <w:tab/>
        <w:t>Nation (2001)</w:t>
      </w:r>
      <w:r w:rsidR="00771242">
        <w:rPr>
          <w:rFonts w:cstheme="majorBidi"/>
        </w:rPr>
        <w:t>,</w:t>
      </w:r>
      <w:r>
        <w:rPr>
          <w:rFonts w:cstheme="majorBidi"/>
        </w:rPr>
        <w:t xml:space="preserve"> </w:t>
      </w:r>
      <w:r w:rsidR="00CA1657">
        <w:rPr>
          <w:rFonts w:cstheme="majorBidi"/>
        </w:rPr>
        <w:t xml:space="preserve">presents the role of the teacher and vocabulary teaching strategies influence the amount of vocabulary learning in the classroom. According to Nation the current linguistic </w:t>
      </w:r>
      <w:r>
        <w:rPr>
          <w:rFonts w:cstheme="majorBidi"/>
        </w:rPr>
        <w:t>and psycholinguistic research t</w:t>
      </w:r>
      <w:r w:rsidR="00CA1657">
        <w:rPr>
          <w:rFonts w:cstheme="majorBidi"/>
        </w:rPr>
        <w:t>ends to teach vocabulary in context.</w:t>
      </w:r>
      <w:r w:rsidR="00CA1657" w:rsidRPr="000C15E2">
        <w:rPr>
          <w:rFonts w:cstheme="majorBidi"/>
        </w:rPr>
        <w:t xml:space="preserve"> </w:t>
      </w:r>
      <w:r w:rsidR="00CA1657">
        <w:rPr>
          <w:rFonts w:cstheme="majorBidi"/>
        </w:rPr>
        <w:t>He emphasizes that exposure to a variety of contexts affects increasing vocabulary acquisition in EFL classes. Therefore</w:t>
      </w:r>
      <w:r w:rsidR="002E2169">
        <w:rPr>
          <w:rFonts w:cstheme="majorBidi"/>
        </w:rPr>
        <w:t>,</w:t>
      </w:r>
      <w:r w:rsidR="00CA1657">
        <w:rPr>
          <w:rFonts w:cstheme="majorBidi"/>
        </w:rPr>
        <w:t xml:space="preserve"> the acquisition of any language learning program begins with the process of vocabulary teaching. </w:t>
      </w:r>
    </w:p>
    <w:p w:rsidR="00CA1657" w:rsidRDefault="00CA1657" w:rsidP="00CA1657">
      <w:pPr>
        <w:pStyle w:val="Heading3"/>
        <w:spacing w:line="480" w:lineRule="auto"/>
        <w:rPr>
          <w:sz w:val="24"/>
          <w:szCs w:val="24"/>
        </w:rPr>
      </w:pPr>
    </w:p>
    <w:p w:rsidR="00CA1657" w:rsidRPr="00351D76" w:rsidRDefault="00CA1657" w:rsidP="00454958">
      <w:pPr>
        <w:spacing w:after="120" w:line="480" w:lineRule="auto"/>
        <w:rPr>
          <w:rFonts w:cstheme="majorBidi"/>
          <w:b/>
          <w:bCs/>
          <w:lang w:bidi="ar-IQ"/>
        </w:rPr>
      </w:pPr>
      <w:r>
        <w:rPr>
          <w:b/>
        </w:rPr>
        <w:t xml:space="preserve">The Process of </w:t>
      </w:r>
      <w:r w:rsidRPr="00351D76">
        <w:rPr>
          <w:rFonts w:cstheme="majorBidi"/>
          <w:b/>
          <w:lang w:bidi="ar-IQ"/>
        </w:rPr>
        <w:t xml:space="preserve">Teaching Vocabulary in EFL Classroom </w:t>
      </w:r>
    </w:p>
    <w:p w:rsidR="00CA1657" w:rsidRDefault="00CA1657" w:rsidP="00454958">
      <w:pPr>
        <w:pStyle w:val="Heading3"/>
        <w:spacing w:after="120" w:line="480" w:lineRule="auto"/>
        <w:jc w:val="both"/>
        <w:rPr>
          <w:b w:val="0"/>
          <w:bCs w:val="0"/>
          <w:sz w:val="24"/>
          <w:szCs w:val="24"/>
        </w:rPr>
      </w:pPr>
      <w:r>
        <w:rPr>
          <w:sz w:val="24"/>
          <w:szCs w:val="24"/>
        </w:rPr>
        <w:tab/>
      </w:r>
      <w:r w:rsidRPr="00D91231">
        <w:rPr>
          <w:b w:val="0"/>
          <w:sz w:val="24"/>
          <w:szCs w:val="24"/>
        </w:rPr>
        <w:t>Teaching vocabulary</w:t>
      </w:r>
      <w:r>
        <w:rPr>
          <w:b w:val="0"/>
          <w:sz w:val="24"/>
          <w:szCs w:val="24"/>
        </w:rPr>
        <w:t xml:space="preserve"> is the essential step of acquiring English as a foreign language. Introducing any new language depends on how the teachers teach and how </w:t>
      </w:r>
      <w:r w:rsidR="00783D4B">
        <w:rPr>
          <w:b w:val="0"/>
          <w:sz w:val="24"/>
          <w:szCs w:val="24"/>
        </w:rPr>
        <w:t xml:space="preserve">the students learn vocabulary. </w:t>
      </w:r>
      <w:r>
        <w:rPr>
          <w:b w:val="0"/>
          <w:sz w:val="24"/>
          <w:szCs w:val="24"/>
        </w:rPr>
        <w:t>According to Scrivener (2011)</w:t>
      </w:r>
      <w:r w:rsidR="002E2169">
        <w:rPr>
          <w:b w:val="0"/>
          <w:sz w:val="24"/>
          <w:szCs w:val="24"/>
        </w:rPr>
        <w:t>,</w:t>
      </w:r>
      <w:r>
        <w:rPr>
          <w:b w:val="0"/>
          <w:sz w:val="24"/>
          <w:szCs w:val="24"/>
        </w:rPr>
        <w:t xml:space="preserve"> there is a direct relation between teachers and learners in teaching in terms of techniques, strategies, integration and encouragement. Richards (2000) argues that there is no ideal method of teaching vocabulary, the ultimate aim of teachers should merely be to make teaching reflective. Richards highlights that learners require 2000 initial words for speaking, thus, in a forty week period, a word adoption rate of fifty word</w:t>
      </w:r>
      <w:r w:rsidR="00071EB4">
        <w:rPr>
          <w:b w:val="0"/>
          <w:sz w:val="24"/>
          <w:szCs w:val="24"/>
        </w:rPr>
        <w:t>s per week would be required (p.</w:t>
      </w:r>
      <w:r>
        <w:rPr>
          <w:b w:val="0"/>
          <w:sz w:val="24"/>
          <w:szCs w:val="24"/>
        </w:rPr>
        <w:t xml:space="preserve"> 142). So, increasing words might be equal with the amount of input of grammar structure and language comprehension. As Richards (2000) explains a good structured vocabulary program should be explicit in teaching and incidental in activity to present a word in different contexts and expand vocabulary knowledge (p</w:t>
      </w:r>
      <w:r w:rsidR="00071EB4">
        <w:rPr>
          <w:b w:val="0"/>
          <w:sz w:val="24"/>
          <w:szCs w:val="24"/>
        </w:rPr>
        <w:t>.</w:t>
      </w:r>
      <w:r>
        <w:rPr>
          <w:b w:val="0"/>
          <w:sz w:val="24"/>
          <w:szCs w:val="24"/>
        </w:rPr>
        <w:t xml:space="preserve"> 146). Richards further argues that the explicit approach can be self-study but noticeably fails to </w:t>
      </w:r>
      <w:r>
        <w:rPr>
          <w:b w:val="0"/>
          <w:sz w:val="24"/>
          <w:szCs w:val="24"/>
        </w:rPr>
        <w:lastRenderedPageBreak/>
        <w:t>focus on any clear strategy to facilitate learners to expand their vocabulary collocation, register constrain and frequency of words.</w:t>
      </w:r>
    </w:p>
    <w:p w:rsidR="00CA1657" w:rsidRPr="00071EB4" w:rsidRDefault="00CA1657" w:rsidP="00C96C13">
      <w:pPr>
        <w:pStyle w:val="Heading3"/>
        <w:spacing w:line="480" w:lineRule="auto"/>
        <w:jc w:val="both"/>
        <w:rPr>
          <w:b w:val="0"/>
          <w:bCs w:val="0"/>
          <w:color w:val="FF0000"/>
          <w:sz w:val="24"/>
          <w:szCs w:val="24"/>
        </w:rPr>
      </w:pPr>
      <w:r>
        <w:rPr>
          <w:b w:val="0"/>
          <w:sz w:val="24"/>
          <w:szCs w:val="24"/>
        </w:rPr>
        <w:tab/>
        <w:t>Wilkins</w:t>
      </w:r>
      <w:r w:rsidR="002E2169">
        <w:rPr>
          <w:b w:val="0"/>
          <w:sz w:val="24"/>
          <w:szCs w:val="24"/>
        </w:rPr>
        <w:t xml:space="preserve"> (</w:t>
      </w:r>
      <w:r w:rsidR="00843151">
        <w:rPr>
          <w:b w:val="0"/>
          <w:sz w:val="24"/>
          <w:szCs w:val="24"/>
        </w:rPr>
        <w:t>1997</w:t>
      </w:r>
      <w:r w:rsidR="002E2169">
        <w:rPr>
          <w:b w:val="0"/>
          <w:sz w:val="24"/>
          <w:szCs w:val="24"/>
        </w:rPr>
        <w:t>)</w:t>
      </w:r>
      <w:r>
        <w:rPr>
          <w:b w:val="0"/>
          <w:sz w:val="24"/>
          <w:szCs w:val="24"/>
        </w:rPr>
        <w:t xml:space="preserve"> emphasizes the importance of learning vocabulary as “without grammar very little can be conveyed but without vocabulary nothing can be conveye</w:t>
      </w:r>
      <w:r w:rsidR="00071EB4">
        <w:rPr>
          <w:b w:val="0"/>
          <w:sz w:val="24"/>
          <w:szCs w:val="24"/>
        </w:rPr>
        <w:t>d” (as cited in Harmer, 2002, p.</w:t>
      </w:r>
      <w:r>
        <w:rPr>
          <w:b w:val="0"/>
          <w:sz w:val="24"/>
          <w:szCs w:val="24"/>
        </w:rPr>
        <w:t xml:space="preserve"> 13). From this perspective spending most of the time teaching vocabulary will develop learners’ language proficiency but spending too much time with grammar will not improve learners’ English language. This is true when teaching grammar is central in the EFL classroom rather than teaching vocabulary. The result is that learners cannot use words in the appropriate context and learners also appear lacking in communicative ability. Furthermore, teachers have not recognized the communicative benefits of improving vocabulary acquisition and they have not always been very responsive to vocabulary teaching because the volume of vocabulary has been limited. This is due to teachers adopting direct and audio-lingual methods rather than communicative procedures in the EFL cla</w:t>
      </w:r>
      <w:r w:rsidR="002A74C5">
        <w:rPr>
          <w:b w:val="0"/>
          <w:sz w:val="24"/>
          <w:szCs w:val="24"/>
        </w:rPr>
        <w:t xml:space="preserve">ssroom (Harmer, 2002). </w:t>
      </w:r>
      <w:r>
        <w:rPr>
          <w:b w:val="0"/>
          <w:sz w:val="24"/>
          <w:szCs w:val="24"/>
        </w:rPr>
        <w:t xml:space="preserve">The value of the communicative method in teaching vocabulary is that vocabulary acquisition is highly concentrated in the language classroom. The objective idea about the importance of the communicative method is that this method adapts materials more interactively. Thus vocabulary acquisition becomes the largest task </w:t>
      </w:r>
      <w:r w:rsidR="002E2169">
        <w:rPr>
          <w:b w:val="0"/>
          <w:sz w:val="24"/>
          <w:szCs w:val="24"/>
        </w:rPr>
        <w:t>for</w:t>
      </w:r>
      <w:r>
        <w:rPr>
          <w:b w:val="0"/>
          <w:sz w:val="24"/>
          <w:szCs w:val="24"/>
        </w:rPr>
        <w:t xml:space="preserve"> the language learners, although most of the language course books are still organized around the grammar translation method (Harmer, 2002). In the grammar translation method, learners are required to learn grammatical rules, so as to translate sentences between the target language and their native language. The goals of this method are that learners become </w:t>
      </w:r>
      <w:r w:rsidR="00071EB4">
        <w:rPr>
          <w:b w:val="0"/>
          <w:sz w:val="24"/>
          <w:szCs w:val="24"/>
        </w:rPr>
        <w:t xml:space="preserve">capable </w:t>
      </w:r>
      <w:r>
        <w:rPr>
          <w:b w:val="0"/>
          <w:sz w:val="24"/>
          <w:szCs w:val="24"/>
        </w:rPr>
        <w:t xml:space="preserve">to read and translate literary texts in the target language and develop general mental discipline. Therefore, the main focus of this method is on reading and writing, the other skills of listening and speaking are </w:t>
      </w:r>
      <w:r>
        <w:rPr>
          <w:b w:val="0"/>
          <w:sz w:val="24"/>
          <w:szCs w:val="24"/>
        </w:rPr>
        <w:lastRenderedPageBreak/>
        <w:t xml:space="preserve">overlooked. </w:t>
      </w:r>
      <w:r w:rsidRPr="00762DF1">
        <w:rPr>
          <w:b w:val="0"/>
          <w:color w:val="000000" w:themeColor="text1"/>
          <w:sz w:val="24"/>
          <w:szCs w:val="24"/>
        </w:rPr>
        <w:t>The ideas that arise from a new science called Corpus Linguistics</w:t>
      </w:r>
      <w:r w:rsidR="00C96C13">
        <w:rPr>
          <w:b w:val="0"/>
          <w:color w:val="000000" w:themeColor="text1"/>
          <w:sz w:val="24"/>
          <w:szCs w:val="24"/>
        </w:rPr>
        <w:t xml:space="preserve">. </w:t>
      </w:r>
      <w:r w:rsidR="00C96C13" w:rsidRPr="00762DF1">
        <w:rPr>
          <w:b w:val="0"/>
          <w:color w:val="000000" w:themeColor="text1"/>
          <w:sz w:val="24"/>
          <w:szCs w:val="24"/>
        </w:rPr>
        <w:t xml:space="preserve">Corpus Linguistics </w:t>
      </w:r>
      <w:r w:rsidR="00762DF1" w:rsidRPr="00762DF1">
        <w:rPr>
          <w:b w:val="0"/>
          <w:color w:val="000000" w:themeColor="text1"/>
          <w:sz w:val="24"/>
          <w:szCs w:val="24"/>
        </w:rPr>
        <w:t xml:space="preserve">is a method </w:t>
      </w:r>
      <w:r w:rsidR="00C96C13">
        <w:rPr>
          <w:b w:val="0"/>
          <w:color w:val="000000" w:themeColor="text1"/>
          <w:sz w:val="24"/>
          <w:szCs w:val="24"/>
        </w:rPr>
        <w:t>which</w:t>
      </w:r>
      <w:r w:rsidR="00762DF1" w:rsidRPr="00762DF1">
        <w:rPr>
          <w:b w:val="0"/>
          <w:color w:val="000000" w:themeColor="text1"/>
          <w:sz w:val="24"/>
          <w:szCs w:val="24"/>
        </w:rPr>
        <w:t xml:space="preserve"> </w:t>
      </w:r>
      <w:r w:rsidR="00C96C13">
        <w:rPr>
          <w:b w:val="0"/>
          <w:color w:val="000000" w:themeColor="text1"/>
          <w:sz w:val="24"/>
          <w:szCs w:val="24"/>
        </w:rPr>
        <w:t>proceeds</w:t>
      </w:r>
      <w:r w:rsidR="00762DF1" w:rsidRPr="00762DF1">
        <w:rPr>
          <w:b w:val="0"/>
          <w:color w:val="000000" w:themeColor="text1"/>
          <w:sz w:val="24"/>
          <w:szCs w:val="24"/>
        </w:rPr>
        <w:t xml:space="preserve"> linguistic analysis</w:t>
      </w:r>
      <w:r w:rsidR="007577B7">
        <w:rPr>
          <w:b w:val="0"/>
          <w:color w:val="000000" w:themeColor="text1"/>
          <w:sz w:val="24"/>
          <w:szCs w:val="24"/>
        </w:rPr>
        <w:t xml:space="preserve"> (Harmer, 2002)</w:t>
      </w:r>
      <w:r w:rsidR="00C96C13">
        <w:rPr>
          <w:b w:val="0"/>
          <w:color w:val="000000" w:themeColor="text1"/>
          <w:sz w:val="24"/>
          <w:szCs w:val="24"/>
        </w:rPr>
        <w:t>. This method</w:t>
      </w:r>
      <w:r w:rsidRPr="00762DF1">
        <w:rPr>
          <w:b w:val="0"/>
          <w:color w:val="000000" w:themeColor="text1"/>
          <w:sz w:val="24"/>
          <w:szCs w:val="24"/>
        </w:rPr>
        <w:t xml:space="preserve"> refer</w:t>
      </w:r>
      <w:r w:rsidR="00C96C13">
        <w:rPr>
          <w:b w:val="0"/>
          <w:color w:val="000000" w:themeColor="text1"/>
          <w:sz w:val="24"/>
          <w:szCs w:val="24"/>
        </w:rPr>
        <w:t>s</w:t>
      </w:r>
      <w:r w:rsidRPr="00762DF1">
        <w:rPr>
          <w:b w:val="0"/>
          <w:color w:val="000000" w:themeColor="text1"/>
          <w:sz w:val="24"/>
          <w:szCs w:val="24"/>
        </w:rPr>
        <w:t xml:space="preserve"> into two key developments to challenge the dominan</w:t>
      </w:r>
      <w:r w:rsidR="00071EB4" w:rsidRPr="00762DF1">
        <w:rPr>
          <w:b w:val="0"/>
          <w:color w:val="000000" w:themeColor="text1"/>
          <w:sz w:val="24"/>
          <w:szCs w:val="24"/>
        </w:rPr>
        <w:t>ce</w:t>
      </w:r>
      <w:r w:rsidRPr="00762DF1">
        <w:rPr>
          <w:b w:val="0"/>
          <w:color w:val="000000" w:themeColor="text1"/>
          <w:sz w:val="24"/>
          <w:szCs w:val="24"/>
        </w:rPr>
        <w:t xml:space="preserve"> of grammar. </w:t>
      </w:r>
      <w:r w:rsidR="00C96C13">
        <w:rPr>
          <w:b w:val="0"/>
          <w:color w:val="000000" w:themeColor="text1"/>
          <w:sz w:val="24"/>
          <w:szCs w:val="24"/>
        </w:rPr>
        <w:t xml:space="preserve">The </w:t>
      </w:r>
      <w:r w:rsidRPr="00762DF1">
        <w:rPr>
          <w:b w:val="0"/>
          <w:color w:val="000000" w:themeColor="text1"/>
          <w:sz w:val="24"/>
          <w:szCs w:val="24"/>
        </w:rPr>
        <w:t>first</w:t>
      </w:r>
      <w:r w:rsidR="00071EB4" w:rsidRPr="00762DF1">
        <w:rPr>
          <w:b w:val="0"/>
          <w:color w:val="000000" w:themeColor="text1"/>
          <w:sz w:val="24"/>
          <w:szCs w:val="24"/>
        </w:rPr>
        <w:t xml:space="preserve"> reason is </w:t>
      </w:r>
      <w:r w:rsidR="00C96C13">
        <w:rPr>
          <w:b w:val="0"/>
          <w:color w:val="000000" w:themeColor="text1"/>
          <w:sz w:val="24"/>
          <w:szCs w:val="24"/>
        </w:rPr>
        <w:t>to</w:t>
      </w:r>
      <w:r w:rsidR="00071EB4" w:rsidRPr="00762DF1">
        <w:rPr>
          <w:b w:val="0"/>
          <w:color w:val="000000" w:themeColor="text1"/>
          <w:sz w:val="24"/>
          <w:szCs w:val="24"/>
        </w:rPr>
        <w:t xml:space="preserve"> </w:t>
      </w:r>
      <w:r w:rsidR="00214D70" w:rsidRPr="00762DF1">
        <w:rPr>
          <w:b w:val="0"/>
          <w:color w:val="000000" w:themeColor="text1"/>
          <w:sz w:val="24"/>
          <w:szCs w:val="24"/>
        </w:rPr>
        <w:t>develop a</w:t>
      </w:r>
      <w:r w:rsidR="00071EB4" w:rsidRPr="00762DF1">
        <w:rPr>
          <w:b w:val="0"/>
          <w:color w:val="000000" w:themeColor="text1"/>
          <w:sz w:val="24"/>
          <w:szCs w:val="24"/>
        </w:rPr>
        <w:t xml:space="preserve"> l</w:t>
      </w:r>
      <w:r w:rsidRPr="00762DF1">
        <w:rPr>
          <w:b w:val="0"/>
          <w:color w:val="000000" w:themeColor="text1"/>
          <w:sz w:val="24"/>
          <w:szCs w:val="24"/>
        </w:rPr>
        <w:t>exical syllabus which foc</w:t>
      </w:r>
      <w:r w:rsidR="00071EB4" w:rsidRPr="00762DF1">
        <w:rPr>
          <w:b w:val="0"/>
          <w:color w:val="000000" w:themeColor="text1"/>
          <w:sz w:val="24"/>
          <w:szCs w:val="24"/>
        </w:rPr>
        <w:t>uses on using the most frequently used vocabulary</w:t>
      </w:r>
      <w:r w:rsidRPr="00762DF1">
        <w:rPr>
          <w:b w:val="0"/>
          <w:color w:val="000000" w:themeColor="text1"/>
          <w:sz w:val="24"/>
          <w:szCs w:val="24"/>
        </w:rPr>
        <w:t>. The second</w:t>
      </w:r>
      <w:r w:rsidR="00071EB4" w:rsidRPr="00762DF1">
        <w:rPr>
          <w:b w:val="0"/>
          <w:color w:val="000000" w:themeColor="text1"/>
          <w:sz w:val="24"/>
          <w:szCs w:val="24"/>
        </w:rPr>
        <w:t xml:space="preserve"> reason is </w:t>
      </w:r>
      <w:r w:rsidR="00C96C13">
        <w:rPr>
          <w:b w:val="0"/>
          <w:color w:val="000000" w:themeColor="text1"/>
          <w:sz w:val="24"/>
          <w:szCs w:val="24"/>
        </w:rPr>
        <w:t>to</w:t>
      </w:r>
      <w:r w:rsidR="00071EB4" w:rsidRPr="00762DF1">
        <w:rPr>
          <w:b w:val="0"/>
          <w:color w:val="000000" w:themeColor="text1"/>
          <w:sz w:val="24"/>
          <w:szCs w:val="24"/>
        </w:rPr>
        <w:t xml:space="preserve"> develop the l</w:t>
      </w:r>
      <w:r w:rsidRPr="00762DF1">
        <w:rPr>
          <w:b w:val="0"/>
          <w:color w:val="000000" w:themeColor="text1"/>
          <w:sz w:val="24"/>
          <w:szCs w:val="24"/>
        </w:rPr>
        <w:t>exical chunks in language acquisition (Harmer, 2002).</w:t>
      </w:r>
    </w:p>
    <w:p w:rsidR="00CA1657" w:rsidRDefault="00CA1657" w:rsidP="00762DF1">
      <w:pPr>
        <w:pStyle w:val="Heading3"/>
        <w:spacing w:line="480" w:lineRule="auto"/>
        <w:jc w:val="both"/>
        <w:rPr>
          <w:b w:val="0"/>
          <w:sz w:val="24"/>
          <w:szCs w:val="24"/>
        </w:rPr>
      </w:pPr>
      <w:r>
        <w:rPr>
          <w:b w:val="0"/>
          <w:sz w:val="24"/>
          <w:szCs w:val="24"/>
        </w:rPr>
        <w:tab/>
        <w:t xml:space="preserve">Scrivener (2011) states that the teacher’ role represents </w:t>
      </w:r>
      <w:r w:rsidR="004C7B01">
        <w:rPr>
          <w:b w:val="0"/>
          <w:sz w:val="24"/>
          <w:szCs w:val="24"/>
        </w:rPr>
        <w:t>“</w:t>
      </w:r>
      <w:r>
        <w:rPr>
          <w:b w:val="0"/>
          <w:sz w:val="24"/>
          <w:szCs w:val="24"/>
        </w:rPr>
        <w:t>the predominant mode of education in the classroom</w:t>
      </w:r>
      <w:r w:rsidR="004C7B01">
        <w:rPr>
          <w:b w:val="0"/>
          <w:sz w:val="24"/>
          <w:szCs w:val="24"/>
        </w:rPr>
        <w:t>”</w:t>
      </w:r>
      <w:r>
        <w:rPr>
          <w:b w:val="0"/>
          <w:sz w:val="24"/>
          <w:szCs w:val="24"/>
        </w:rPr>
        <w:t xml:space="preserve"> (p</w:t>
      </w:r>
      <w:r w:rsidR="00214D70">
        <w:rPr>
          <w:b w:val="0"/>
          <w:sz w:val="24"/>
          <w:szCs w:val="24"/>
        </w:rPr>
        <w:t>.</w:t>
      </w:r>
      <w:r>
        <w:rPr>
          <w:b w:val="0"/>
          <w:sz w:val="24"/>
          <w:szCs w:val="24"/>
        </w:rPr>
        <w:t xml:space="preserve"> 14). In many observed cases, teachers spend time attempting to transmit knowledge. This process involves a great deal of board work, followe</w:t>
      </w:r>
      <w:r w:rsidR="009412F6">
        <w:rPr>
          <w:b w:val="0"/>
          <w:sz w:val="24"/>
          <w:szCs w:val="24"/>
        </w:rPr>
        <w:t>d by repetitive exercises which in principle</w:t>
      </w:r>
      <w:r>
        <w:rPr>
          <w:b w:val="0"/>
          <w:sz w:val="24"/>
          <w:szCs w:val="24"/>
        </w:rPr>
        <w:t xml:space="preserve"> demonstrate students’ understanding (Har</w:t>
      </w:r>
      <w:r w:rsidR="00762DF1">
        <w:rPr>
          <w:b w:val="0"/>
          <w:sz w:val="24"/>
          <w:szCs w:val="24"/>
        </w:rPr>
        <w:t>m</w:t>
      </w:r>
      <w:r>
        <w:rPr>
          <w:b w:val="0"/>
          <w:sz w:val="24"/>
          <w:szCs w:val="24"/>
        </w:rPr>
        <w:t xml:space="preserve">er, 2002). In terms of methodology, teachers probably do the majority of the talking in the class. Scrivener criticized this method as a traditional method and he described this process of teaching like “jug and mug” (2011, p 15). By this, Scrivener implies that it moves from one receptacle into another and this approach might be problematic. </w:t>
      </w:r>
    </w:p>
    <w:p w:rsidR="00CA1657" w:rsidRDefault="00CA1657" w:rsidP="00CA1657">
      <w:pPr>
        <w:pStyle w:val="Heading3"/>
        <w:spacing w:line="480" w:lineRule="auto"/>
        <w:ind w:firstLine="720"/>
        <w:jc w:val="both"/>
        <w:rPr>
          <w:b w:val="0"/>
          <w:sz w:val="24"/>
          <w:szCs w:val="24"/>
        </w:rPr>
      </w:pPr>
      <w:r>
        <w:rPr>
          <w:b w:val="0"/>
          <w:sz w:val="24"/>
          <w:szCs w:val="24"/>
        </w:rPr>
        <w:t>The way teachers relate to the learners and consequently how learners relate to each other in the process of teaching and learning are highlighted by Scrivener (2011). In addition, the author described the positive atmosphere required within an ELT environment. He argues teachers should be good-humored, patient and fair. As figure heads and experts, they should be fair, and well organized, and in turn inspire confidence and enthusiasm</w:t>
      </w:r>
      <w:r w:rsidR="00737493">
        <w:rPr>
          <w:b w:val="0"/>
          <w:sz w:val="24"/>
          <w:szCs w:val="24"/>
        </w:rPr>
        <w:t xml:space="preserve"> (p. 93)</w:t>
      </w:r>
      <w:r>
        <w:rPr>
          <w:b w:val="0"/>
          <w:sz w:val="24"/>
          <w:szCs w:val="24"/>
        </w:rPr>
        <w:t xml:space="preserve">. </w:t>
      </w:r>
    </w:p>
    <w:p w:rsidR="00CA1657" w:rsidRDefault="00CA1657" w:rsidP="00CA1657">
      <w:pPr>
        <w:pStyle w:val="Heading3"/>
        <w:spacing w:line="480" w:lineRule="auto"/>
        <w:ind w:firstLine="720"/>
        <w:jc w:val="both"/>
        <w:rPr>
          <w:b w:val="0"/>
          <w:bCs w:val="0"/>
          <w:sz w:val="24"/>
          <w:szCs w:val="24"/>
        </w:rPr>
      </w:pPr>
      <w:r>
        <w:rPr>
          <w:b w:val="0"/>
          <w:sz w:val="24"/>
          <w:szCs w:val="24"/>
        </w:rPr>
        <w:t xml:space="preserve">One of the fundamental assumptions of Richard’s (2000) theory about teaching approaches is that learners learn more through collective activities such as group work, role play or entertainment. Another assumption of his theory is that learning involves the whole person in the class mentally and physically so that teaching integrates with learners’ life experience. However Richards states that all teaching methods are not equal in learning </w:t>
      </w:r>
      <w:r>
        <w:rPr>
          <w:b w:val="0"/>
          <w:sz w:val="24"/>
          <w:szCs w:val="24"/>
        </w:rPr>
        <w:lastRenderedPageBreak/>
        <w:t>production, teaching methods are a variable which may differ from teacher to teacher and between colleges.</w:t>
      </w:r>
    </w:p>
    <w:p w:rsidR="00CA1657" w:rsidRDefault="00CA1657" w:rsidP="00CA1657">
      <w:pPr>
        <w:pStyle w:val="Heading3"/>
        <w:spacing w:line="480" w:lineRule="auto"/>
        <w:jc w:val="both"/>
        <w:rPr>
          <w:b w:val="0"/>
          <w:bCs w:val="0"/>
          <w:sz w:val="24"/>
          <w:szCs w:val="24"/>
        </w:rPr>
      </w:pPr>
      <w:r>
        <w:rPr>
          <w:b w:val="0"/>
          <w:sz w:val="24"/>
          <w:szCs w:val="24"/>
        </w:rPr>
        <w:tab/>
        <w:t xml:space="preserve">Coady (1997) discusses that there are two methods for accessing vocabulary. The first method is through fluency and the second through richness </w:t>
      </w:r>
      <w:r w:rsidR="00071EB4">
        <w:rPr>
          <w:b w:val="0"/>
          <w:sz w:val="24"/>
          <w:szCs w:val="24"/>
        </w:rPr>
        <w:t xml:space="preserve">of </w:t>
      </w:r>
      <w:r>
        <w:rPr>
          <w:b w:val="0"/>
          <w:sz w:val="24"/>
          <w:szCs w:val="24"/>
        </w:rPr>
        <w:t xml:space="preserve">activities which increase the </w:t>
      </w:r>
      <w:r w:rsidR="00071EB4">
        <w:rPr>
          <w:b w:val="0"/>
          <w:sz w:val="24"/>
          <w:szCs w:val="24"/>
        </w:rPr>
        <w:t>syntagm and p</w:t>
      </w:r>
      <w:r w:rsidRPr="00145B39">
        <w:rPr>
          <w:b w:val="0"/>
          <w:sz w:val="24"/>
          <w:szCs w:val="24"/>
        </w:rPr>
        <w:t>aradigm</w:t>
      </w:r>
      <w:r>
        <w:rPr>
          <w:b w:val="0"/>
          <w:sz w:val="24"/>
          <w:szCs w:val="24"/>
        </w:rPr>
        <w:t xml:space="preserve">. Nation (2001) develops this idea by stating that vocabulary is a part of the language development program and focuses on three major strands in a well designed course.  One of the strands is encouraging learners to listen and read activities to obtain new language items such as adjectives and adverbs through learning meaning-focused input. The meaning-focused input occurs when learners try to communicate messages to other people through reading and listening to lexical items in context. </w:t>
      </w:r>
      <w:r w:rsidRPr="00EF48BD">
        <w:rPr>
          <w:b w:val="0"/>
          <w:color w:val="000000" w:themeColor="text1"/>
          <w:sz w:val="24"/>
          <w:szCs w:val="24"/>
        </w:rPr>
        <w:t>The second strand is language-focused meaning or form-focused instruction where the course should focus on the direct teaching of vocabulary</w:t>
      </w:r>
      <w:r>
        <w:rPr>
          <w:b w:val="0"/>
          <w:color w:val="000000" w:themeColor="text1"/>
          <w:sz w:val="24"/>
          <w:szCs w:val="24"/>
        </w:rPr>
        <w:t xml:space="preserve">. In this strand the learners need to be aware of meanings and use of the language features as choice of words and sentence structures. </w:t>
      </w:r>
      <w:r>
        <w:rPr>
          <w:b w:val="0"/>
          <w:sz w:val="24"/>
          <w:szCs w:val="24"/>
        </w:rPr>
        <w:t>The third strand is meaning-</w:t>
      </w:r>
      <w:r w:rsidR="00C97380">
        <w:rPr>
          <w:b w:val="0"/>
          <w:sz w:val="24"/>
          <w:szCs w:val="24"/>
        </w:rPr>
        <w:t>f</w:t>
      </w:r>
      <w:r>
        <w:rPr>
          <w:b w:val="0"/>
          <w:sz w:val="24"/>
          <w:szCs w:val="24"/>
        </w:rPr>
        <w:t xml:space="preserve">ocused output; here the main attention is focused on the developing knowledge of vocabulary in language through speaking and writing activities. The point of view here is that speaking and writing activities are not the only contributions to language development and vocabulary acquisition as well. The forth strand is the development of fluency through activities in which learners become more fluent by using items they already know rather than work with new language. However, he explains that if the strands are not equally represented and do not get the same amount of time, then the design of the course should be reviewed again.      </w:t>
      </w:r>
    </w:p>
    <w:p w:rsidR="00CA1657" w:rsidRDefault="00CA1657" w:rsidP="00CA1657">
      <w:pPr>
        <w:pStyle w:val="Heading3"/>
        <w:spacing w:line="480" w:lineRule="auto"/>
        <w:jc w:val="both"/>
        <w:rPr>
          <w:b w:val="0"/>
          <w:bCs w:val="0"/>
          <w:sz w:val="24"/>
          <w:szCs w:val="24"/>
        </w:rPr>
      </w:pPr>
    </w:p>
    <w:p w:rsidR="00783D4B" w:rsidRDefault="00783D4B" w:rsidP="00CA1657">
      <w:pPr>
        <w:pStyle w:val="Heading3"/>
        <w:spacing w:line="480" w:lineRule="auto"/>
        <w:jc w:val="both"/>
        <w:rPr>
          <w:b w:val="0"/>
          <w:bCs w:val="0"/>
          <w:sz w:val="24"/>
          <w:szCs w:val="24"/>
        </w:rPr>
      </w:pPr>
    </w:p>
    <w:p w:rsidR="00783D4B" w:rsidRPr="00BF3BF2" w:rsidRDefault="00783D4B" w:rsidP="00CA1657">
      <w:pPr>
        <w:pStyle w:val="Heading3"/>
        <w:spacing w:line="480" w:lineRule="auto"/>
        <w:jc w:val="both"/>
        <w:rPr>
          <w:b w:val="0"/>
          <w:bCs w:val="0"/>
          <w:sz w:val="24"/>
          <w:szCs w:val="24"/>
        </w:rPr>
      </w:pPr>
    </w:p>
    <w:p w:rsidR="00CA1657" w:rsidRPr="00DB3A33" w:rsidRDefault="00CA1657" w:rsidP="00454958">
      <w:pPr>
        <w:spacing w:after="120" w:line="480" w:lineRule="auto"/>
        <w:rPr>
          <w:rFonts w:cstheme="majorBidi"/>
          <w:b/>
          <w:bCs/>
          <w:lang w:bidi="ar-IQ"/>
        </w:rPr>
      </w:pPr>
      <w:r w:rsidRPr="00DB3A33">
        <w:rPr>
          <w:rFonts w:cstheme="majorBidi"/>
          <w:b/>
          <w:lang w:bidi="ar-IQ"/>
        </w:rPr>
        <w:lastRenderedPageBreak/>
        <w:t xml:space="preserve">Receptive and </w:t>
      </w:r>
      <w:r w:rsidR="00454958">
        <w:rPr>
          <w:rFonts w:cstheme="majorBidi"/>
          <w:b/>
          <w:lang w:bidi="ar-IQ"/>
        </w:rPr>
        <w:t>P</w:t>
      </w:r>
      <w:r w:rsidRPr="00DB3A33">
        <w:rPr>
          <w:rFonts w:cstheme="majorBidi"/>
          <w:b/>
          <w:lang w:bidi="ar-IQ"/>
        </w:rPr>
        <w:t xml:space="preserve">roductive </w:t>
      </w:r>
      <w:r w:rsidR="00454958">
        <w:rPr>
          <w:rFonts w:cstheme="majorBidi"/>
          <w:b/>
          <w:lang w:bidi="ar-IQ"/>
        </w:rPr>
        <w:t>V</w:t>
      </w:r>
      <w:r w:rsidRPr="00DB3A33">
        <w:rPr>
          <w:rFonts w:cstheme="majorBidi"/>
          <w:b/>
          <w:lang w:bidi="ar-IQ"/>
        </w:rPr>
        <w:t>ocabulary</w:t>
      </w:r>
    </w:p>
    <w:p w:rsidR="003E59B7" w:rsidRDefault="00CA1657" w:rsidP="00454958">
      <w:pPr>
        <w:spacing w:after="120" w:line="480" w:lineRule="auto"/>
        <w:ind w:firstLine="720"/>
        <w:jc w:val="both"/>
        <w:rPr>
          <w:rFonts w:cstheme="majorBidi"/>
          <w:lang w:bidi="ar-IQ"/>
        </w:rPr>
      </w:pPr>
      <w:r>
        <w:rPr>
          <w:rFonts w:cstheme="majorBidi"/>
          <w:lang w:bidi="ar-IQ"/>
        </w:rPr>
        <w:t xml:space="preserve">These two terms apply to a variety of vocabulary knowledge and cover all the aspects of word learning. Nation, (2001) identifies the aspects of word learning by dealing with its spelling, pronunciation, parts, related derived forms, meaning, collocations and grammar. </w:t>
      </w:r>
      <w:r w:rsidRPr="00E56D11">
        <w:rPr>
          <w:rFonts w:cstheme="majorBidi"/>
          <w:lang w:bidi="ar-IQ"/>
        </w:rPr>
        <w:t xml:space="preserve">Receptive </w:t>
      </w:r>
      <w:r>
        <w:rPr>
          <w:rFonts w:cstheme="majorBidi"/>
          <w:lang w:bidi="ar-IQ"/>
        </w:rPr>
        <w:t>refers to</w:t>
      </w:r>
      <w:r w:rsidRPr="00E56D11">
        <w:rPr>
          <w:rFonts w:cstheme="majorBidi"/>
          <w:lang w:bidi="ar-IQ"/>
        </w:rPr>
        <w:t xml:space="preserve"> </w:t>
      </w:r>
      <w:r>
        <w:rPr>
          <w:rFonts w:cstheme="majorBidi"/>
          <w:lang w:bidi="ar-IQ"/>
        </w:rPr>
        <w:t>teaching</w:t>
      </w:r>
      <w:r w:rsidRPr="00E56D11">
        <w:rPr>
          <w:rFonts w:cstheme="majorBidi"/>
          <w:lang w:bidi="ar-IQ"/>
        </w:rPr>
        <w:t xml:space="preserve"> vocabulary through listening and reading</w:t>
      </w:r>
      <w:r>
        <w:rPr>
          <w:rFonts w:cstheme="majorBidi"/>
          <w:lang w:bidi="ar-IQ"/>
        </w:rPr>
        <w:t xml:space="preserve"> skills</w:t>
      </w:r>
      <w:r w:rsidRPr="00E56D11">
        <w:rPr>
          <w:rFonts w:cstheme="majorBidi"/>
          <w:lang w:bidi="ar-IQ"/>
        </w:rPr>
        <w:t xml:space="preserve">, but productive </w:t>
      </w:r>
      <w:r>
        <w:rPr>
          <w:rFonts w:cstheme="majorBidi"/>
          <w:lang w:bidi="ar-IQ"/>
        </w:rPr>
        <w:t>refers to</w:t>
      </w:r>
      <w:r w:rsidRPr="00E56D11">
        <w:rPr>
          <w:rFonts w:cstheme="majorBidi"/>
          <w:lang w:bidi="ar-IQ"/>
        </w:rPr>
        <w:t xml:space="preserve"> </w:t>
      </w:r>
      <w:r>
        <w:rPr>
          <w:rFonts w:cstheme="majorBidi"/>
          <w:lang w:bidi="ar-IQ"/>
        </w:rPr>
        <w:t>teaching</w:t>
      </w:r>
      <w:r w:rsidRPr="00E56D11">
        <w:rPr>
          <w:rFonts w:cstheme="majorBidi"/>
          <w:lang w:bidi="ar-IQ"/>
        </w:rPr>
        <w:t xml:space="preserve"> vocabulary through writing and speaking</w:t>
      </w:r>
      <w:r>
        <w:rPr>
          <w:rFonts w:cstheme="majorBidi"/>
          <w:lang w:bidi="ar-IQ"/>
        </w:rPr>
        <w:t xml:space="preserve"> skills (Nation, 2001). Receptive vocabulary knowledge covers recognizing a word when somebody hears and knows the meaning in context. The productive vocabulary knowledge covers the ability of saying a word in a correct pronunciation and writing in a correct spelling. </w:t>
      </w:r>
    </w:p>
    <w:p w:rsidR="00CA1657" w:rsidRDefault="00CA1657" w:rsidP="00454958">
      <w:pPr>
        <w:spacing w:after="120" w:line="480" w:lineRule="auto"/>
        <w:ind w:firstLine="720"/>
        <w:jc w:val="both"/>
        <w:rPr>
          <w:rFonts w:cstheme="majorBidi"/>
          <w:lang w:bidi="ar-IQ"/>
        </w:rPr>
      </w:pPr>
      <w:r>
        <w:rPr>
          <w:rFonts w:cstheme="majorBidi"/>
          <w:lang w:bidi="ar-IQ"/>
        </w:rPr>
        <w:t>Nation highlights that receptive learning is easier for learners than productive</w:t>
      </w:r>
      <w:r w:rsidRPr="006B257F">
        <w:rPr>
          <w:rFonts w:cstheme="majorBidi"/>
          <w:lang w:bidi="ar-IQ"/>
        </w:rPr>
        <w:t xml:space="preserve"> </w:t>
      </w:r>
      <w:r>
        <w:rPr>
          <w:rFonts w:cstheme="majorBidi"/>
          <w:lang w:bidi="ar-IQ"/>
        </w:rPr>
        <w:t xml:space="preserve">learning. The first reason, it is because </w:t>
      </w:r>
      <w:r w:rsidR="00C97380">
        <w:rPr>
          <w:rFonts w:cstheme="majorBidi"/>
          <w:lang w:bidi="ar-IQ"/>
        </w:rPr>
        <w:t xml:space="preserve">of </w:t>
      </w:r>
      <w:r>
        <w:rPr>
          <w:rFonts w:cstheme="majorBidi"/>
          <w:lang w:bidi="ar-IQ"/>
        </w:rPr>
        <w:t>the amount of knowledge. Producti</w:t>
      </w:r>
      <w:r w:rsidR="00C97380">
        <w:rPr>
          <w:rFonts w:cstheme="majorBidi"/>
          <w:lang w:bidi="ar-IQ"/>
        </w:rPr>
        <w:t>ve vocabulary needs more accuracy</w:t>
      </w:r>
      <w:r>
        <w:rPr>
          <w:rFonts w:cstheme="majorBidi"/>
          <w:lang w:bidi="ar-IQ"/>
        </w:rPr>
        <w:t xml:space="preserve"> than receptive vocabulary. For example</w:t>
      </w:r>
      <w:r w:rsidR="00C97380">
        <w:rPr>
          <w:rFonts w:cstheme="majorBidi"/>
          <w:lang w:bidi="ar-IQ"/>
        </w:rPr>
        <w:t>,</w:t>
      </w:r>
      <w:r>
        <w:rPr>
          <w:rFonts w:cstheme="majorBidi"/>
          <w:lang w:bidi="ar-IQ"/>
        </w:rPr>
        <w:t xml:space="preserve"> a young learner who can display a good reception of a word as ‘spaghetti’ but can hardly form its spoken aspect by displaying unintelligible pronunciation such as “</w:t>
      </w:r>
      <w:r w:rsidRPr="00C463BD">
        <w:rPr>
          <w:rFonts w:cstheme="majorBidi"/>
          <w:i/>
          <w:iCs/>
          <w:lang w:bidi="ar-IQ"/>
        </w:rPr>
        <w:t>stigli</w:t>
      </w:r>
      <w:r>
        <w:rPr>
          <w:rFonts w:cstheme="majorBidi"/>
          <w:lang w:bidi="ar-IQ"/>
        </w:rPr>
        <w:t>” or “</w:t>
      </w:r>
      <w:r w:rsidRPr="00C463BD">
        <w:rPr>
          <w:rFonts w:cstheme="majorBidi"/>
          <w:i/>
          <w:iCs/>
          <w:lang w:bidi="ar-IQ"/>
        </w:rPr>
        <w:t>parsghtti</w:t>
      </w:r>
      <w:r>
        <w:rPr>
          <w:rFonts w:cstheme="majorBidi"/>
          <w:lang w:bidi="ar-IQ"/>
        </w:rPr>
        <w:t>” would need more practice in producing the word. The second reason is the ‘practice’ in language learning programs. Receptive vocabulary mainly gets more practice than productive vocabulary use. The third reason is ‘access’ translation (the receptive) which is the only simple link between the first language and the early stages of learning a foreign language. The fourth is ‘motivation’. Learners are not motivated to use words productively because of their various socio-cultural backgrounds, or the vast quantity of generally well known vocabulary which may not be used by learners, and which remain</w:t>
      </w:r>
      <w:r w:rsidR="00C97380">
        <w:rPr>
          <w:rFonts w:cstheme="majorBidi"/>
          <w:lang w:bidi="ar-IQ"/>
        </w:rPr>
        <w:t>s</w:t>
      </w:r>
      <w:r>
        <w:rPr>
          <w:rFonts w:cstheme="majorBidi"/>
          <w:lang w:bidi="ar-IQ"/>
        </w:rPr>
        <w:t xml:space="preserve"> latent. For these reasons, learners may be more highly motivated by receptive learning processes (Nation, 2001).  </w:t>
      </w:r>
    </w:p>
    <w:p w:rsidR="00CA1657" w:rsidRDefault="00CA1657" w:rsidP="00CA1657">
      <w:pPr>
        <w:spacing w:line="480" w:lineRule="auto"/>
        <w:ind w:firstLine="720"/>
        <w:jc w:val="both"/>
        <w:rPr>
          <w:rFonts w:cstheme="majorBidi"/>
          <w:lang w:bidi="ar-IQ"/>
        </w:rPr>
      </w:pPr>
      <w:r>
        <w:rPr>
          <w:rFonts w:cstheme="majorBidi"/>
          <w:lang w:bidi="ar-IQ"/>
        </w:rPr>
        <w:lastRenderedPageBreak/>
        <w:t xml:space="preserve">Scrivener (2011) showed that the best way to encourage learners </w:t>
      </w:r>
      <w:r w:rsidR="00C97380">
        <w:rPr>
          <w:rFonts w:cstheme="majorBidi"/>
          <w:lang w:bidi="ar-IQ"/>
        </w:rPr>
        <w:t xml:space="preserve">to </w:t>
      </w:r>
      <w:r>
        <w:rPr>
          <w:rFonts w:cstheme="majorBidi"/>
          <w:lang w:bidi="ar-IQ"/>
        </w:rPr>
        <w:t>practice productive skills and share the class in a safe situation is using play</w:t>
      </w:r>
      <w:r w:rsidR="00C97380">
        <w:rPr>
          <w:rFonts w:cstheme="majorBidi"/>
          <w:lang w:bidi="ar-IQ"/>
        </w:rPr>
        <w:t>s</w:t>
      </w:r>
      <w:r>
        <w:rPr>
          <w:rFonts w:cstheme="majorBidi"/>
          <w:lang w:bidi="ar-IQ"/>
        </w:rPr>
        <w:t xml:space="preserve"> such as </w:t>
      </w:r>
      <w:r>
        <w:t>Devil’s Advocate</w:t>
      </w:r>
      <w:r>
        <w:rPr>
          <w:rFonts w:cstheme="majorBidi"/>
          <w:lang w:bidi="ar-IQ"/>
        </w:rPr>
        <w:t>. In this game the students choose some events of a short story and the teacher divides the class into some groups. Each student should cut a picture of an event from a newspaper, for example, then the entire class stand up to answer questions about the pictures which they brought. In terms of students’ participation in the class, all learners may not be able to speak about all pictures. It could therefore be claimed that the learners’ receptive language could be more advanced than their productive, due to a feeling of shame, nervousn</w:t>
      </w:r>
      <w:r w:rsidR="00214D70">
        <w:rPr>
          <w:rFonts w:cstheme="majorBidi"/>
          <w:lang w:bidi="ar-IQ"/>
        </w:rPr>
        <w:t>ess or fear of making errors (p.</w:t>
      </w:r>
      <w:r>
        <w:rPr>
          <w:rFonts w:cstheme="majorBidi"/>
          <w:lang w:bidi="ar-IQ"/>
        </w:rPr>
        <w:t xml:space="preserve"> 20). </w:t>
      </w:r>
    </w:p>
    <w:p w:rsidR="00CA1657" w:rsidRDefault="00CA1657" w:rsidP="00CA1657">
      <w:pPr>
        <w:spacing w:line="480" w:lineRule="auto"/>
        <w:ind w:firstLine="720"/>
        <w:jc w:val="both"/>
        <w:rPr>
          <w:rFonts w:cstheme="majorBidi"/>
          <w:lang w:bidi="ar-IQ"/>
        </w:rPr>
      </w:pPr>
      <w:r>
        <w:rPr>
          <w:rFonts w:cstheme="majorBidi"/>
          <w:lang w:bidi="ar-IQ"/>
        </w:rPr>
        <w:t>In contemporary times, most communication between learners is being done by electronic devices, such as email, chat, instant messages and mobile telephones, so it makes little sense for teachers to present skills in isolation from each other. Sometimes learners need to read a message then call someone or write and an email then read the replay. In this regard those who grew up in the computer age tend to use receptive and productive knowledge of vocabulary together. When people communicate they speak and listen at the same time or when learners listen to lecturer</w:t>
      </w:r>
      <w:r w:rsidR="00C97380">
        <w:rPr>
          <w:rFonts w:cstheme="majorBidi"/>
          <w:lang w:bidi="ar-IQ"/>
        </w:rPr>
        <w:t>s</w:t>
      </w:r>
      <w:r>
        <w:rPr>
          <w:rFonts w:cstheme="majorBidi"/>
          <w:lang w:bidi="ar-IQ"/>
        </w:rPr>
        <w:t>, they write notes</w:t>
      </w:r>
      <w:r w:rsidR="00214D70">
        <w:rPr>
          <w:rFonts w:cstheme="majorBidi"/>
          <w:lang w:bidi="ar-IQ"/>
        </w:rPr>
        <w:t>. S</w:t>
      </w:r>
      <w:r>
        <w:rPr>
          <w:rFonts w:cstheme="majorBidi"/>
          <w:lang w:bidi="ar-IQ"/>
        </w:rPr>
        <w:t>o</w:t>
      </w:r>
      <w:r w:rsidR="00214D70">
        <w:rPr>
          <w:rFonts w:cstheme="majorBidi"/>
          <w:lang w:bidi="ar-IQ"/>
        </w:rPr>
        <w:t>,</w:t>
      </w:r>
      <w:r>
        <w:rPr>
          <w:rFonts w:cstheme="majorBidi"/>
          <w:lang w:bidi="ar-IQ"/>
        </w:rPr>
        <w:t xml:space="preserve"> </w:t>
      </w:r>
      <w:r w:rsidR="005442F0">
        <w:rPr>
          <w:rFonts w:cstheme="majorBidi"/>
          <w:lang w:bidi="ar-IQ"/>
        </w:rPr>
        <w:t>“</w:t>
      </w:r>
      <w:r>
        <w:rPr>
          <w:rFonts w:cstheme="majorBidi"/>
          <w:lang w:bidi="ar-IQ"/>
        </w:rPr>
        <w:t>logically EFL teachers should look at how input and output are connected in the classroom</w:t>
      </w:r>
      <w:r w:rsidR="005442F0">
        <w:rPr>
          <w:rFonts w:cstheme="majorBidi"/>
          <w:lang w:bidi="ar-IQ"/>
        </w:rPr>
        <w:t>”</w:t>
      </w:r>
      <w:r>
        <w:rPr>
          <w:rFonts w:cstheme="majorBidi"/>
          <w:lang w:bidi="ar-IQ"/>
        </w:rPr>
        <w:t xml:space="preserve"> (Harmer, 2007, p</w:t>
      </w:r>
      <w:r w:rsidR="00214D70">
        <w:rPr>
          <w:rFonts w:cstheme="majorBidi"/>
          <w:lang w:bidi="ar-IQ"/>
        </w:rPr>
        <w:t>.</w:t>
      </w:r>
      <w:r>
        <w:rPr>
          <w:rFonts w:cstheme="majorBidi"/>
          <w:lang w:bidi="ar-IQ"/>
        </w:rPr>
        <w:t xml:space="preserve"> 265). </w:t>
      </w:r>
    </w:p>
    <w:p w:rsidR="00CA1657" w:rsidRDefault="00CA1657" w:rsidP="00CB00C7">
      <w:pPr>
        <w:spacing w:line="480" w:lineRule="auto"/>
        <w:ind w:firstLine="720"/>
        <w:jc w:val="both"/>
        <w:rPr>
          <w:rFonts w:cstheme="majorBidi"/>
          <w:lang w:bidi="ar-IQ"/>
        </w:rPr>
      </w:pPr>
      <w:r>
        <w:rPr>
          <w:rFonts w:cstheme="majorBidi"/>
          <w:lang w:bidi="ar-IQ"/>
        </w:rPr>
        <w:t>Harmer (2007) refers to integrating skills in lesson planning as a major factor and major art for teachers, especially when learners are involved in group works. Harmer identified the basic methodological model for teaching receptive skills as being through engaging learners with the topic of reading and activating their schema. The term schema means pre-existent knowledge of the world. The teacher can give the learners various clues, such as pictures, headlines and book jacket description or teachers can give phrases and a few words from the text to predict their meaning in the co</w:t>
      </w:r>
      <w:r w:rsidR="00214D70">
        <w:rPr>
          <w:rFonts w:cstheme="majorBidi"/>
          <w:lang w:bidi="ar-IQ"/>
        </w:rPr>
        <w:t>ntext</w:t>
      </w:r>
      <w:r>
        <w:rPr>
          <w:rFonts w:cstheme="majorBidi"/>
          <w:lang w:bidi="ar-IQ"/>
        </w:rPr>
        <w:t xml:space="preserve"> and to find out what the text might </w:t>
      </w:r>
      <w:r>
        <w:rPr>
          <w:rFonts w:cstheme="majorBidi"/>
          <w:lang w:bidi="ar-IQ"/>
        </w:rPr>
        <w:lastRenderedPageBreak/>
        <w:t>be about. This kind of methodological model can be presented as a game. Harmer</w:t>
      </w:r>
      <w:r w:rsidR="00CB00C7">
        <w:rPr>
          <w:rFonts w:cstheme="majorBidi"/>
          <w:lang w:bidi="ar-IQ"/>
        </w:rPr>
        <w:t xml:space="preserve"> (2007)</w:t>
      </w:r>
      <w:r>
        <w:rPr>
          <w:rFonts w:cstheme="majorBidi"/>
          <w:lang w:bidi="ar-IQ"/>
        </w:rPr>
        <w:t xml:space="preserve"> developed the idea of basic methodologies for teaching productive skills as well, through using role play and dividing learners </w:t>
      </w:r>
      <w:r w:rsidR="00214D70">
        <w:rPr>
          <w:rFonts w:cstheme="majorBidi"/>
          <w:lang w:bidi="ar-IQ"/>
        </w:rPr>
        <w:t>in</w:t>
      </w:r>
      <w:r>
        <w:rPr>
          <w:rFonts w:cstheme="majorBidi"/>
          <w:lang w:bidi="ar-IQ"/>
        </w:rPr>
        <w:t xml:space="preserve">to pairs so as to conduct the learners practice with speaking and writing at the same time. </w:t>
      </w:r>
      <w:r>
        <w:t xml:space="preserve">Fundamentally, therefore, </w:t>
      </w:r>
      <w:r>
        <w:rPr>
          <w:rFonts w:cstheme="majorBidi"/>
          <w:lang w:bidi="ar-IQ"/>
        </w:rPr>
        <w:t>teaching vocabulary through receptive and productive skills is the main concern of this research.</w:t>
      </w:r>
    </w:p>
    <w:p w:rsidR="00CA1657" w:rsidRDefault="00CA1657" w:rsidP="00CA1657">
      <w:pPr>
        <w:spacing w:line="480" w:lineRule="auto"/>
        <w:jc w:val="both"/>
      </w:pPr>
    </w:p>
    <w:p w:rsidR="00CA1657" w:rsidRDefault="00CA1657" w:rsidP="00CA1657">
      <w:pPr>
        <w:pStyle w:val="Heading3"/>
        <w:spacing w:line="480" w:lineRule="auto"/>
        <w:rPr>
          <w:sz w:val="24"/>
          <w:szCs w:val="24"/>
        </w:rPr>
      </w:pPr>
      <w:r>
        <w:rPr>
          <w:sz w:val="24"/>
          <w:szCs w:val="24"/>
        </w:rPr>
        <w:t>Principles of Teaching Vocabulary</w:t>
      </w:r>
    </w:p>
    <w:p w:rsidR="00CA1657" w:rsidRDefault="00C97380" w:rsidP="00CA1657">
      <w:pPr>
        <w:pStyle w:val="Heading3"/>
        <w:spacing w:line="480" w:lineRule="auto"/>
        <w:jc w:val="both"/>
        <w:rPr>
          <w:b w:val="0"/>
          <w:sz w:val="24"/>
          <w:szCs w:val="24"/>
        </w:rPr>
      </w:pPr>
      <w:r>
        <w:rPr>
          <w:b w:val="0"/>
          <w:sz w:val="24"/>
          <w:szCs w:val="24"/>
        </w:rPr>
        <w:tab/>
        <w:t>Vocabulary has been seen as</w:t>
      </w:r>
      <w:r w:rsidR="00CA1657" w:rsidRPr="00B60ACC">
        <w:rPr>
          <w:b w:val="0"/>
          <w:sz w:val="24"/>
          <w:szCs w:val="24"/>
        </w:rPr>
        <w:t xml:space="preserve"> a</w:t>
      </w:r>
      <w:r w:rsidR="00CA1657">
        <w:rPr>
          <w:b w:val="0"/>
          <w:sz w:val="24"/>
          <w:szCs w:val="24"/>
        </w:rPr>
        <w:t>n important</w:t>
      </w:r>
      <w:r w:rsidR="00CA1657" w:rsidRPr="00B60ACC">
        <w:rPr>
          <w:b w:val="0"/>
          <w:sz w:val="24"/>
          <w:szCs w:val="24"/>
        </w:rPr>
        <w:t xml:space="preserve"> part of communication</w:t>
      </w:r>
      <w:r w:rsidR="00CA1657">
        <w:rPr>
          <w:b w:val="0"/>
          <w:sz w:val="24"/>
          <w:szCs w:val="24"/>
        </w:rPr>
        <w:t>.</w:t>
      </w:r>
      <w:r w:rsidR="00CA1657" w:rsidRPr="00B60ACC">
        <w:rPr>
          <w:b w:val="0"/>
          <w:sz w:val="24"/>
          <w:szCs w:val="24"/>
        </w:rPr>
        <w:t xml:space="preserve"> </w:t>
      </w:r>
      <w:r w:rsidR="00CA1657">
        <w:rPr>
          <w:b w:val="0"/>
          <w:sz w:val="24"/>
          <w:szCs w:val="24"/>
        </w:rPr>
        <w:t xml:space="preserve">Therefore, recognizing the principles of teaching vocabulary might enhance course designers and teachers to distinguish the process of learning vocabulary in </w:t>
      </w:r>
      <w:r w:rsidR="00214D70">
        <w:rPr>
          <w:b w:val="0"/>
          <w:sz w:val="24"/>
          <w:szCs w:val="24"/>
        </w:rPr>
        <w:t xml:space="preserve">the </w:t>
      </w:r>
      <w:r w:rsidR="00CA1657">
        <w:rPr>
          <w:b w:val="0"/>
          <w:sz w:val="24"/>
          <w:szCs w:val="24"/>
        </w:rPr>
        <w:t>EFL classroom. Nation (2001) states the influence of principles of teaching vocabulary on: content and sequencing; format and presentation; monitoring and assessment of vocabulary in the classroom. Nation explained the principles o</w:t>
      </w:r>
      <w:r w:rsidR="005D174C">
        <w:rPr>
          <w:b w:val="0"/>
          <w:sz w:val="24"/>
          <w:szCs w:val="24"/>
        </w:rPr>
        <w:t>f teaching vocabulary as follow.</w:t>
      </w:r>
    </w:p>
    <w:p w:rsidR="00CA1657" w:rsidRPr="0039003B" w:rsidRDefault="00CA1657" w:rsidP="00CA1657">
      <w:pPr>
        <w:pStyle w:val="Heading3"/>
        <w:spacing w:line="480" w:lineRule="auto"/>
        <w:ind w:firstLine="360"/>
        <w:jc w:val="both"/>
        <w:rPr>
          <w:b w:val="0"/>
          <w:bCs w:val="0"/>
          <w:sz w:val="24"/>
          <w:szCs w:val="24"/>
        </w:rPr>
      </w:pPr>
      <w:r>
        <w:rPr>
          <w:b w:val="0"/>
          <w:sz w:val="24"/>
          <w:szCs w:val="24"/>
        </w:rPr>
        <w:t>The principle of content and sequencing decides on the ways of using frequency and range of occurrence in order to select the amount of vocabulary to learn and the order in which to learn it. It gives adequate training in essential vocabulary learning strategies and giving attention to each vocabulary item according to the learning burden (what needs to be taught) of that item. It provides opportunity to learn the various aspects of what is involved in knowing a word. It avoids interference</w:t>
      </w:r>
      <w:r w:rsidR="00C97380">
        <w:rPr>
          <w:b w:val="0"/>
          <w:sz w:val="24"/>
          <w:szCs w:val="24"/>
        </w:rPr>
        <w:t xml:space="preserve"> with the</w:t>
      </w:r>
      <w:r>
        <w:rPr>
          <w:b w:val="0"/>
          <w:sz w:val="24"/>
          <w:szCs w:val="24"/>
        </w:rPr>
        <w:t xml:space="preserve"> first language (L1) by presenting vocabulary in normal use rather than in grouping of synonyms, opposites, free associates or lexical sets. Also it deals with high frequency vocabulary by focusing on the words themselves, and deal with low frequency vocabulary by focusing on the strategies.</w:t>
      </w:r>
    </w:p>
    <w:p w:rsidR="00CA1657" w:rsidRDefault="003F1C37" w:rsidP="004E40A6">
      <w:pPr>
        <w:pStyle w:val="Heading3"/>
        <w:spacing w:line="480" w:lineRule="auto"/>
        <w:ind w:firstLine="360"/>
        <w:jc w:val="both"/>
        <w:rPr>
          <w:b w:val="0"/>
          <w:bCs w:val="0"/>
          <w:sz w:val="24"/>
          <w:szCs w:val="24"/>
        </w:rPr>
      </w:pPr>
      <w:r>
        <w:rPr>
          <w:b w:val="0"/>
          <w:sz w:val="24"/>
          <w:szCs w:val="24"/>
        </w:rPr>
        <w:lastRenderedPageBreak/>
        <w:t>The principle of f</w:t>
      </w:r>
      <w:r w:rsidR="00CA1657">
        <w:rPr>
          <w:b w:val="0"/>
          <w:sz w:val="24"/>
          <w:szCs w:val="24"/>
        </w:rPr>
        <w:t>ormat and presentation occurs with a high frequency target vocabulary in all the four strands of meaning focused input, language focused learning, meaning focused output, and fluency development. It provides opportunity for spaced, repeated, generative retrieval of words to ensure cumulative growth. It uses depth of processing activities.</w:t>
      </w:r>
      <w:r w:rsidR="004E40A6">
        <w:rPr>
          <w:b w:val="0"/>
          <w:bCs w:val="0"/>
          <w:sz w:val="24"/>
          <w:szCs w:val="24"/>
        </w:rPr>
        <w:t xml:space="preserve"> </w:t>
      </w:r>
      <w:r w:rsidR="00CA1657">
        <w:rPr>
          <w:b w:val="0"/>
          <w:sz w:val="24"/>
          <w:szCs w:val="24"/>
        </w:rPr>
        <w:t>The principle of monitoring and assessment examines the learners to see what vocabulary they need to focus on. It uses monitoring and assessment to keep learners motivated. It also encourages and helps learners to reflect on their learning.</w:t>
      </w:r>
    </w:p>
    <w:p w:rsidR="00CA1657" w:rsidRDefault="00CA1657" w:rsidP="00CA1657">
      <w:pPr>
        <w:pStyle w:val="Heading3"/>
        <w:spacing w:line="480" w:lineRule="auto"/>
        <w:ind w:firstLine="594"/>
        <w:jc w:val="both"/>
        <w:rPr>
          <w:b w:val="0"/>
          <w:bCs w:val="0"/>
          <w:sz w:val="24"/>
          <w:szCs w:val="24"/>
        </w:rPr>
      </w:pPr>
      <w:r>
        <w:rPr>
          <w:b w:val="0"/>
          <w:sz w:val="24"/>
          <w:szCs w:val="24"/>
        </w:rPr>
        <w:t>Nation (2001) confirmed a series of principles which contradict the previous research findings. For example, learning vocabulary should occur in context. The first language should not be used to translate the me</w:t>
      </w:r>
      <w:r w:rsidR="003F1C37">
        <w:rPr>
          <w:b w:val="0"/>
          <w:sz w:val="24"/>
          <w:szCs w:val="24"/>
        </w:rPr>
        <w:t>aning of words. All vocabulary</w:t>
      </w:r>
      <w:r>
        <w:rPr>
          <w:b w:val="0"/>
          <w:sz w:val="24"/>
          <w:szCs w:val="24"/>
        </w:rPr>
        <w:t xml:space="preserve"> should occur in lexical sets. Monolingual </w:t>
      </w:r>
      <w:r w:rsidR="003F1C37">
        <w:rPr>
          <w:b w:val="0"/>
          <w:sz w:val="24"/>
          <w:szCs w:val="24"/>
        </w:rPr>
        <w:t>dictionaries are preferable to b</w:t>
      </w:r>
      <w:r>
        <w:rPr>
          <w:b w:val="0"/>
          <w:sz w:val="24"/>
          <w:szCs w:val="24"/>
        </w:rPr>
        <w:t>ilingual dict</w:t>
      </w:r>
      <w:r w:rsidR="003F1C37">
        <w:rPr>
          <w:b w:val="0"/>
          <w:sz w:val="24"/>
          <w:szCs w:val="24"/>
        </w:rPr>
        <w:t>ionaries. The focus should be on</w:t>
      </w:r>
      <w:r>
        <w:rPr>
          <w:b w:val="0"/>
          <w:sz w:val="24"/>
          <w:szCs w:val="24"/>
        </w:rPr>
        <w:t xml:space="preserve"> the first presentation of the word. Vocabulary learning can be determined by the occurrence of words in texts, tasks and themes, not by</w:t>
      </w:r>
      <w:r w:rsidRPr="001A1336">
        <w:rPr>
          <w:b w:val="0"/>
          <w:sz w:val="24"/>
          <w:szCs w:val="24"/>
        </w:rPr>
        <w:t xml:space="preserve"> </w:t>
      </w:r>
      <w:r>
        <w:rPr>
          <w:b w:val="0"/>
          <w:sz w:val="24"/>
          <w:szCs w:val="24"/>
        </w:rPr>
        <w:t xml:space="preserve">benefit of being planned.  </w:t>
      </w:r>
    </w:p>
    <w:p w:rsidR="00CA1657" w:rsidRPr="00F070CA" w:rsidRDefault="00CA1657" w:rsidP="00CA1657">
      <w:pPr>
        <w:pStyle w:val="Heading3"/>
        <w:spacing w:line="480" w:lineRule="auto"/>
        <w:ind w:firstLine="594"/>
        <w:jc w:val="both"/>
        <w:rPr>
          <w:b w:val="0"/>
          <w:sz w:val="24"/>
          <w:szCs w:val="24"/>
        </w:rPr>
      </w:pPr>
      <w:r>
        <w:rPr>
          <w:b w:val="0"/>
          <w:sz w:val="24"/>
          <w:szCs w:val="24"/>
        </w:rPr>
        <w:t>Teachers should know the ability of the students, their needs and their stages in the process of teaching so as to expand their vocabulary knowledge and succeed in the process of teaching</w:t>
      </w:r>
      <w:r w:rsidR="00CC3AB5">
        <w:rPr>
          <w:b w:val="0"/>
          <w:sz w:val="24"/>
          <w:szCs w:val="24"/>
        </w:rPr>
        <w:t xml:space="preserve"> (Cameron, 2001)</w:t>
      </w:r>
      <w:r>
        <w:rPr>
          <w:b w:val="0"/>
          <w:sz w:val="24"/>
          <w:szCs w:val="24"/>
        </w:rPr>
        <w:t xml:space="preserve">. Cameron (2001) refers to some other principles of teaching vocabulary </w:t>
      </w:r>
      <w:r w:rsidR="003F1C37">
        <w:rPr>
          <w:b w:val="0"/>
          <w:sz w:val="24"/>
          <w:szCs w:val="24"/>
        </w:rPr>
        <w:t xml:space="preserve">which </w:t>
      </w:r>
      <w:r>
        <w:rPr>
          <w:b w:val="0"/>
          <w:sz w:val="24"/>
          <w:szCs w:val="24"/>
        </w:rPr>
        <w:t>d</w:t>
      </w:r>
      <w:r w:rsidR="003F1C37">
        <w:rPr>
          <w:b w:val="0"/>
          <w:sz w:val="24"/>
          <w:szCs w:val="24"/>
        </w:rPr>
        <w:t>epend on the age of learners: t</w:t>
      </w:r>
      <w:r>
        <w:rPr>
          <w:b w:val="0"/>
          <w:sz w:val="24"/>
          <w:szCs w:val="24"/>
        </w:rPr>
        <w:t xml:space="preserve">he stage of the learner should convey with the complexity of words. Expanding word knowledge should be considered with the number of words. The level of words should be appropriate with the age of the learners, </w:t>
      </w:r>
      <w:r w:rsidR="001C4772">
        <w:rPr>
          <w:b w:val="0"/>
          <w:sz w:val="24"/>
          <w:szCs w:val="24"/>
        </w:rPr>
        <w:t xml:space="preserve">so as </w:t>
      </w:r>
      <w:r>
        <w:rPr>
          <w:b w:val="0"/>
          <w:sz w:val="24"/>
          <w:szCs w:val="24"/>
        </w:rPr>
        <w:t>to link the word with their meanings in communication.</w:t>
      </w:r>
    </w:p>
    <w:p w:rsidR="00CA1657" w:rsidRDefault="00CA1657" w:rsidP="00CA1657">
      <w:pPr>
        <w:pStyle w:val="Heading3"/>
        <w:spacing w:line="480" w:lineRule="auto"/>
        <w:ind w:firstLine="720"/>
        <w:jc w:val="both"/>
        <w:rPr>
          <w:b w:val="0"/>
          <w:sz w:val="24"/>
          <w:szCs w:val="24"/>
        </w:rPr>
      </w:pPr>
      <w:r w:rsidRPr="003D33AE">
        <w:rPr>
          <w:b w:val="0"/>
          <w:sz w:val="24"/>
          <w:szCs w:val="24"/>
        </w:rPr>
        <w:t>There are other research findings around the principles of teaching vocabulary to the EFL classroom</w:t>
      </w:r>
      <w:r>
        <w:rPr>
          <w:b w:val="0"/>
          <w:sz w:val="24"/>
          <w:szCs w:val="24"/>
        </w:rPr>
        <w:t>. Coady (1997) discusses three principles. The first one</w:t>
      </w:r>
      <w:r w:rsidRPr="003D33AE">
        <w:rPr>
          <w:b w:val="0"/>
          <w:sz w:val="24"/>
          <w:szCs w:val="24"/>
        </w:rPr>
        <w:t xml:space="preserve"> </w:t>
      </w:r>
      <w:r>
        <w:rPr>
          <w:b w:val="0"/>
          <w:sz w:val="24"/>
          <w:szCs w:val="24"/>
        </w:rPr>
        <w:t xml:space="preserve">is that </w:t>
      </w:r>
      <w:r w:rsidRPr="003D33AE">
        <w:rPr>
          <w:b w:val="0"/>
          <w:sz w:val="24"/>
          <w:szCs w:val="24"/>
        </w:rPr>
        <w:t>the contextual and definitional words should be given to the learners at the same time. The second principle</w:t>
      </w:r>
      <w:r>
        <w:rPr>
          <w:b w:val="0"/>
          <w:sz w:val="24"/>
          <w:szCs w:val="24"/>
        </w:rPr>
        <w:t xml:space="preserve"> </w:t>
      </w:r>
      <w:r>
        <w:rPr>
          <w:b w:val="0"/>
          <w:sz w:val="24"/>
          <w:szCs w:val="24"/>
        </w:rPr>
        <w:lastRenderedPageBreak/>
        <w:t>is that</w:t>
      </w:r>
      <w:r w:rsidRPr="003D33AE">
        <w:rPr>
          <w:b w:val="0"/>
          <w:sz w:val="24"/>
          <w:szCs w:val="24"/>
        </w:rPr>
        <w:t xml:space="preserve"> learners should</w:t>
      </w:r>
      <w:r>
        <w:rPr>
          <w:b w:val="0"/>
          <w:sz w:val="24"/>
          <w:szCs w:val="24"/>
        </w:rPr>
        <w:t xml:space="preserve"> be</w:t>
      </w:r>
      <w:r w:rsidRPr="003D33AE">
        <w:rPr>
          <w:b w:val="0"/>
          <w:sz w:val="24"/>
          <w:szCs w:val="24"/>
        </w:rPr>
        <w:t xml:space="preserve"> encourage</w:t>
      </w:r>
      <w:r>
        <w:rPr>
          <w:b w:val="0"/>
          <w:sz w:val="24"/>
          <w:szCs w:val="24"/>
        </w:rPr>
        <w:t>d</w:t>
      </w:r>
      <w:r w:rsidRPr="003D33AE">
        <w:rPr>
          <w:b w:val="0"/>
          <w:sz w:val="24"/>
          <w:szCs w:val="24"/>
        </w:rPr>
        <w:t xml:space="preserve"> to process word knowledge deeply. The third principle, E</w:t>
      </w:r>
      <w:r w:rsidR="003F1C37">
        <w:rPr>
          <w:b w:val="0"/>
          <w:sz w:val="24"/>
          <w:szCs w:val="24"/>
        </w:rPr>
        <w:t>FL l</w:t>
      </w:r>
      <w:r w:rsidRPr="003D33AE">
        <w:rPr>
          <w:b w:val="0"/>
          <w:sz w:val="24"/>
          <w:szCs w:val="24"/>
        </w:rPr>
        <w:t>earners need multiple exposures to words.</w:t>
      </w:r>
    </w:p>
    <w:p w:rsidR="00CA1657" w:rsidRPr="009D26EC" w:rsidRDefault="00CA1657" w:rsidP="00CA1657">
      <w:pPr>
        <w:pStyle w:val="Heading3"/>
        <w:spacing w:line="480" w:lineRule="auto"/>
        <w:ind w:firstLine="720"/>
        <w:jc w:val="both"/>
        <w:rPr>
          <w:b w:val="0"/>
          <w:bCs w:val="0"/>
          <w:sz w:val="24"/>
          <w:szCs w:val="24"/>
        </w:rPr>
      </w:pPr>
    </w:p>
    <w:p w:rsidR="00CA1657" w:rsidRDefault="00CA1657" w:rsidP="00FE4466">
      <w:pPr>
        <w:pStyle w:val="Heading3"/>
        <w:spacing w:after="120" w:line="480" w:lineRule="auto"/>
        <w:rPr>
          <w:rFonts w:cstheme="majorBidi"/>
          <w:lang w:bidi="ar-IQ"/>
        </w:rPr>
      </w:pPr>
      <w:r w:rsidRPr="00DA7240">
        <w:rPr>
          <w:rFonts w:cstheme="majorBidi"/>
          <w:sz w:val="24"/>
          <w:szCs w:val="24"/>
          <w:lang w:bidi="ar-IQ"/>
        </w:rPr>
        <w:t xml:space="preserve">Key Strategies of </w:t>
      </w:r>
      <w:r w:rsidR="00BB6F97">
        <w:rPr>
          <w:rFonts w:cstheme="majorBidi"/>
          <w:sz w:val="24"/>
          <w:szCs w:val="24"/>
          <w:lang w:bidi="ar-IQ"/>
        </w:rPr>
        <w:t>T</w:t>
      </w:r>
      <w:r w:rsidRPr="00DA7240">
        <w:rPr>
          <w:rFonts w:cstheme="majorBidi"/>
          <w:sz w:val="24"/>
          <w:szCs w:val="24"/>
          <w:lang w:bidi="ar-IQ"/>
        </w:rPr>
        <w:t xml:space="preserve">eaching </w:t>
      </w:r>
      <w:r w:rsidR="00BB6F97">
        <w:rPr>
          <w:rFonts w:cstheme="majorBidi"/>
          <w:sz w:val="24"/>
          <w:szCs w:val="24"/>
          <w:lang w:bidi="ar-IQ"/>
        </w:rPr>
        <w:t>V</w:t>
      </w:r>
      <w:r w:rsidRPr="00DA7240">
        <w:rPr>
          <w:rFonts w:cstheme="majorBidi"/>
          <w:sz w:val="24"/>
          <w:szCs w:val="24"/>
          <w:lang w:bidi="ar-IQ"/>
        </w:rPr>
        <w:t>ocabulary</w:t>
      </w:r>
    </w:p>
    <w:p w:rsidR="00CA1657" w:rsidRPr="002F07D2" w:rsidRDefault="00CA1657" w:rsidP="009C20E5">
      <w:pPr>
        <w:pStyle w:val="Heading3"/>
        <w:spacing w:after="120" w:line="480" w:lineRule="auto"/>
        <w:ind w:firstLine="720"/>
        <w:jc w:val="both"/>
        <w:rPr>
          <w:b w:val="0"/>
          <w:sz w:val="24"/>
          <w:szCs w:val="24"/>
        </w:rPr>
      </w:pPr>
      <w:r w:rsidRPr="00295032">
        <w:rPr>
          <w:b w:val="0"/>
          <w:sz w:val="24"/>
          <w:szCs w:val="24"/>
        </w:rPr>
        <w:t>One of the fields of strong vocabulary program</w:t>
      </w:r>
      <w:r w:rsidR="005D174C">
        <w:rPr>
          <w:b w:val="0"/>
          <w:sz w:val="24"/>
          <w:szCs w:val="24"/>
        </w:rPr>
        <w:t>s</w:t>
      </w:r>
      <w:r w:rsidRPr="00295032">
        <w:rPr>
          <w:b w:val="0"/>
          <w:sz w:val="24"/>
          <w:szCs w:val="24"/>
        </w:rPr>
        <w:t xml:space="preserve"> is to build word consciousness, engage learners with new words and maintain students’ interest in words </w:t>
      </w:r>
      <w:hyperlink r:id="rId8" w:history="1">
        <w:r w:rsidRPr="00295032">
          <w:rPr>
            <w:b w:val="0"/>
            <w:sz w:val="24"/>
            <w:szCs w:val="24"/>
          </w:rPr>
          <w:t xml:space="preserve"> (Antonacci</w:t>
        </w:r>
      </w:hyperlink>
      <w:r w:rsidRPr="00295032">
        <w:rPr>
          <w:b w:val="0"/>
          <w:sz w:val="24"/>
          <w:szCs w:val="24"/>
        </w:rPr>
        <w:t xml:space="preserve"> &amp; </w:t>
      </w:r>
      <w:hyperlink r:id="rId9" w:history="1">
        <w:r w:rsidRPr="00295032">
          <w:rPr>
            <w:b w:val="0"/>
            <w:sz w:val="24"/>
            <w:szCs w:val="24"/>
          </w:rPr>
          <w:t xml:space="preserve"> O'Callaghan</w:t>
        </w:r>
      </w:hyperlink>
      <w:r w:rsidRPr="00295032">
        <w:rPr>
          <w:b w:val="0"/>
          <w:sz w:val="24"/>
          <w:szCs w:val="24"/>
        </w:rPr>
        <w:t xml:space="preserve">, 2012). Graves </w:t>
      </w:r>
      <w:r w:rsidR="009C20E5">
        <w:rPr>
          <w:b w:val="0"/>
          <w:sz w:val="24"/>
          <w:szCs w:val="24"/>
        </w:rPr>
        <w:t>and</w:t>
      </w:r>
      <w:r w:rsidRPr="00295032">
        <w:rPr>
          <w:b w:val="0"/>
          <w:sz w:val="24"/>
          <w:szCs w:val="24"/>
        </w:rPr>
        <w:t xml:space="preserve"> Watts-Taffe (2008) prefer that teachers foster word consciousness through </w:t>
      </w:r>
      <w:r w:rsidR="009C20E5">
        <w:rPr>
          <w:b w:val="0"/>
          <w:sz w:val="24"/>
          <w:szCs w:val="24"/>
        </w:rPr>
        <w:t>“</w:t>
      </w:r>
      <w:r w:rsidRPr="00295032">
        <w:rPr>
          <w:b w:val="0"/>
          <w:sz w:val="24"/>
          <w:szCs w:val="24"/>
        </w:rPr>
        <w:t xml:space="preserve">writing, creating </w:t>
      </w:r>
      <w:r>
        <w:rPr>
          <w:b w:val="0"/>
          <w:sz w:val="24"/>
          <w:szCs w:val="24"/>
        </w:rPr>
        <w:t>a word-rich environment, involving</w:t>
      </w:r>
      <w:r w:rsidRPr="00295032">
        <w:rPr>
          <w:b w:val="0"/>
          <w:sz w:val="24"/>
          <w:szCs w:val="24"/>
        </w:rPr>
        <w:t xml:space="preserve"> students in original investigation, recogniz</w:t>
      </w:r>
      <w:r>
        <w:rPr>
          <w:b w:val="0"/>
          <w:sz w:val="24"/>
          <w:szCs w:val="24"/>
        </w:rPr>
        <w:t>ing</w:t>
      </w:r>
      <w:r w:rsidRPr="00295032">
        <w:rPr>
          <w:b w:val="0"/>
          <w:sz w:val="24"/>
          <w:szCs w:val="24"/>
        </w:rPr>
        <w:t xml:space="preserve"> and promot</w:t>
      </w:r>
      <w:r>
        <w:rPr>
          <w:b w:val="0"/>
          <w:sz w:val="24"/>
          <w:szCs w:val="24"/>
        </w:rPr>
        <w:t>ing</w:t>
      </w:r>
      <w:r w:rsidRPr="00295032">
        <w:rPr>
          <w:b w:val="0"/>
          <w:sz w:val="24"/>
          <w:szCs w:val="24"/>
        </w:rPr>
        <w:t xml:space="preserve"> ad</w:t>
      </w:r>
      <w:r>
        <w:rPr>
          <w:b w:val="0"/>
          <w:sz w:val="24"/>
          <w:szCs w:val="24"/>
        </w:rPr>
        <w:t>a</w:t>
      </w:r>
      <w:r w:rsidRPr="00295032">
        <w:rPr>
          <w:b w:val="0"/>
          <w:sz w:val="24"/>
          <w:szCs w:val="24"/>
        </w:rPr>
        <w:t>pt</w:t>
      </w:r>
      <w:r>
        <w:rPr>
          <w:b w:val="0"/>
          <w:sz w:val="24"/>
          <w:szCs w:val="24"/>
        </w:rPr>
        <w:t>ed</w:t>
      </w:r>
      <w:r w:rsidRPr="00295032">
        <w:rPr>
          <w:b w:val="0"/>
          <w:sz w:val="24"/>
          <w:szCs w:val="24"/>
        </w:rPr>
        <w:t xml:space="preserve"> diction and promote word play to s</w:t>
      </w:r>
      <w:r w:rsidR="005D174C">
        <w:rPr>
          <w:b w:val="0"/>
          <w:sz w:val="24"/>
          <w:szCs w:val="24"/>
        </w:rPr>
        <w:t>trengthen students’ vocabulary</w:t>
      </w:r>
      <w:r w:rsidR="009C20E5">
        <w:rPr>
          <w:b w:val="0"/>
          <w:sz w:val="24"/>
          <w:szCs w:val="24"/>
        </w:rPr>
        <w:t>”</w:t>
      </w:r>
      <w:r w:rsidRPr="00295032">
        <w:rPr>
          <w:b w:val="0"/>
          <w:sz w:val="24"/>
          <w:szCs w:val="24"/>
        </w:rPr>
        <w:t xml:space="preserve"> (p. 187). These techniques are unique with applying the key strategies of teaching vocabulary into the language classroom</w:t>
      </w:r>
      <w:r w:rsidR="00C35EFB">
        <w:rPr>
          <w:b w:val="0"/>
          <w:sz w:val="24"/>
          <w:szCs w:val="24"/>
        </w:rPr>
        <w:t xml:space="preserve"> such as Self-Collection S</w:t>
      </w:r>
      <w:r>
        <w:rPr>
          <w:b w:val="0"/>
          <w:sz w:val="24"/>
          <w:szCs w:val="24"/>
        </w:rPr>
        <w:t>trategy, Word Mapping, Graphic Morpheme Analysis, Interactive Wor</w:t>
      </w:r>
      <w:r w:rsidR="00C35EFB">
        <w:rPr>
          <w:b w:val="0"/>
          <w:sz w:val="24"/>
          <w:szCs w:val="24"/>
        </w:rPr>
        <w:t>d Wall and Vocabulary Journals S</w:t>
      </w:r>
      <w:r>
        <w:rPr>
          <w:b w:val="0"/>
          <w:sz w:val="24"/>
          <w:szCs w:val="24"/>
        </w:rPr>
        <w:t>trategy</w:t>
      </w:r>
      <w:r w:rsidRPr="00295032">
        <w:rPr>
          <w:b w:val="0"/>
          <w:sz w:val="24"/>
          <w:szCs w:val="24"/>
        </w:rPr>
        <w:t xml:space="preserve">. </w:t>
      </w:r>
    </w:p>
    <w:p w:rsidR="00CA1657" w:rsidRPr="009F1AB5" w:rsidRDefault="00CA1657" w:rsidP="00CA3225">
      <w:pPr>
        <w:pStyle w:val="Heading3"/>
        <w:spacing w:line="480" w:lineRule="auto"/>
        <w:ind w:firstLine="720"/>
        <w:jc w:val="both"/>
        <w:rPr>
          <w:rStyle w:val="Hyperlink"/>
          <w:b w:val="0"/>
          <w:color w:val="auto"/>
          <w:sz w:val="24"/>
          <w:szCs w:val="24"/>
        </w:rPr>
      </w:pPr>
      <w:r w:rsidRPr="00885DE2">
        <w:rPr>
          <w:b w:val="0"/>
          <w:sz w:val="24"/>
          <w:szCs w:val="24"/>
        </w:rPr>
        <w:t xml:space="preserve">The </w:t>
      </w:r>
      <w:r>
        <w:rPr>
          <w:b w:val="0"/>
          <w:sz w:val="24"/>
          <w:szCs w:val="24"/>
        </w:rPr>
        <w:t>S</w:t>
      </w:r>
      <w:r w:rsidRPr="00885DE2">
        <w:rPr>
          <w:b w:val="0"/>
          <w:sz w:val="24"/>
          <w:szCs w:val="24"/>
        </w:rPr>
        <w:t>elf-</w:t>
      </w:r>
      <w:r>
        <w:rPr>
          <w:b w:val="0"/>
          <w:sz w:val="24"/>
          <w:szCs w:val="24"/>
        </w:rPr>
        <w:t>C</w:t>
      </w:r>
      <w:r w:rsidR="00C35EFB">
        <w:rPr>
          <w:b w:val="0"/>
          <w:sz w:val="24"/>
          <w:szCs w:val="24"/>
        </w:rPr>
        <w:t>ollection S</w:t>
      </w:r>
      <w:r w:rsidRPr="00885DE2">
        <w:rPr>
          <w:b w:val="0"/>
          <w:sz w:val="24"/>
          <w:szCs w:val="24"/>
        </w:rPr>
        <w:t>trategy promotes word consciousness in the class, as activating students to identify important words in the literary texts</w:t>
      </w:r>
      <w:hyperlink r:id="rId10" w:history="1">
        <w:r w:rsidRPr="00885DE2">
          <w:rPr>
            <w:b w:val="0"/>
            <w:sz w:val="24"/>
            <w:szCs w:val="24"/>
          </w:rPr>
          <w:t xml:space="preserve"> (Antonacci</w:t>
        </w:r>
      </w:hyperlink>
      <w:r w:rsidRPr="00885DE2">
        <w:rPr>
          <w:b w:val="0"/>
          <w:sz w:val="24"/>
          <w:szCs w:val="24"/>
        </w:rPr>
        <w:t xml:space="preserve"> &amp; </w:t>
      </w:r>
      <w:hyperlink r:id="rId11" w:history="1">
        <w:r w:rsidRPr="00885DE2">
          <w:rPr>
            <w:b w:val="0"/>
            <w:sz w:val="24"/>
            <w:szCs w:val="24"/>
          </w:rPr>
          <w:t xml:space="preserve"> O'Callaghan</w:t>
        </w:r>
      </w:hyperlink>
      <w:r w:rsidRPr="00885DE2">
        <w:rPr>
          <w:b w:val="0"/>
          <w:sz w:val="24"/>
          <w:szCs w:val="24"/>
        </w:rPr>
        <w:t>, 2012). The benefit of this strategy is that students discover how to find the meaning of interesting vocabulary in context and they develop their vocabula</w:t>
      </w:r>
      <w:r>
        <w:rPr>
          <w:b w:val="0"/>
          <w:sz w:val="24"/>
          <w:szCs w:val="24"/>
        </w:rPr>
        <w:t>ry</w:t>
      </w:r>
      <w:r w:rsidRPr="00885DE2">
        <w:rPr>
          <w:b w:val="0"/>
          <w:sz w:val="24"/>
          <w:szCs w:val="24"/>
        </w:rPr>
        <w:t xml:space="preserve"> by their own learning</w:t>
      </w:r>
      <w:r w:rsidR="00CA3225">
        <w:rPr>
          <w:b w:val="0"/>
          <w:sz w:val="24"/>
          <w:szCs w:val="24"/>
        </w:rPr>
        <w:t>.</w:t>
      </w:r>
      <w:r w:rsidRPr="00885DE2">
        <w:rPr>
          <w:b w:val="0"/>
          <w:sz w:val="24"/>
          <w:szCs w:val="24"/>
        </w:rPr>
        <w:t xml:space="preserve"> Research on teaching vocabulary carried out by </w:t>
      </w:r>
      <w:r w:rsidR="00115B17">
        <w:rPr>
          <w:b w:val="0"/>
          <w:sz w:val="24"/>
          <w:szCs w:val="24"/>
        </w:rPr>
        <w:t>Harmon and Hedrick (2005) claim</w:t>
      </w:r>
      <w:r w:rsidRPr="00885DE2">
        <w:rPr>
          <w:b w:val="0"/>
          <w:sz w:val="24"/>
          <w:szCs w:val="24"/>
        </w:rPr>
        <w:t xml:space="preserve"> that independent learning is important to develop students’ vocabulary acquisition by encouraging students to self-select terms (p. 277). </w:t>
      </w:r>
    </w:p>
    <w:p w:rsidR="00CA1657" w:rsidRPr="00B02F35" w:rsidRDefault="00CA1657" w:rsidP="009222E3">
      <w:pPr>
        <w:pStyle w:val="Heading3"/>
        <w:spacing w:line="480" w:lineRule="auto"/>
        <w:ind w:firstLine="720"/>
        <w:jc w:val="both"/>
        <w:rPr>
          <w:rFonts w:cstheme="majorBidi"/>
          <w:b w:val="0"/>
          <w:bCs w:val="0"/>
          <w:sz w:val="24"/>
          <w:szCs w:val="24"/>
          <w:lang w:bidi="ar-IQ"/>
        </w:rPr>
      </w:pPr>
      <w:r w:rsidRPr="00B02F35">
        <w:rPr>
          <w:rFonts w:cstheme="majorBidi"/>
          <w:b w:val="0"/>
          <w:sz w:val="24"/>
          <w:szCs w:val="24"/>
          <w:lang w:bidi="ar-IQ"/>
        </w:rPr>
        <w:t>The Word Mappin</w:t>
      </w:r>
      <w:r w:rsidR="00C35EFB">
        <w:rPr>
          <w:rFonts w:cstheme="majorBidi"/>
          <w:b w:val="0"/>
          <w:sz w:val="24"/>
          <w:szCs w:val="24"/>
          <w:lang w:bidi="ar-IQ"/>
        </w:rPr>
        <w:t>g S</w:t>
      </w:r>
      <w:r w:rsidRPr="00B02F35">
        <w:rPr>
          <w:rFonts w:cstheme="majorBidi"/>
          <w:b w:val="0"/>
          <w:sz w:val="24"/>
          <w:szCs w:val="24"/>
          <w:lang w:bidi="ar-IQ"/>
        </w:rPr>
        <w:t xml:space="preserve">trategy involves students in describing various relationships among words, thus leading students to understand deeper and explore word relationships </w:t>
      </w:r>
      <w:r w:rsidR="004E40A6">
        <w:rPr>
          <w:rFonts w:cstheme="majorBidi"/>
          <w:b w:val="0"/>
          <w:sz w:val="24"/>
          <w:szCs w:val="24"/>
          <w:lang w:bidi="ar-IQ"/>
        </w:rPr>
        <w:t xml:space="preserve">(Antonacci </w:t>
      </w:r>
      <w:r w:rsidR="009222E3">
        <w:rPr>
          <w:rFonts w:cstheme="majorBidi"/>
          <w:b w:val="0"/>
          <w:sz w:val="24"/>
          <w:szCs w:val="24"/>
          <w:lang w:bidi="ar-IQ"/>
        </w:rPr>
        <w:t>&amp; O’Callaghan, 2012</w:t>
      </w:r>
      <w:r w:rsidR="004E40A6">
        <w:rPr>
          <w:rFonts w:cstheme="majorBidi"/>
          <w:b w:val="0"/>
          <w:sz w:val="24"/>
          <w:szCs w:val="24"/>
          <w:lang w:bidi="ar-IQ"/>
        </w:rPr>
        <w:t>)</w:t>
      </w:r>
      <w:r w:rsidR="009222E3">
        <w:rPr>
          <w:rFonts w:cstheme="majorBidi"/>
          <w:b w:val="0"/>
          <w:sz w:val="24"/>
          <w:szCs w:val="24"/>
          <w:lang w:bidi="ar-IQ"/>
        </w:rPr>
        <w:t>.</w:t>
      </w:r>
      <w:r w:rsidR="004E40A6">
        <w:rPr>
          <w:rFonts w:cstheme="majorBidi"/>
          <w:b w:val="0"/>
          <w:sz w:val="24"/>
          <w:szCs w:val="24"/>
          <w:lang w:bidi="ar-IQ"/>
        </w:rPr>
        <w:t xml:space="preserve"> </w:t>
      </w:r>
      <w:r w:rsidRPr="00B02F35">
        <w:rPr>
          <w:rFonts w:cstheme="majorBidi"/>
          <w:b w:val="0"/>
          <w:sz w:val="24"/>
          <w:szCs w:val="24"/>
          <w:lang w:bidi="ar-IQ"/>
        </w:rPr>
        <w:t xml:space="preserve">Word mapping includes different names such as, concept </w:t>
      </w:r>
      <w:r w:rsidRPr="00B02F35">
        <w:rPr>
          <w:rFonts w:cstheme="majorBidi"/>
          <w:b w:val="0"/>
          <w:sz w:val="24"/>
          <w:szCs w:val="24"/>
          <w:lang w:bidi="ar-IQ"/>
        </w:rPr>
        <w:lastRenderedPageBreak/>
        <w:t>mapping, semanti</w:t>
      </w:r>
      <w:r w:rsidR="00115B17">
        <w:rPr>
          <w:rFonts w:cstheme="majorBidi"/>
          <w:b w:val="0"/>
          <w:sz w:val="24"/>
          <w:szCs w:val="24"/>
          <w:lang w:bidi="ar-IQ"/>
        </w:rPr>
        <w:t>c mapping and word clusters (p</w:t>
      </w:r>
      <w:r w:rsidRPr="00B02F35">
        <w:rPr>
          <w:rFonts w:cstheme="majorBidi"/>
          <w:b w:val="0"/>
          <w:sz w:val="24"/>
          <w:szCs w:val="24"/>
          <w:lang w:bidi="ar-IQ"/>
        </w:rPr>
        <w:t>. 94). Word mapping leads the learners to demonstrate and connect the prior knowledge with new concepts and categorize information (Reutzel &amp; Cooter, 2008). This strategy can be used before and after the literary reading and discussing of a text, or during the reading when the students add new ideas to extend understanding of new words (p. 95).</w:t>
      </w:r>
    </w:p>
    <w:p w:rsidR="00CA1657" w:rsidRPr="00CE6269" w:rsidRDefault="00CA1657" w:rsidP="00170C6A">
      <w:pPr>
        <w:pStyle w:val="Heading3"/>
        <w:spacing w:line="480" w:lineRule="auto"/>
        <w:ind w:firstLine="360"/>
        <w:jc w:val="both"/>
        <w:rPr>
          <w:b w:val="0"/>
          <w:bCs w:val="0"/>
          <w:sz w:val="24"/>
          <w:szCs w:val="24"/>
        </w:rPr>
      </w:pPr>
      <w:r>
        <w:rPr>
          <w:b w:val="0"/>
          <w:sz w:val="24"/>
          <w:szCs w:val="24"/>
        </w:rPr>
        <w:t>In t</w:t>
      </w:r>
      <w:r w:rsidRPr="00CE6269">
        <w:rPr>
          <w:b w:val="0"/>
          <w:sz w:val="24"/>
          <w:szCs w:val="24"/>
        </w:rPr>
        <w:t>h</w:t>
      </w:r>
      <w:r>
        <w:rPr>
          <w:b w:val="0"/>
          <w:sz w:val="24"/>
          <w:szCs w:val="24"/>
        </w:rPr>
        <w:t>e Graphic Morphemic Analysis</w:t>
      </w:r>
      <w:r w:rsidR="00C35EFB">
        <w:rPr>
          <w:b w:val="0"/>
          <w:sz w:val="24"/>
          <w:szCs w:val="24"/>
        </w:rPr>
        <w:t xml:space="preserve"> S</w:t>
      </w:r>
      <w:r w:rsidRPr="00CE6269">
        <w:rPr>
          <w:b w:val="0"/>
          <w:sz w:val="24"/>
          <w:szCs w:val="24"/>
        </w:rPr>
        <w:t>trategy readers analy</w:t>
      </w:r>
      <w:r>
        <w:rPr>
          <w:b w:val="0"/>
          <w:sz w:val="24"/>
          <w:szCs w:val="24"/>
        </w:rPr>
        <w:t>ze the meaningful parts with</w:t>
      </w:r>
      <w:r w:rsidRPr="00CE6269">
        <w:rPr>
          <w:b w:val="0"/>
          <w:sz w:val="24"/>
          <w:szCs w:val="24"/>
        </w:rPr>
        <w:t xml:space="preserve">in a word and </w:t>
      </w:r>
      <w:r>
        <w:rPr>
          <w:b w:val="0"/>
          <w:sz w:val="24"/>
          <w:szCs w:val="24"/>
        </w:rPr>
        <w:t>this strategy</w:t>
      </w:r>
      <w:r w:rsidRPr="00CE6269">
        <w:rPr>
          <w:b w:val="0"/>
          <w:sz w:val="24"/>
          <w:szCs w:val="24"/>
        </w:rPr>
        <w:t xml:space="preserve"> employs the systematic approach to deconstructing a word into its meaningful parts (morphemes) </w:t>
      </w:r>
      <w:r w:rsidR="00170C6A" w:rsidRPr="00B02F35">
        <w:rPr>
          <w:rFonts w:cstheme="majorBidi"/>
          <w:b w:val="0"/>
          <w:sz w:val="24"/>
          <w:szCs w:val="24"/>
          <w:lang w:bidi="ar-IQ"/>
        </w:rPr>
        <w:t>(Reutzel &amp; Cooter, 2008</w:t>
      </w:r>
      <w:r w:rsidR="00170C6A">
        <w:rPr>
          <w:rFonts w:cstheme="majorBidi"/>
          <w:b w:val="0"/>
          <w:sz w:val="24"/>
          <w:szCs w:val="24"/>
          <w:lang w:bidi="ar-IQ"/>
        </w:rPr>
        <w:t xml:space="preserve">). </w:t>
      </w:r>
      <w:r w:rsidRPr="00CE6269">
        <w:rPr>
          <w:b w:val="0"/>
          <w:sz w:val="24"/>
          <w:szCs w:val="24"/>
        </w:rPr>
        <w:t xml:space="preserve">Morpheme </w:t>
      </w:r>
      <w:r>
        <w:rPr>
          <w:b w:val="0"/>
          <w:sz w:val="24"/>
          <w:szCs w:val="24"/>
        </w:rPr>
        <w:t>is</w:t>
      </w:r>
      <w:r w:rsidRPr="00CE6269">
        <w:rPr>
          <w:b w:val="0"/>
          <w:sz w:val="24"/>
          <w:szCs w:val="24"/>
        </w:rPr>
        <w:t xml:space="preserve"> the smallest</w:t>
      </w:r>
      <w:r>
        <w:rPr>
          <w:b w:val="0"/>
          <w:sz w:val="24"/>
          <w:szCs w:val="24"/>
        </w:rPr>
        <w:t xml:space="preserve"> meaningful</w:t>
      </w:r>
      <w:r w:rsidRPr="00CE6269">
        <w:rPr>
          <w:b w:val="0"/>
          <w:sz w:val="24"/>
          <w:szCs w:val="24"/>
        </w:rPr>
        <w:t xml:space="preserve"> unit of </w:t>
      </w:r>
      <w:r>
        <w:rPr>
          <w:b w:val="0"/>
          <w:sz w:val="24"/>
          <w:szCs w:val="24"/>
        </w:rPr>
        <w:t xml:space="preserve">a </w:t>
      </w:r>
      <w:r w:rsidRPr="00CE6269">
        <w:rPr>
          <w:b w:val="0"/>
          <w:sz w:val="24"/>
          <w:szCs w:val="24"/>
        </w:rPr>
        <w:t>word</w:t>
      </w:r>
      <w:r>
        <w:rPr>
          <w:b w:val="0"/>
          <w:sz w:val="24"/>
          <w:szCs w:val="24"/>
        </w:rPr>
        <w:t xml:space="preserve"> that cannot be further divided, such </w:t>
      </w:r>
      <w:r w:rsidRPr="00CE6269">
        <w:rPr>
          <w:b w:val="0"/>
          <w:sz w:val="24"/>
          <w:szCs w:val="24"/>
        </w:rPr>
        <w:t>as root words, suffixes, prefixes and affixes.</w:t>
      </w:r>
      <w:r>
        <w:rPr>
          <w:b w:val="0"/>
          <w:sz w:val="24"/>
          <w:szCs w:val="24"/>
        </w:rPr>
        <w:t xml:space="preserve"> Teachers direct students to determine word meanings utilizing each word in context and morphemes. Thus, teachers focus on one or two vocabulary words in a text then they demonstrate the meanings and combine them with their morphemes (p. 102).</w:t>
      </w:r>
    </w:p>
    <w:p w:rsidR="00CA1657" w:rsidRDefault="00C35EFB" w:rsidP="00CA1657">
      <w:pPr>
        <w:pStyle w:val="Heading3"/>
        <w:spacing w:line="480" w:lineRule="auto"/>
        <w:ind w:firstLine="360"/>
        <w:jc w:val="both"/>
        <w:rPr>
          <w:b w:val="0"/>
          <w:bCs w:val="0"/>
          <w:sz w:val="24"/>
          <w:szCs w:val="24"/>
        </w:rPr>
      </w:pPr>
      <w:r>
        <w:rPr>
          <w:b w:val="0"/>
          <w:sz w:val="24"/>
          <w:szCs w:val="24"/>
        </w:rPr>
        <w:t>The Interactive Word Wall S</w:t>
      </w:r>
      <w:r w:rsidR="00CA1657">
        <w:rPr>
          <w:b w:val="0"/>
          <w:sz w:val="24"/>
          <w:szCs w:val="24"/>
        </w:rPr>
        <w:t>trategy</w:t>
      </w:r>
      <w:r w:rsidR="00CA1657" w:rsidRPr="00E51BD3">
        <w:rPr>
          <w:b w:val="0"/>
          <w:sz w:val="24"/>
          <w:szCs w:val="24"/>
        </w:rPr>
        <w:t xml:space="preserve"> is an organized collection of words prominently displayed in a classroom to provide easy access for learners as an interactive tool. This strategy pr</w:t>
      </w:r>
      <w:r w:rsidR="00CA1657">
        <w:rPr>
          <w:b w:val="0"/>
          <w:sz w:val="24"/>
          <w:szCs w:val="24"/>
        </w:rPr>
        <w:t>omotes</w:t>
      </w:r>
      <w:r w:rsidR="00CA1657" w:rsidRPr="00E51BD3">
        <w:rPr>
          <w:b w:val="0"/>
          <w:sz w:val="24"/>
          <w:szCs w:val="24"/>
        </w:rPr>
        <w:t xml:space="preserve"> a vocabulary rich environment </w:t>
      </w:r>
      <w:r w:rsidR="00CA1657">
        <w:rPr>
          <w:b w:val="0"/>
          <w:sz w:val="24"/>
          <w:szCs w:val="24"/>
        </w:rPr>
        <w:t xml:space="preserve">where walls are alive with words </w:t>
      </w:r>
      <w:r w:rsidR="00CA1657" w:rsidRPr="00E51BD3">
        <w:rPr>
          <w:b w:val="0"/>
          <w:sz w:val="24"/>
          <w:szCs w:val="24"/>
        </w:rPr>
        <w:t>through presenting high frequency words, word families, names and alphabet</w:t>
      </w:r>
      <w:r w:rsidR="00CA1657">
        <w:rPr>
          <w:b w:val="0"/>
          <w:sz w:val="24"/>
          <w:szCs w:val="24"/>
        </w:rPr>
        <w:t xml:space="preserve"> </w:t>
      </w:r>
      <w:hyperlink r:id="rId12" w:history="1">
        <w:r w:rsidR="00CA1657" w:rsidRPr="00C1238B">
          <w:rPr>
            <w:b w:val="0"/>
            <w:sz w:val="24"/>
            <w:szCs w:val="24"/>
          </w:rPr>
          <w:t>(Antonacci</w:t>
        </w:r>
      </w:hyperlink>
      <w:r w:rsidR="00CA1657" w:rsidRPr="00C1238B">
        <w:rPr>
          <w:b w:val="0"/>
          <w:sz w:val="24"/>
          <w:szCs w:val="24"/>
        </w:rPr>
        <w:t xml:space="preserve"> &amp; </w:t>
      </w:r>
      <w:hyperlink r:id="rId13" w:history="1">
        <w:r w:rsidR="00CA1657" w:rsidRPr="00C1238B">
          <w:rPr>
            <w:b w:val="0"/>
            <w:sz w:val="24"/>
            <w:szCs w:val="24"/>
          </w:rPr>
          <w:t xml:space="preserve"> O'Callaghan</w:t>
        </w:r>
      </w:hyperlink>
      <w:r w:rsidR="00CA1657" w:rsidRPr="00C1238B">
        <w:rPr>
          <w:b w:val="0"/>
          <w:sz w:val="24"/>
          <w:szCs w:val="24"/>
        </w:rPr>
        <w:t>, 2012</w:t>
      </w:r>
      <w:r w:rsidR="00CA1657" w:rsidRPr="00C35EFB">
        <w:rPr>
          <w:rStyle w:val="Hyperlink"/>
          <w:rFonts w:ascii="Arial" w:hAnsi="Arial" w:cs="Arial"/>
          <w:b w:val="0"/>
          <w:color w:val="000000" w:themeColor="text1"/>
          <w:sz w:val="22"/>
          <w:szCs w:val="22"/>
          <w:u w:val="none"/>
        </w:rPr>
        <w:t>)</w:t>
      </w:r>
      <w:r w:rsidR="00CA1657" w:rsidRPr="00E51BD3">
        <w:rPr>
          <w:b w:val="0"/>
          <w:sz w:val="24"/>
          <w:szCs w:val="24"/>
        </w:rPr>
        <w:t>.</w:t>
      </w:r>
      <w:r w:rsidR="00CA1657">
        <w:rPr>
          <w:b w:val="0"/>
          <w:sz w:val="24"/>
          <w:szCs w:val="24"/>
        </w:rPr>
        <w:t xml:space="preserve"> Researchers emphasized that this strategy led the learners post words for their own reading and writing and interact to have dialogue</w:t>
      </w:r>
      <w:r>
        <w:rPr>
          <w:b w:val="0"/>
          <w:sz w:val="24"/>
          <w:szCs w:val="24"/>
        </w:rPr>
        <w:t>s</w:t>
      </w:r>
      <w:r w:rsidR="00CA1657">
        <w:rPr>
          <w:b w:val="0"/>
          <w:sz w:val="24"/>
          <w:szCs w:val="24"/>
        </w:rPr>
        <w:t xml:space="preserve"> around the words </w:t>
      </w:r>
      <w:r w:rsidR="00CA1657" w:rsidRPr="000B5974">
        <w:rPr>
          <w:b w:val="0"/>
          <w:sz w:val="24"/>
          <w:szCs w:val="24"/>
        </w:rPr>
        <w:t>(Beck, McKeown, &amp; Kucan, 2008)</w:t>
      </w:r>
      <w:r w:rsidR="00CA1657">
        <w:rPr>
          <w:b w:val="0"/>
          <w:sz w:val="24"/>
          <w:szCs w:val="24"/>
        </w:rPr>
        <w:t xml:space="preserve">. This strategy also benefits students in learning high frequency words, developing academic vocabulary and expand students’ vocabulary in the classroom </w:t>
      </w:r>
      <w:r w:rsidR="00CA1657" w:rsidRPr="00D64880">
        <w:rPr>
          <w:b w:val="0"/>
          <w:sz w:val="24"/>
          <w:szCs w:val="24"/>
        </w:rPr>
        <w:t>(Cunningham, 2005)</w:t>
      </w:r>
      <w:r w:rsidR="00CA1657">
        <w:rPr>
          <w:b w:val="0"/>
          <w:sz w:val="24"/>
          <w:szCs w:val="24"/>
        </w:rPr>
        <w:t>.</w:t>
      </w:r>
    </w:p>
    <w:p w:rsidR="00CA1657" w:rsidRDefault="00CA1657" w:rsidP="00C966EF">
      <w:pPr>
        <w:pStyle w:val="Heading3"/>
        <w:spacing w:line="480" w:lineRule="auto"/>
        <w:ind w:firstLine="360"/>
        <w:jc w:val="both"/>
        <w:rPr>
          <w:b w:val="0"/>
          <w:bCs w:val="0"/>
          <w:color w:val="000000" w:themeColor="text1"/>
          <w:sz w:val="24"/>
          <w:szCs w:val="24"/>
        </w:rPr>
      </w:pPr>
      <w:r w:rsidRPr="006F782D">
        <w:rPr>
          <w:b w:val="0"/>
          <w:color w:val="000000" w:themeColor="text1"/>
          <w:sz w:val="24"/>
          <w:szCs w:val="24"/>
        </w:rPr>
        <w:t>Th</w:t>
      </w:r>
      <w:r>
        <w:rPr>
          <w:b w:val="0"/>
          <w:color w:val="000000" w:themeColor="text1"/>
          <w:sz w:val="24"/>
          <w:szCs w:val="24"/>
        </w:rPr>
        <w:t>e Vocabulary Journals</w:t>
      </w:r>
      <w:r w:rsidR="00C35EFB">
        <w:rPr>
          <w:b w:val="0"/>
          <w:color w:val="000000" w:themeColor="text1"/>
          <w:sz w:val="24"/>
          <w:szCs w:val="24"/>
        </w:rPr>
        <w:t xml:space="preserve"> S</w:t>
      </w:r>
      <w:r w:rsidRPr="006F782D">
        <w:rPr>
          <w:b w:val="0"/>
          <w:color w:val="000000" w:themeColor="text1"/>
          <w:sz w:val="24"/>
          <w:szCs w:val="24"/>
        </w:rPr>
        <w:t>trategy helps students to explore the meaning of words that they encounter while reading</w:t>
      </w:r>
      <w:r>
        <w:rPr>
          <w:b w:val="0"/>
          <w:color w:val="000000" w:themeColor="text1"/>
          <w:sz w:val="24"/>
          <w:szCs w:val="24"/>
        </w:rPr>
        <w:t xml:space="preserve"> any text through dealing with words, ideas and concepts by using </w:t>
      </w:r>
      <w:r>
        <w:rPr>
          <w:b w:val="0"/>
          <w:color w:val="000000" w:themeColor="text1"/>
          <w:sz w:val="24"/>
          <w:szCs w:val="24"/>
        </w:rPr>
        <w:lastRenderedPageBreak/>
        <w:t>their own language</w:t>
      </w:r>
      <w:r w:rsidR="00C966EF">
        <w:rPr>
          <w:b w:val="0"/>
          <w:color w:val="000000" w:themeColor="text1"/>
          <w:sz w:val="24"/>
          <w:szCs w:val="24"/>
        </w:rPr>
        <w:t xml:space="preserve"> </w:t>
      </w:r>
      <w:r w:rsidR="00C966EF">
        <w:rPr>
          <w:rFonts w:cstheme="majorBidi"/>
          <w:b w:val="0"/>
          <w:sz w:val="24"/>
          <w:szCs w:val="24"/>
          <w:lang w:bidi="ar-IQ"/>
        </w:rPr>
        <w:t xml:space="preserve">(Antonacci &amp; O’Callaghan, 2012). </w:t>
      </w:r>
      <w:r>
        <w:rPr>
          <w:b w:val="0"/>
          <w:color w:val="000000" w:themeColor="text1"/>
          <w:sz w:val="24"/>
          <w:szCs w:val="24"/>
        </w:rPr>
        <w:t>Students use their own journals to demonstrate the meaning of words by making connection between the new words and their own experience</w:t>
      </w:r>
      <w:r w:rsidR="00C35EFB">
        <w:rPr>
          <w:b w:val="0"/>
          <w:color w:val="000000" w:themeColor="text1"/>
          <w:sz w:val="24"/>
          <w:szCs w:val="24"/>
        </w:rPr>
        <w:t>s and ideas they already know (p</w:t>
      </w:r>
      <w:r>
        <w:rPr>
          <w:b w:val="0"/>
          <w:color w:val="000000" w:themeColor="text1"/>
          <w:sz w:val="24"/>
          <w:szCs w:val="24"/>
        </w:rPr>
        <w:t>. 110). The importance of this strategy is to learn meanings through explorations which can be used for all grade levels.</w:t>
      </w:r>
    </w:p>
    <w:p w:rsidR="00CA1657" w:rsidRPr="00241406" w:rsidRDefault="00CA1657" w:rsidP="00CA1657">
      <w:pPr>
        <w:pStyle w:val="Heading3"/>
        <w:spacing w:line="480" w:lineRule="auto"/>
        <w:ind w:firstLine="360"/>
        <w:jc w:val="both"/>
        <w:rPr>
          <w:b w:val="0"/>
          <w:bCs w:val="0"/>
          <w:color w:val="000000" w:themeColor="text1"/>
          <w:sz w:val="24"/>
          <w:szCs w:val="24"/>
        </w:rPr>
      </w:pPr>
    </w:p>
    <w:p w:rsidR="00CA1657" w:rsidRDefault="00CA1657" w:rsidP="00FE4466">
      <w:pPr>
        <w:spacing w:after="120" w:line="480" w:lineRule="auto"/>
        <w:rPr>
          <w:rFonts w:cstheme="majorBidi"/>
          <w:b/>
          <w:bCs/>
          <w:lang w:bidi="ar-IQ"/>
        </w:rPr>
      </w:pPr>
      <w:r w:rsidRPr="00351D76">
        <w:rPr>
          <w:rFonts w:cstheme="majorBidi"/>
          <w:b/>
          <w:lang w:bidi="ar-IQ"/>
        </w:rPr>
        <w:t>Using Short Stor</w:t>
      </w:r>
      <w:r>
        <w:rPr>
          <w:rFonts w:cstheme="majorBidi"/>
          <w:b/>
          <w:lang w:bidi="ar-IQ"/>
        </w:rPr>
        <w:t>ies</w:t>
      </w:r>
      <w:r w:rsidRPr="00351D76">
        <w:rPr>
          <w:rFonts w:cstheme="majorBidi"/>
          <w:b/>
          <w:lang w:bidi="ar-IQ"/>
        </w:rPr>
        <w:t xml:space="preserve"> in </w:t>
      </w:r>
      <w:r>
        <w:rPr>
          <w:rFonts w:cstheme="majorBidi"/>
          <w:b/>
          <w:lang w:bidi="ar-IQ"/>
        </w:rPr>
        <w:t xml:space="preserve">the </w:t>
      </w:r>
      <w:r w:rsidRPr="00351D76">
        <w:rPr>
          <w:rFonts w:cstheme="majorBidi"/>
          <w:b/>
          <w:lang w:bidi="ar-IQ"/>
        </w:rPr>
        <w:t xml:space="preserve">EFL </w:t>
      </w:r>
      <w:r w:rsidR="00454958">
        <w:rPr>
          <w:rFonts w:cstheme="majorBidi"/>
          <w:b/>
          <w:lang w:bidi="ar-IQ"/>
        </w:rPr>
        <w:t>C</w:t>
      </w:r>
      <w:r w:rsidRPr="00351D76">
        <w:rPr>
          <w:rFonts w:cstheme="majorBidi"/>
          <w:b/>
          <w:lang w:bidi="ar-IQ"/>
        </w:rPr>
        <w:t>lassroom</w:t>
      </w:r>
    </w:p>
    <w:p w:rsidR="00CA1657" w:rsidRDefault="00CA1657" w:rsidP="003748D0">
      <w:pPr>
        <w:pStyle w:val="Heading3"/>
        <w:spacing w:after="120" w:line="480" w:lineRule="auto"/>
        <w:ind w:firstLine="426"/>
        <w:jc w:val="both"/>
        <w:rPr>
          <w:b w:val="0"/>
          <w:sz w:val="24"/>
          <w:szCs w:val="24"/>
        </w:rPr>
      </w:pPr>
      <w:r>
        <w:rPr>
          <w:b w:val="0"/>
          <w:sz w:val="24"/>
          <w:szCs w:val="24"/>
        </w:rPr>
        <w:t>“</w:t>
      </w:r>
      <w:r w:rsidRPr="00585DFA">
        <w:rPr>
          <w:b w:val="0"/>
          <w:sz w:val="24"/>
          <w:szCs w:val="24"/>
        </w:rPr>
        <w:t>Short Stories can be used as a good source in E</w:t>
      </w:r>
      <w:r>
        <w:rPr>
          <w:b w:val="0"/>
          <w:sz w:val="24"/>
          <w:szCs w:val="24"/>
        </w:rPr>
        <w:t>FL</w:t>
      </w:r>
      <w:r w:rsidRPr="00585DFA">
        <w:rPr>
          <w:b w:val="0"/>
          <w:sz w:val="24"/>
          <w:szCs w:val="24"/>
        </w:rPr>
        <w:t xml:space="preserve"> classes in almost all levels depending on the difficulty status of the story</w:t>
      </w:r>
      <w:r>
        <w:rPr>
          <w:b w:val="0"/>
          <w:sz w:val="24"/>
          <w:szCs w:val="24"/>
        </w:rPr>
        <w:t>”</w:t>
      </w:r>
      <w:r w:rsidRPr="00585DFA">
        <w:rPr>
          <w:b w:val="0"/>
          <w:sz w:val="24"/>
          <w:szCs w:val="24"/>
        </w:rPr>
        <w:t xml:space="preserve"> (</w:t>
      </w:r>
      <w:r w:rsidR="00F0102E">
        <w:rPr>
          <w:b w:val="0"/>
          <w:sz w:val="24"/>
          <w:szCs w:val="24"/>
        </w:rPr>
        <w:t>Sarıçoban</w:t>
      </w:r>
      <w:r w:rsidRPr="00585DFA">
        <w:rPr>
          <w:b w:val="0"/>
          <w:sz w:val="24"/>
          <w:szCs w:val="24"/>
        </w:rPr>
        <w:t>, 2011</w:t>
      </w:r>
      <w:r>
        <w:rPr>
          <w:b w:val="0"/>
          <w:sz w:val="24"/>
          <w:szCs w:val="24"/>
        </w:rPr>
        <w:t>, p</w:t>
      </w:r>
      <w:r w:rsidR="00C35EFB">
        <w:rPr>
          <w:b w:val="0"/>
          <w:sz w:val="24"/>
          <w:szCs w:val="24"/>
        </w:rPr>
        <w:t>. 1</w:t>
      </w:r>
      <w:r w:rsidRPr="00585DFA">
        <w:rPr>
          <w:b w:val="0"/>
          <w:sz w:val="24"/>
          <w:szCs w:val="24"/>
        </w:rPr>
        <w:t xml:space="preserve">). </w:t>
      </w:r>
      <w:r>
        <w:rPr>
          <w:b w:val="0"/>
          <w:sz w:val="24"/>
          <w:szCs w:val="24"/>
        </w:rPr>
        <w:t>This is d</w:t>
      </w:r>
      <w:r w:rsidRPr="00585DFA">
        <w:rPr>
          <w:b w:val="0"/>
          <w:sz w:val="24"/>
          <w:szCs w:val="24"/>
        </w:rPr>
        <w:t xml:space="preserve">ue to their length which is appropriate for </w:t>
      </w:r>
      <w:r>
        <w:rPr>
          <w:b w:val="0"/>
          <w:sz w:val="24"/>
          <w:szCs w:val="24"/>
        </w:rPr>
        <w:t xml:space="preserve">the </w:t>
      </w:r>
      <w:r w:rsidRPr="00585DFA">
        <w:rPr>
          <w:b w:val="0"/>
          <w:sz w:val="24"/>
          <w:szCs w:val="24"/>
        </w:rPr>
        <w:t>E</w:t>
      </w:r>
      <w:r>
        <w:rPr>
          <w:b w:val="0"/>
          <w:sz w:val="24"/>
          <w:szCs w:val="24"/>
        </w:rPr>
        <w:t>FL</w:t>
      </w:r>
      <w:r w:rsidRPr="00585DFA">
        <w:rPr>
          <w:b w:val="0"/>
          <w:sz w:val="24"/>
          <w:szCs w:val="24"/>
        </w:rPr>
        <w:t xml:space="preserve"> classrooms</w:t>
      </w:r>
      <w:r>
        <w:rPr>
          <w:b w:val="0"/>
          <w:sz w:val="24"/>
          <w:szCs w:val="24"/>
        </w:rPr>
        <w:t>.</w:t>
      </w:r>
      <w:r w:rsidRPr="00585DFA">
        <w:rPr>
          <w:b w:val="0"/>
          <w:sz w:val="24"/>
          <w:szCs w:val="24"/>
        </w:rPr>
        <w:t xml:space="preserve"> </w:t>
      </w:r>
      <w:r>
        <w:rPr>
          <w:b w:val="0"/>
          <w:sz w:val="24"/>
          <w:szCs w:val="24"/>
        </w:rPr>
        <w:t>Short stories are</w:t>
      </w:r>
      <w:r w:rsidRPr="00585DFA">
        <w:rPr>
          <w:b w:val="0"/>
          <w:sz w:val="24"/>
          <w:szCs w:val="24"/>
        </w:rPr>
        <w:t xml:space="preserve"> an effective technique for teaching </w:t>
      </w:r>
      <w:r>
        <w:rPr>
          <w:b w:val="0"/>
          <w:sz w:val="24"/>
          <w:szCs w:val="24"/>
        </w:rPr>
        <w:t xml:space="preserve">the </w:t>
      </w:r>
      <w:r w:rsidRPr="00585DFA">
        <w:rPr>
          <w:b w:val="0"/>
          <w:sz w:val="24"/>
          <w:szCs w:val="24"/>
        </w:rPr>
        <w:t>linguistic system. Students can make good use of short stories in le</w:t>
      </w:r>
      <w:r w:rsidR="00C35EFB">
        <w:rPr>
          <w:b w:val="0"/>
          <w:sz w:val="24"/>
          <w:szCs w:val="24"/>
        </w:rPr>
        <w:t>arning the target language (</w:t>
      </w:r>
      <w:r w:rsidR="00F0102E">
        <w:rPr>
          <w:b w:val="0"/>
          <w:sz w:val="24"/>
          <w:szCs w:val="24"/>
        </w:rPr>
        <w:t>Sarıçoban</w:t>
      </w:r>
      <w:r w:rsidRPr="00585DFA">
        <w:rPr>
          <w:b w:val="0"/>
          <w:sz w:val="24"/>
          <w:szCs w:val="24"/>
        </w:rPr>
        <w:t>, 2011).</w:t>
      </w:r>
      <w:r>
        <w:rPr>
          <w:b w:val="0"/>
          <w:sz w:val="24"/>
          <w:szCs w:val="24"/>
        </w:rPr>
        <w:t xml:space="preserve"> So as to conduct the process of learning and provide the aims of teaching vocabulary through short stories, </w:t>
      </w:r>
      <w:r w:rsidRPr="00890B35">
        <w:rPr>
          <w:b w:val="0"/>
          <w:sz w:val="24"/>
          <w:szCs w:val="24"/>
        </w:rPr>
        <w:t>students’ proficiency level, age, and interests should be taken into</w:t>
      </w:r>
      <w:r>
        <w:rPr>
          <w:b w:val="0"/>
          <w:sz w:val="24"/>
          <w:szCs w:val="24"/>
        </w:rPr>
        <w:t xml:space="preserve"> </w:t>
      </w:r>
      <w:r w:rsidRPr="00890B35">
        <w:rPr>
          <w:b w:val="0"/>
          <w:sz w:val="24"/>
          <w:szCs w:val="24"/>
        </w:rPr>
        <w:t>consideration</w:t>
      </w:r>
      <w:r>
        <w:rPr>
          <w:b w:val="0"/>
          <w:sz w:val="24"/>
          <w:szCs w:val="24"/>
        </w:rPr>
        <w:t>.</w:t>
      </w:r>
      <w:r w:rsidRPr="00890B35">
        <w:rPr>
          <w:b w:val="0"/>
          <w:sz w:val="24"/>
          <w:szCs w:val="24"/>
        </w:rPr>
        <w:t xml:space="preserve"> Another important thing is the course objectives and </w:t>
      </w:r>
      <w:r>
        <w:rPr>
          <w:b w:val="0"/>
          <w:sz w:val="24"/>
          <w:szCs w:val="24"/>
        </w:rPr>
        <w:t xml:space="preserve">the </w:t>
      </w:r>
      <w:r w:rsidRPr="00890B35">
        <w:rPr>
          <w:b w:val="0"/>
          <w:sz w:val="24"/>
          <w:szCs w:val="24"/>
        </w:rPr>
        <w:t>appropriateness of</w:t>
      </w:r>
      <w:r>
        <w:rPr>
          <w:b w:val="0"/>
          <w:sz w:val="24"/>
          <w:szCs w:val="24"/>
        </w:rPr>
        <w:t xml:space="preserve"> </w:t>
      </w:r>
      <w:r w:rsidRPr="00890B35">
        <w:rPr>
          <w:b w:val="0"/>
          <w:sz w:val="24"/>
          <w:szCs w:val="24"/>
        </w:rPr>
        <w:t>the</w:t>
      </w:r>
      <w:r>
        <w:rPr>
          <w:b w:val="0"/>
          <w:sz w:val="24"/>
          <w:szCs w:val="24"/>
        </w:rPr>
        <w:t xml:space="preserve"> content of the</w:t>
      </w:r>
      <w:r w:rsidRPr="00890B35">
        <w:rPr>
          <w:b w:val="0"/>
          <w:sz w:val="24"/>
          <w:szCs w:val="24"/>
        </w:rPr>
        <w:t xml:space="preserve"> story</w:t>
      </w:r>
      <w:r>
        <w:rPr>
          <w:b w:val="0"/>
          <w:sz w:val="24"/>
          <w:szCs w:val="24"/>
        </w:rPr>
        <w:t>.</w:t>
      </w:r>
    </w:p>
    <w:p w:rsidR="00CA1657" w:rsidRPr="00133D2E" w:rsidRDefault="00CA1657" w:rsidP="00CA1657">
      <w:pPr>
        <w:pStyle w:val="Heading3"/>
        <w:spacing w:line="480" w:lineRule="auto"/>
        <w:ind w:firstLine="426"/>
        <w:jc w:val="both"/>
        <w:rPr>
          <w:b w:val="0"/>
          <w:sz w:val="24"/>
          <w:szCs w:val="24"/>
        </w:rPr>
      </w:pPr>
      <w:r w:rsidRPr="00D121A1">
        <w:rPr>
          <w:b w:val="0"/>
          <w:sz w:val="24"/>
          <w:szCs w:val="24"/>
        </w:rPr>
        <w:t>The first use of literature in EFL classes started at the beginning of the century when Grammar</w:t>
      </w:r>
      <w:r>
        <w:rPr>
          <w:b w:val="0"/>
          <w:sz w:val="24"/>
          <w:szCs w:val="24"/>
        </w:rPr>
        <w:t xml:space="preserve"> </w:t>
      </w:r>
      <w:r w:rsidRPr="00D121A1">
        <w:rPr>
          <w:b w:val="0"/>
          <w:sz w:val="24"/>
          <w:szCs w:val="24"/>
        </w:rPr>
        <w:t>Translation Method was the only method which was known to suit E</w:t>
      </w:r>
      <w:r>
        <w:rPr>
          <w:b w:val="0"/>
          <w:sz w:val="24"/>
          <w:szCs w:val="24"/>
        </w:rPr>
        <w:t>FL</w:t>
      </w:r>
      <w:r w:rsidRPr="00D121A1">
        <w:rPr>
          <w:b w:val="0"/>
          <w:sz w:val="24"/>
          <w:szCs w:val="24"/>
        </w:rPr>
        <w:t xml:space="preserve"> classrooms. Using literature in EFL classes gave a long break with the use of new teaching methods such</w:t>
      </w:r>
      <w:r>
        <w:rPr>
          <w:b w:val="0"/>
          <w:sz w:val="24"/>
          <w:szCs w:val="24"/>
        </w:rPr>
        <w:t xml:space="preserve"> </w:t>
      </w:r>
      <w:r w:rsidRPr="00D121A1">
        <w:rPr>
          <w:b w:val="0"/>
          <w:sz w:val="24"/>
          <w:szCs w:val="24"/>
        </w:rPr>
        <w:t>as Direct Method or Audio-lingual Method. The main reason for this was because these methods of teaching</w:t>
      </w:r>
      <w:r>
        <w:rPr>
          <w:b w:val="0"/>
          <w:sz w:val="24"/>
          <w:szCs w:val="24"/>
        </w:rPr>
        <w:t xml:space="preserve"> </w:t>
      </w:r>
      <w:r w:rsidRPr="00D121A1">
        <w:rPr>
          <w:b w:val="0"/>
          <w:sz w:val="24"/>
          <w:szCs w:val="24"/>
        </w:rPr>
        <w:t>emphasized structures and vocabulary.</w:t>
      </w:r>
      <w:r>
        <w:rPr>
          <w:b w:val="0"/>
          <w:sz w:val="24"/>
          <w:szCs w:val="24"/>
        </w:rPr>
        <w:t xml:space="preserve"> Consequently, r</w:t>
      </w:r>
      <w:r w:rsidRPr="004A7E21">
        <w:rPr>
          <w:b w:val="0"/>
          <w:sz w:val="24"/>
          <w:szCs w:val="24"/>
        </w:rPr>
        <w:t>esearch</w:t>
      </w:r>
      <w:r>
        <w:rPr>
          <w:b w:val="0"/>
          <w:sz w:val="24"/>
          <w:szCs w:val="24"/>
        </w:rPr>
        <w:t>es</w:t>
      </w:r>
      <w:r w:rsidRPr="004A7E21">
        <w:rPr>
          <w:b w:val="0"/>
          <w:sz w:val="24"/>
          <w:szCs w:val="24"/>
        </w:rPr>
        <w:t xml:space="preserve"> show that </w:t>
      </w:r>
      <w:r>
        <w:rPr>
          <w:b w:val="0"/>
          <w:sz w:val="24"/>
          <w:szCs w:val="24"/>
        </w:rPr>
        <w:t>within the various literary genres, the short story is the one most preferred by learners in language classrooms</w:t>
      </w:r>
      <w:r w:rsidRPr="004A7E21">
        <w:rPr>
          <w:b w:val="0"/>
          <w:sz w:val="24"/>
          <w:szCs w:val="24"/>
        </w:rPr>
        <w:t>. According to Arıkan‘s research findings</w:t>
      </w:r>
      <w:r>
        <w:rPr>
          <w:b w:val="0"/>
          <w:sz w:val="24"/>
          <w:szCs w:val="24"/>
        </w:rPr>
        <w:t xml:space="preserve"> (2005)</w:t>
      </w:r>
      <w:r w:rsidRPr="004A7E21">
        <w:rPr>
          <w:b w:val="0"/>
          <w:sz w:val="24"/>
          <w:szCs w:val="24"/>
        </w:rPr>
        <w:t>, students find the contents of the novel,</w:t>
      </w:r>
      <w:r>
        <w:rPr>
          <w:b w:val="0"/>
          <w:sz w:val="24"/>
          <w:szCs w:val="24"/>
        </w:rPr>
        <w:t xml:space="preserve"> </w:t>
      </w:r>
      <w:r w:rsidRPr="004A7E21">
        <w:rPr>
          <w:b w:val="0"/>
          <w:sz w:val="24"/>
          <w:szCs w:val="24"/>
        </w:rPr>
        <w:t xml:space="preserve">poetry, and drama courses more difficult to follow because these </w:t>
      </w:r>
      <w:r>
        <w:rPr>
          <w:b w:val="0"/>
          <w:sz w:val="24"/>
          <w:szCs w:val="24"/>
        </w:rPr>
        <w:t>genres</w:t>
      </w:r>
      <w:r w:rsidRPr="004A7E21">
        <w:rPr>
          <w:b w:val="0"/>
          <w:sz w:val="24"/>
          <w:szCs w:val="24"/>
        </w:rPr>
        <w:t xml:space="preserve"> require ways of reading that are</w:t>
      </w:r>
      <w:r>
        <w:rPr>
          <w:b w:val="0"/>
          <w:sz w:val="24"/>
          <w:szCs w:val="24"/>
        </w:rPr>
        <w:t xml:space="preserve"> </w:t>
      </w:r>
      <w:r w:rsidRPr="004A7E21">
        <w:rPr>
          <w:b w:val="0"/>
          <w:sz w:val="24"/>
          <w:szCs w:val="24"/>
        </w:rPr>
        <w:t xml:space="preserve">different from those required for the short story. The results of </w:t>
      </w:r>
      <w:r w:rsidRPr="004A7E21">
        <w:rPr>
          <w:b w:val="0"/>
          <w:sz w:val="24"/>
          <w:szCs w:val="24"/>
        </w:rPr>
        <w:lastRenderedPageBreak/>
        <w:t>his study also show</w:t>
      </w:r>
      <w:r>
        <w:rPr>
          <w:b w:val="0"/>
          <w:sz w:val="24"/>
          <w:szCs w:val="24"/>
        </w:rPr>
        <w:t>ed</w:t>
      </w:r>
      <w:r w:rsidRPr="004A7E21">
        <w:rPr>
          <w:b w:val="0"/>
          <w:sz w:val="24"/>
          <w:szCs w:val="24"/>
        </w:rPr>
        <w:t xml:space="preserve"> that the students identify</w:t>
      </w:r>
      <w:r>
        <w:rPr>
          <w:b w:val="0"/>
          <w:sz w:val="24"/>
          <w:szCs w:val="24"/>
        </w:rPr>
        <w:t xml:space="preserve"> </w:t>
      </w:r>
      <w:r w:rsidRPr="004A7E21">
        <w:rPr>
          <w:b w:val="0"/>
          <w:sz w:val="24"/>
          <w:szCs w:val="24"/>
        </w:rPr>
        <w:t>short</w:t>
      </w:r>
      <w:r>
        <w:rPr>
          <w:b w:val="0"/>
          <w:sz w:val="24"/>
          <w:szCs w:val="24"/>
        </w:rPr>
        <w:t xml:space="preserve"> </w:t>
      </w:r>
      <w:r w:rsidRPr="004A7E21">
        <w:rPr>
          <w:b w:val="0"/>
          <w:sz w:val="24"/>
          <w:szCs w:val="24"/>
        </w:rPr>
        <w:t xml:space="preserve">story reading as simpler and less complex than reading other literature </w:t>
      </w:r>
      <w:r w:rsidR="00C35EFB">
        <w:rPr>
          <w:b w:val="0"/>
          <w:sz w:val="24"/>
          <w:szCs w:val="24"/>
        </w:rPr>
        <w:t>texts</w:t>
      </w:r>
      <w:r>
        <w:rPr>
          <w:b w:val="0"/>
          <w:sz w:val="24"/>
          <w:szCs w:val="24"/>
        </w:rPr>
        <w:t xml:space="preserve"> in EFL classroom, </w:t>
      </w:r>
      <w:r w:rsidR="00C35EFB">
        <w:rPr>
          <w:b w:val="0"/>
          <w:sz w:val="24"/>
          <w:szCs w:val="24"/>
        </w:rPr>
        <w:t>due to controlled length they</w:t>
      </w:r>
      <w:r w:rsidRPr="00AB1FC1">
        <w:rPr>
          <w:b w:val="0"/>
          <w:sz w:val="24"/>
          <w:szCs w:val="24"/>
        </w:rPr>
        <w:t xml:space="preserve"> attract attention, and maintain interest</w:t>
      </w:r>
      <w:r>
        <w:rPr>
          <w:b w:val="0"/>
          <w:sz w:val="24"/>
          <w:szCs w:val="24"/>
        </w:rPr>
        <w:t xml:space="preserve"> of learners</w:t>
      </w:r>
      <w:r w:rsidRPr="004A7E21">
        <w:rPr>
          <w:b w:val="0"/>
          <w:sz w:val="24"/>
          <w:szCs w:val="24"/>
        </w:rPr>
        <w:t xml:space="preserve"> (Arı</w:t>
      </w:r>
      <w:r>
        <w:rPr>
          <w:b w:val="0"/>
          <w:sz w:val="24"/>
          <w:szCs w:val="24"/>
        </w:rPr>
        <w:t xml:space="preserve">kan, 2005, p. </w:t>
      </w:r>
      <w:r w:rsidRPr="004A7E21">
        <w:rPr>
          <w:b w:val="0"/>
          <w:sz w:val="24"/>
          <w:szCs w:val="24"/>
        </w:rPr>
        <w:t>33).</w:t>
      </w:r>
    </w:p>
    <w:p w:rsidR="00CA1657" w:rsidRPr="00C42872" w:rsidRDefault="00CA1657" w:rsidP="00CA1657">
      <w:pPr>
        <w:autoSpaceDE w:val="0"/>
        <w:autoSpaceDN w:val="0"/>
        <w:adjustRightInd w:val="0"/>
        <w:rPr>
          <w:bCs/>
        </w:rPr>
      </w:pPr>
    </w:p>
    <w:p w:rsidR="00CA1657" w:rsidRDefault="00CA1657" w:rsidP="00CA1657">
      <w:pPr>
        <w:spacing w:line="480" w:lineRule="auto"/>
        <w:ind w:firstLine="426"/>
        <w:jc w:val="both"/>
        <w:rPr>
          <w:rFonts w:cstheme="majorBidi"/>
          <w:lang w:bidi="ar-IQ"/>
        </w:rPr>
      </w:pPr>
      <w:r w:rsidRPr="00B66752">
        <w:rPr>
          <w:rFonts w:cstheme="majorBidi"/>
          <w:lang w:bidi="ar-IQ"/>
        </w:rPr>
        <w:t xml:space="preserve">According to </w:t>
      </w:r>
      <w:r w:rsidRPr="00A428FF">
        <w:rPr>
          <w:rFonts w:cstheme="majorBidi"/>
          <w:lang w:bidi="ar-IQ"/>
        </w:rPr>
        <w:t>Pardede</w:t>
      </w:r>
      <w:r w:rsidRPr="00B66752">
        <w:rPr>
          <w:rStyle w:val="Emphasis"/>
          <w:rFonts w:ascii="Arial" w:hAnsi="Arial" w:cs="Arial"/>
          <w:color w:val="000000" w:themeColor="text1"/>
          <w:shd w:val="clear" w:color="auto" w:fill="FFFFFF"/>
        </w:rPr>
        <w:t xml:space="preserve"> </w:t>
      </w:r>
      <w:r w:rsidRPr="00C170F4">
        <w:rPr>
          <w:rFonts w:cstheme="majorBidi"/>
          <w:lang w:bidi="ar-IQ"/>
        </w:rPr>
        <w:t>(2011)</w:t>
      </w:r>
      <w:r w:rsidRPr="00B66752">
        <w:rPr>
          <w:rStyle w:val="Emphasis"/>
          <w:rFonts w:ascii="Arial" w:hAnsi="Arial" w:cs="Arial"/>
          <w:color w:val="000000" w:themeColor="text1"/>
          <w:shd w:val="clear" w:color="auto" w:fill="FFFFFF"/>
        </w:rPr>
        <w:t xml:space="preserve"> </w:t>
      </w:r>
      <w:r w:rsidRPr="00B66752">
        <w:rPr>
          <w:rFonts w:cstheme="majorBidi"/>
          <w:lang w:bidi="ar-IQ"/>
        </w:rPr>
        <w:t xml:space="preserve">the recent trend in EFL teaching indicates the necessity of integrating literature in the process of teaching to provide an authentic model of language use. Among literary genres, short stories seem to </w:t>
      </w:r>
      <w:r>
        <w:rPr>
          <w:rFonts w:cstheme="majorBidi"/>
          <w:lang w:bidi="ar-IQ"/>
        </w:rPr>
        <w:t>have</w:t>
      </w:r>
      <w:r w:rsidRPr="00B66752">
        <w:rPr>
          <w:rFonts w:cstheme="majorBidi"/>
          <w:lang w:bidi="ar-IQ"/>
        </w:rPr>
        <w:t xml:space="preserve"> the most potential to help students to enhance the four skills: reading, writing, listening and speaking (</w:t>
      </w:r>
      <w:r w:rsidRPr="00A428FF">
        <w:rPr>
          <w:rFonts w:cstheme="majorBidi"/>
          <w:lang w:bidi="ar-IQ"/>
        </w:rPr>
        <w:t>Pardede</w:t>
      </w:r>
      <w:r w:rsidRPr="00C170F4">
        <w:rPr>
          <w:rFonts w:cstheme="majorBidi"/>
          <w:lang w:bidi="ar-IQ"/>
        </w:rPr>
        <w:t>, 2011</w:t>
      </w:r>
      <w:r w:rsidRPr="00B66752">
        <w:rPr>
          <w:rStyle w:val="Emphasis"/>
          <w:rFonts w:ascii="Arial" w:hAnsi="Arial" w:cs="Arial"/>
          <w:color w:val="000000" w:themeColor="text1"/>
          <w:shd w:val="clear" w:color="auto" w:fill="FFFFFF"/>
        </w:rPr>
        <w:t>)</w:t>
      </w:r>
      <w:r w:rsidRPr="00B66752">
        <w:rPr>
          <w:rFonts w:cstheme="majorBidi"/>
          <w:lang w:bidi="ar-IQ"/>
        </w:rPr>
        <w:t>. Literary texts contain real examples of vocabulary items and cultur</w:t>
      </w:r>
      <w:r>
        <w:rPr>
          <w:rFonts w:cstheme="majorBidi"/>
          <w:lang w:bidi="ar-IQ"/>
        </w:rPr>
        <w:t>al</w:t>
      </w:r>
      <w:r w:rsidRPr="00B66752">
        <w:rPr>
          <w:rFonts w:cstheme="majorBidi"/>
          <w:lang w:bidi="ar-IQ"/>
        </w:rPr>
        <w:t xml:space="preserve"> information which raise learners’ awareness of the range of the target language and develop learners’ language skills (Povey, 1967). Moreover, since literature enables students to understand and appreciate other cultures, soc</w:t>
      </w:r>
      <w:r>
        <w:rPr>
          <w:rFonts w:cstheme="majorBidi"/>
          <w:lang w:bidi="ar-IQ"/>
        </w:rPr>
        <w:t>ieties and ideologies different</w:t>
      </w:r>
      <w:r w:rsidRPr="00B66752">
        <w:rPr>
          <w:rFonts w:cstheme="majorBidi"/>
          <w:lang w:bidi="ar-IQ"/>
        </w:rPr>
        <w:t xml:space="preserve"> from their own, it enhances personal growth and intellectual development (Carter &amp; Long, 1991, p</w:t>
      </w:r>
      <w:r w:rsidR="009529E2">
        <w:rPr>
          <w:rFonts w:cstheme="majorBidi"/>
          <w:lang w:bidi="ar-IQ"/>
        </w:rPr>
        <w:t>.</w:t>
      </w:r>
      <w:r w:rsidRPr="00B66752">
        <w:rPr>
          <w:rFonts w:cstheme="majorBidi"/>
          <w:lang w:bidi="ar-IQ"/>
        </w:rPr>
        <w:t xml:space="preserve"> 3). Littlewood (2000) </w:t>
      </w:r>
      <w:r>
        <w:rPr>
          <w:rFonts w:cstheme="majorBidi"/>
          <w:lang w:bidi="ar-IQ"/>
        </w:rPr>
        <w:t>explained</w:t>
      </w:r>
      <w:r w:rsidRPr="00B66752">
        <w:rPr>
          <w:rFonts w:cstheme="majorBidi"/>
          <w:lang w:bidi="ar-IQ"/>
        </w:rPr>
        <w:t xml:space="preserve"> </w:t>
      </w:r>
      <w:r w:rsidR="009529E2">
        <w:rPr>
          <w:rFonts w:cstheme="majorBidi"/>
          <w:lang w:bidi="ar-IQ"/>
        </w:rPr>
        <w:t xml:space="preserve">that </w:t>
      </w:r>
      <w:r w:rsidRPr="00B66752">
        <w:rPr>
          <w:rFonts w:cstheme="majorBidi"/>
          <w:lang w:bidi="ar-IQ"/>
        </w:rPr>
        <w:t>the main problem of EFL is the creation of an authentic situation in the language classroom. Short stor</w:t>
      </w:r>
      <w:r>
        <w:rPr>
          <w:rFonts w:cstheme="majorBidi"/>
          <w:lang w:bidi="ar-IQ"/>
        </w:rPr>
        <w:t>ies</w:t>
      </w:r>
      <w:r w:rsidRPr="00B66752">
        <w:rPr>
          <w:rFonts w:cstheme="majorBidi"/>
          <w:lang w:bidi="ar-IQ"/>
        </w:rPr>
        <w:t xml:space="preserve"> can overcome this problem by providing the real experience of people in the society into the target language. Some students raise objection against using literature in the classroom due to its length, overloaded syllabus and limited time. Conside</w:t>
      </w:r>
      <w:r>
        <w:rPr>
          <w:rFonts w:cstheme="majorBidi"/>
          <w:lang w:bidi="ar-IQ"/>
        </w:rPr>
        <w:t>ring these problems, short stories</w:t>
      </w:r>
      <w:r w:rsidRPr="00B66752">
        <w:rPr>
          <w:rFonts w:cstheme="majorBidi"/>
          <w:lang w:bidi="ar-IQ"/>
        </w:rPr>
        <w:t xml:space="preserve"> </w:t>
      </w:r>
      <w:r>
        <w:rPr>
          <w:rFonts w:cstheme="majorBidi"/>
          <w:lang w:bidi="ar-IQ"/>
        </w:rPr>
        <w:t>are</w:t>
      </w:r>
      <w:r w:rsidRPr="00B66752">
        <w:rPr>
          <w:rFonts w:cstheme="majorBidi"/>
          <w:lang w:bidi="ar-IQ"/>
        </w:rPr>
        <w:t xml:space="preserve"> defined by </w:t>
      </w:r>
      <w:r w:rsidRPr="00A428FF">
        <w:rPr>
          <w:rFonts w:cstheme="majorBidi"/>
          <w:lang w:bidi="ar-IQ"/>
        </w:rPr>
        <w:t>Pardede</w:t>
      </w:r>
      <w:r w:rsidRPr="00B66752">
        <w:rPr>
          <w:rStyle w:val="Emphasis"/>
          <w:rFonts w:ascii="Arial" w:hAnsi="Arial" w:cs="Arial"/>
          <w:color w:val="000000" w:themeColor="text1"/>
          <w:shd w:val="clear" w:color="auto" w:fill="FFFFFF"/>
        </w:rPr>
        <w:t xml:space="preserve"> </w:t>
      </w:r>
      <w:r w:rsidRPr="00B66752">
        <w:rPr>
          <w:rFonts w:cstheme="majorBidi"/>
          <w:lang w:bidi="ar-IQ"/>
        </w:rPr>
        <w:t xml:space="preserve">as the most suitable literary genre in language teaching due to </w:t>
      </w:r>
      <w:r>
        <w:rPr>
          <w:rFonts w:cstheme="majorBidi"/>
          <w:lang w:bidi="ar-IQ"/>
        </w:rPr>
        <w:t>their</w:t>
      </w:r>
      <w:r w:rsidRPr="00B66752">
        <w:rPr>
          <w:rFonts w:cstheme="majorBidi"/>
          <w:lang w:bidi="ar-IQ"/>
        </w:rPr>
        <w:t xml:space="preserve"> shortness as a plot with a few characters and variety of choices for different interests which cope </w:t>
      </w:r>
      <w:r>
        <w:rPr>
          <w:rFonts w:cstheme="majorBidi"/>
          <w:lang w:bidi="ar-IQ"/>
        </w:rPr>
        <w:t>with</w:t>
      </w:r>
      <w:r w:rsidRPr="00B66752">
        <w:rPr>
          <w:rFonts w:cstheme="majorBidi"/>
          <w:lang w:bidi="ar-IQ"/>
        </w:rPr>
        <w:t xml:space="preserve"> different </w:t>
      </w:r>
      <w:r>
        <w:rPr>
          <w:rFonts w:cstheme="majorBidi"/>
          <w:lang w:bidi="ar-IQ"/>
        </w:rPr>
        <w:t xml:space="preserve">language </w:t>
      </w:r>
      <w:r w:rsidRPr="00B66752">
        <w:rPr>
          <w:rFonts w:cstheme="majorBidi"/>
          <w:lang w:bidi="ar-IQ"/>
        </w:rPr>
        <w:t>levels</w:t>
      </w:r>
      <w:r>
        <w:rPr>
          <w:rFonts w:cstheme="majorBidi"/>
          <w:lang w:bidi="ar-IQ"/>
        </w:rPr>
        <w:t xml:space="preserve"> </w:t>
      </w:r>
      <w:r w:rsidRPr="00BA277E">
        <w:rPr>
          <w:rFonts w:cstheme="majorBidi"/>
          <w:lang w:bidi="ar-IQ"/>
        </w:rPr>
        <w:t>(2011, p</w:t>
      </w:r>
      <w:r w:rsidR="00B949DB">
        <w:rPr>
          <w:rFonts w:cstheme="majorBidi"/>
          <w:lang w:bidi="ar-IQ"/>
        </w:rPr>
        <w:t>.</w:t>
      </w:r>
      <w:r>
        <w:rPr>
          <w:rFonts w:cstheme="majorBidi"/>
          <w:lang w:bidi="ar-IQ"/>
        </w:rPr>
        <w:t xml:space="preserve"> </w:t>
      </w:r>
      <w:r w:rsidRPr="00BA277E">
        <w:rPr>
          <w:rFonts w:cstheme="majorBidi"/>
          <w:lang w:bidi="ar-IQ"/>
        </w:rPr>
        <w:t>20)</w:t>
      </w:r>
      <w:r w:rsidRPr="00B66752">
        <w:rPr>
          <w:rFonts w:cstheme="majorBidi"/>
          <w:lang w:bidi="ar-IQ"/>
        </w:rPr>
        <w:t>.</w:t>
      </w:r>
      <w:r>
        <w:rPr>
          <w:rFonts w:cstheme="majorBidi"/>
          <w:lang w:bidi="ar-IQ"/>
        </w:rPr>
        <w:t xml:space="preserve"> </w:t>
      </w:r>
    </w:p>
    <w:p w:rsidR="007865F8" w:rsidRPr="00B66752" w:rsidRDefault="007865F8" w:rsidP="00CA1657">
      <w:pPr>
        <w:spacing w:line="480" w:lineRule="auto"/>
        <w:rPr>
          <w:rFonts w:cstheme="majorBidi"/>
          <w:lang w:bidi="ar-IQ"/>
        </w:rPr>
      </w:pPr>
    </w:p>
    <w:p w:rsidR="00CA1657" w:rsidRPr="00B949DB" w:rsidRDefault="00CA1657" w:rsidP="00FE4466">
      <w:pPr>
        <w:spacing w:after="120" w:line="480" w:lineRule="auto"/>
        <w:rPr>
          <w:rFonts w:cstheme="majorBidi"/>
          <w:b/>
          <w:bCs/>
          <w:lang w:bidi="ar-IQ"/>
        </w:rPr>
      </w:pPr>
      <w:r w:rsidRPr="00B949DB">
        <w:rPr>
          <w:rFonts w:cstheme="majorBidi"/>
          <w:b/>
          <w:lang w:bidi="ar-IQ"/>
        </w:rPr>
        <w:t xml:space="preserve">Definition of </w:t>
      </w:r>
      <w:r w:rsidR="006C3A60" w:rsidRPr="00B949DB">
        <w:rPr>
          <w:rFonts w:cstheme="majorBidi"/>
          <w:b/>
          <w:lang w:bidi="ar-IQ"/>
        </w:rPr>
        <w:t>S</w:t>
      </w:r>
      <w:r w:rsidRPr="00B949DB">
        <w:rPr>
          <w:rFonts w:cstheme="majorBidi"/>
          <w:b/>
          <w:lang w:bidi="ar-IQ"/>
        </w:rPr>
        <w:t xml:space="preserve">hort </w:t>
      </w:r>
      <w:r w:rsidR="006C3A60" w:rsidRPr="00B949DB">
        <w:rPr>
          <w:rFonts w:cstheme="majorBidi"/>
          <w:b/>
          <w:lang w:bidi="ar-IQ"/>
        </w:rPr>
        <w:t>S</w:t>
      </w:r>
      <w:r w:rsidRPr="00B949DB">
        <w:rPr>
          <w:rFonts w:cstheme="majorBidi"/>
          <w:b/>
          <w:lang w:bidi="ar-IQ"/>
        </w:rPr>
        <w:t>tory</w:t>
      </w:r>
    </w:p>
    <w:p w:rsidR="00CA1657" w:rsidRPr="00AB09FD" w:rsidRDefault="00CA1657" w:rsidP="00160DB7">
      <w:pPr>
        <w:spacing w:after="120" w:line="480" w:lineRule="auto"/>
        <w:ind w:firstLine="360"/>
        <w:jc w:val="both"/>
        <w:rPr>
          <w:rFonts w:cstheme="majorBidi"/>
          <w:lang w:bidi="ar-IQ"/>
        </w:rPr>
      </w:pPr>
      <w:r w:rsidRPr="00E20F77">
        <w:rPr>
          <w:rFonts w:cstheme="majorBidi"/>
          <w:lang w:bidi="ar-IQ"/>
        </w:rPr>
        <w:t>According</w:t>
      </w:r>
      <w:r>
        <w:rPr>
          <w:rFonts w:cstheme="majorBidi"/>
          <w:lang w:bidi="ar-IQ"/>
        </w:rPr>
        <w:t xml:space="preserve"> to</w:t>
      </w:r>
      <w:r w:rsidRPr="00E20F77">
        <w:rPr>
          <w:rFonts w:cstheme="majorBidi"/>
          <w:lang w:bidi="ar-IQ"/>
        </w:rPr>
        <w:t xml:space="preserve"> </w:t>
      </w:r>
      <w:r w:rsidR="00160DB7">
        <w:rPr>
          <w:rFonts w:cstheme="majorBidi"/>
          <w:lang w:bidi="ar-IQ"/>
        </w:rPr>
        <w:t>Welukar, Chandra</w:t>
      </w:r>
      <w:r>
        <w:rPr>
          <w:rFonts w:cstheme="majorBidi"/>
          <w:lang w:bidi="ar-IQ"/>
        </w:rPr>
        <w:t xml:space="preserve"> </w:t>
      </w:r>
      <w:r w:rsidR="00160DB7">
        <w:rPr>
          <w:rFonts w:cstheme="majorBidi"/>
          <w:lang w:bidi="ar-IQ"/>
        </w:rPr>
        <w:t>and</w:t>
      </w:r>
      <w:r>
        <w:rPr>
          <w:rFonts w:cstheme="majorBidi"/>
          <w:lang w:bidi="ar-IQ"/>
        </w:rPr>
        <w:t xml:space="preserve"> Harichandan, (</w:t>
      </w:r>
      <w:r w:rsidRPr="00AE0039">
        <w:rPr>
          <w:rFonts w:cstheme="majorBidi"/>
          <w:lang w:bidi="ar-IQ"/>
        </w:rPr>
        <w:t>2012</w:t>
      </w:r>
      <w:r w:rsidR="009529E2">
        <w:rPr>
          <w:rFonts w:cstheme="majorBidi"/>
          <w:lang w:bidi="ar-IQ"/>
        </w:rPr>
        <w:t>)</w:t>
      </w:r>
      <w:r w:rsidR="00044C4C">
        <w:rPr>
          <w:rFonts w:cstheme="majorBidi"/>
          <w:lang w:bidi="ar-IQ"/>
        </w:rPr>
        <w:t>,</w:t>
      </w:r>
      <w:r w:rsidR="009529E2">
        <w:rPr>
          <w:rFonts w:cstheme="majorBidi"/>
          <w:lang w:bidi="ar-IQ"/>
        </w:rPr>
        <w:t xml:space="preserve"> </w:t>
      </w:r>
      <w:r>
        <w:rPr>
          <w:rFonts w:cstheme="majorBidi"/>
          <w:lang w:bidi="ar-IQ"/>
        </w:rPr>
        <w:t>short stories</w:t>
      </w:r>
      <w:r w:rsidRPr="00561467">
        <w:rPr>
          <w:rFonts w:cstheme="majorBidi"/>
          <w:lang w:bidi="ar-IQ"/>
        </w:rPr>
        <w:t> </w:t>
      </w:r>
      <w:r>
        <w:rPr>
          <w:rFonts w:cstheme="majorBidi"/>
          <w:lang w:bidi="ar-IQ"/>
        </w:rPr>
        <w:t>are</w:t>
      </w:r>
      <w:r w:rsidRPr="00561467">
        <w:rPr>
          <w:rFonts w:cstheme="majorBidi"/>
          <w:lang w:bidi="ar-IQ"/>
        </w:rPr>
        <w:t xml:space="preserve"> brief work</w:t>
      </w:r>
      <w:r>
        <w:rPr>
          <w:rFonts w:cstheme="majorBidi"/>
          <w:lang w:bidi="ar-IQ"/>
        </w:rPr>
        <w:t>s</w:t>
      </w:r>
      <w:r w:rsidRPr="00561467">
        <w:rPr>
          <w:rFonts w:cstheme="majorBidi"/>
          <w:lang w:bidi="ar-IQ"/>
        </w:rPr>
        <w:t xml:space="preserve"> of </w:t>
      </w:r>
      <w:hyperlink r:id="rId14" w:tooltip="Literature" w:history="1">
        <w:r w:rsidRPr="00561467">
          <w:rPr>
            <w:rFonts w:cstheme="majorBidi"/>
            <w:lang w:bidi="ar-IQ"/>
          </w:rPr>
          <w:t>literature</w:t>
        </w:r>
      </w:hyperlink>
      <w:r>
        <w:rPr>
          <w:rFonts w:cstheme="majorBidi"/>
          <w:lang w:bidi="ar-IQ"/>
        </w:rPr>
        <w:t xml:space="preserve"> which are shorter than novels with fewer characters, usually written </w:t>
      </w:r>
      <w:r w:rsidRPr="00561467">
        <w:rPr>
          <w:rFonts w:cstheme="majorBidi"/>
          <w:lang w:bidi="ar-IQ"/>
        </w:rPr>
        <w:lastRenderedPageBreak/>
        <w:t>in </w:t>
      </w:r>
      <w:hyperlink r:id="rId15" w:tooltip="Narrative" w:history="1">
        <w:r w:rsidRPr="00561467">
          <w:rPr>
            <w:rFonts w:cstheme="majorBidi"/>
            <w:lang w:bidi="ar-IQ"/>
          </w:rPr>
          <w:t>narrative</w:t>
        </w:r>
      </w:hyperlink>
      <w:r w:rsidRPr="00561467">
        <w:rPr>
          <w:rFonts w:cstheme="majorBidi"/>
          <w:lang w:bidi="ar-IQ"/>
        </w:rPr>
        <w:t> </w:t>
      </w:r>
      <w:hyperlink r:id="rId16" w:tooltip="Prose" w:history="1">
        <w:r w:rsidRPr="00561467">
          <w:rPr>
            <w:rFonts w:cstheme="majorBidi"/>
            <w:lang w:bidi="ar-IQ"/>
          </w:rPr>
          <w:t>prose</w:t>
        </w:r>
      </w:hyperlink>
      <w:r w:rsidRPr="00561467">
        <w:rPr>
          <w:rFonts w:cstheme="majorBidi"/>
          <w:lang w:bidi="ar-IQ"/>
        </w:rPr>
        <w:t xml:space="preserve"> and emerged from earlier oral </w:t>
      </w:r>
      <w:hyperlink r:id="rId17" w:tooltip="Storytelling" w:history="1">
        <w:r w:rsidRPr="00561467">
          <w:rPr>
            <w:rFonts w:cstheme="majorBidi"/>
            <w:lang w:bidi="ar-IQ"/>
          </w:rPr>
          <w:t>storytelling</w:t>
        </w:r>
      </w:hyperlink>
      <w:r w:rsidRPr="00561467">
        <w:rPr>
          <w:rFonts w:cstheme="majorBidi"/>
          <w:lang w:bidi="ar-IQ"/>
        </w:rPr>
        <w:t xml:space="preserve"> traditions in the </w:t>
      </w:r>
      <w:r>
        <w:rPr>
          <w:rFonts w:cstheme="majorBidi"/>
          <w:lang w:bidi="ar-IQ"/>
        </w:rPr>
        <w:t>seventeenth century. Short stories</w:t>
      </w:r>
      <w:r w:rsidRPr="00561467">
        <w:rPr>
          <w:rFonts w:cstheme="majorBidi"/>
          <w:lang w:bidi="ar-IQ"/>
        </w:rPr>
        <w:t xml:space="preserve"> </w:t>
      </w:r>
      <w:r>
        <w:rPr>
          <w:rFonts w:cstheme="majorBidi"/>
          <w:lang w:bidi="ar-IQ"/>
        </w:rPr>
        <w:t>are</w:t>
      </w:r>
      <w:r w:rsidRPr="00561467">
        <w:rPr>
          <w:rFonts w:cstheme="majorBidi"/>
          <w:lang w:bidi="ar-IQ"/>
        </w:rPr>
        <w:t xml:space="preserve"> usually concerned with a single effect conveyed in only one or a few significant episodes or scenes. The</w:t>
      </w:r>
      <w:r>
        <w:rPr>
          <w:rFonts w:cstheme="majorBidi"/>
          <w:lang w:bidi="ar-IQ"/>
        </w:rPr>
        <w:t>ir</w:t>
      </w:r>
      <w:r w:rsidRPr="00561467">
        <w:rPr>
          <w:rFonts w:cstheme="majorBidi"/>
          <w:lang w:bidi="ar-IQ"/>
        </w:rPr>
        <w:t xml:space="preserve"> form</w:t>
      </w:r>
      <w:r>
        <w:rPr>
          <w:rFonts w:cstheme="majorBidi"/>
          <w:lang w:bidi="ar-IQ"/>
        </w:rPr>
        <w:t>s</w:t>
      </w:r>
      <w:r w:rsidRPr="00561467">
        <w:rPr>
          <w:rFonts w:cstheme="majorBidi"/>
          <w:lang w:bidi="ar-IQ"/>
        </w:rPr>
        <w:t xml:space="preserve"> </w:t>
      </w:r>
      <w:r>
        <w:rPr>
          <w:rFonts w:cstheme="majorBidi"/>
          <w:lang w:bidi="ar-IQ"/>
        </w:rPr>
        <w:t>require</w:t>
      </w:r>
      <w:r w:rsidRPr="00561467">
        <w:rPr>
          <w:rFonts w:cstheme="majorBidi"/>
          <w:lang w:bidi="ar-IQ"/>
        </w:rPr>
        <w:t xml:space="preserve"> economy of </w:t>
      </w:r>
      <w:hyperlink r:id="rId18" w:history="1">
        <w:r w:rsidRPr="00561467">
          <w:rPr>
            <w:rFonts w:cstheme="majorBidi"/>
            <w:lang w:bidi="ar-IQ"/>
          </w:rPr>
          <w:t>setting</w:t>
        </w:r>
      </w:hyperlink>
      <w:r w:rsidRPr="00561467">
        <w:rPr>
          <w:rFonts w:cstheme="majorBidi"/>
          <w:lang w:bidi="ar-IQ"/>
        </w:rPr>
        <w:t>, concise narrative, and the omission of a complex plot</w:t>
      </w:r>
      <w:r>
        <w:rPr>
          <w:rFonts w:cstheme="majorBidi"/>
          <w:lang w:bidi="ar-IQ"/>
        </w:rPr>
        <w:t>. The</w:t>
      </w:r>
      <w:r w:rsidRPr="00561467">
        <w:rPr>
          <w:rFonts w:cstheme="majorBidi"/>
          <w:lang w:bidi="ar-IQ"/>
        </w:rPr>
        <w:t> </w:t>
      </w:r>
      <w:hyperlink r:id="rId19" w:history="1">
        <w:r w:rsidRPr="00561467">
          <w:rPr>
            <w:rFonts w:cstheme="majorBidi"/>
            <w:lang w:bidi="ar-IQ"/>
          </w:rPr>
          <w:t>character</w:t>
        </w:r>
      </w:hyperlink>
      <w:r>
        <w:rPr>
          <w:rFonts w:cstheme="majorBidi"/>
          <w:lang w:bidi="ar-IQ"/>
        </w:rPr>
        <w:t>s are mainly</w:t>
      </w:r>
      <w:r w:rsidRPr="00561467">
        <w:rPr>
          <w:rFonts w:cstheme="majorBidi"/>
          <w:lang w:bidi="ar-IQ"/>
        </w:rPr>
        <w:t xml:space="preserve"> disclosed in action and dramatic encounter</w:t>
      </w:r>
      <w:r>
        <w:rPr>
          <w:rFonts w:cstheme="majorBidi"/>
          <w:lang w:bidi="ar-IQ"/>
        </w:rPr>
        <w:t>s,</w:t>
      </w:r>
      <w:r w:rsidRPr="00561467">
        <w:rPr>
          <w:rFonts w:cstheme="majorBidi"/>
          <w:lang w:bidi="ar-IQ"/>
        </w:rPr>
        <w:t xml:space="preserve"> but </w:t>
      </w:r>
      <w:r>
        <w:rPr>
          <w:rFonts w:cstheme="majorBidi"/>
          <w:lang w:bidi="ar-IQ"/>
        </w:rPr>
        <w:t>are</w:t>
      </w:r>
      <w:r w:rsidRPr="00561467">
        <w:rPr>
          <w:rFonts w:cstheme="majorBidi"/>
          <w:lang w:bidi="ar-IQ"/>
        </w:rPr>
        <w:t xml:space="preserve"> seldom fully developed</w:t>
      </w:r>
      <w:r>
        <w:rPr>
          <w:rFonts w:cstheme="majorBidi"/>
          <w:lang w:bidi="ar-IQ"/>
        </w:rPr>
        <w:t xml:space="preserve"> (p. 6)</w:t>
      </w:r>
      <w:r w:rsidRPr="00561467">
        <w:rPr>
          <w:rFonts w:cstheme="majorBidi"/>
          <w:lang w:bidi="ar-IQ"/>
        </w:rPr>
        <w:t xml:space="preserve">. </w:t>
      </w:r>
      <w:r>
        <w:rPr>
          <w:rFonts w:cstheme="majorBidi"/>
          <w:lang w:bidi="ar-IQ"/>
        </w:rPr>
        <w:t>However,</w:t>
      </w:r>
      <w:r w:rsidRPr="00561467">
        <w:rPr>
          <w:rFonts w:cstheme="majorBidi"/>
          <w:lang w:bidi="ar-IQ"/>
        </w:rPr>
        <w:t xml:space="preserve"> </w:t>
      </w:r>
      <w:r>
        <w:rPr>
          <w:rFonts w:cstheme="majorBidi"/>
          <w:lang w:bidi="ar-IQ"/>
        </w:rPr>
        <w:t>short stories have</w:t>
      </w:r>
      <w:r w:rsidRPr="00055844">
        <w:rPr>
          <w:rFonts w:cstheme="majorBidi"/>
          <w:lang w:bidi="ar-IQ"/>
        </w:rPr>
        <w:t xml:space="preserve"> relatively limited scope, </w:t>
      </w:r>
      <w:r>
        <w:rPr>
          <w:rFonts w:cstheme="majorBidi"/>
          <w:lang w:bidi="ar-IQ"/>
        </w:rPr>
        <w:t>but are</w:t>
      </w:r>
      <w:r w:rsidRPr="00055844">
        <w:rPr>
          <w:rFonts w:cstheme="majorBidi"/>
          <w:lang w:bidi="ar-IQ"/>
        </w:rPr>
        <w:t xml:space="preserve"> </w:t>
      </w:r>
      <w:r w:rsidRPr="00561467">
        <w:rPr>
          <w:rFonts w:cstheme="majorBidi"/>
          <w:lang w:bidi="ar-IQ"/>
        </w:rPr>
        <w:t xml:space="preserve">often judged by </w:t>
      </w:r>
      <w:r>
        <w:rPr>
          <w:rFonts w:cstheme="majorBidi"/>
          <w:lang w:bidi="ar-IQ"/>
        </w:rPr>
        <w:t>their</w:t>
      </w:r>
      <w:r w:rsidRPr="00561467">
        <w:rPr>
          <w:rFonts w:cstheme="majorBidi"/>
          <w:lang w:bidi="ar-IQ"/>
        </w:rPr>
        <w:t xml:space="preserve"> ability to provide a satisfying treatment of </w:t>
      </w:r>
      <w:r>
        <w:rPr>
          <w:rFonts w:cstheme="majorBidi"/>
          <w:lang w:bidi="ar-IQ"/>
        </w:rPr>
        <w:t>their</w:t>
      </w:r>
      <w:r w:rsidRPr="00561467">
        <w:rPr>
          <w:rFonts w:cstheme="majorBidi"/>
          <w:lang w:bidi="ar-IQ"/>
        </w:rPr>
        <w:t xml:space="preserve"> characters and </w:t>
      </w:r>
      <w:r>
        <w:rPr>
          <w:rFonts w:cstheme="majorBidi"/>
          <w:lang w:bidi="ar-IQ"/>
        </w:rPr>
        <w:t>subject.</w:t>
      </w:r>
    </w:p>
    <w:p w:rsidR="00CA1657" w:rsidRPr="00B52119" w:rsidRDefault="00CA1657" w:rsidP="00CA1657">
      <w:pPr>
        <w:spacing w:line="480" w:lineRule="auto"/>
        <w:ind w:firstLine="360"/>
        <w:jc w:val="both"/>
        <w:rPr>
          <w:rFonts w:cstheme="majorBidi"/>
          <w:b/>
          <w:bCs/>
          <w:color w:val="000000" w:themeColor="text1"/>
          <w:lang w:val="en-GB"/>
        </w:rPr>
      </w:pPr>
      <w:r>
        <w:rPr>
          <w:rFonts w:cstheme="majorBidi"/>
          <w:lang w:bidi="ar-IQ"/>
        </w:rPr>
        <w:t xml:space="preserve">Cox (2008) defined </w:t>
      </w:r>
      <w:r w:rsidRPr="005B5E10">
        <w:rPr>
          <w:rFonts w:cstheme="majorBidi"/>
          <w:lang w:bidi="ar-IQ"/>
        </w:rPr>
        <w:t xml:space="preserve">short story </w:t>
      </w:r>
      <w:r>
        <w:rPr>
          <w:rFonts w:cstheme="majorBidi"/>
          <w:lang w:bidi="ar-IQ"/>
        </w:rPr>
        <w:t>as</w:t>
      </w:r>
      <w:r w:rsidRPr="005B5E10">
        <w:rPr>
          <w:rFonts w:cstheme="majorBidi"/>
          <w:lang w:bidi="ar-IQ"/>
        </w:rPr>
        <w:t xml:space="preserve"> a piece of art that tries to give us a specified </w:t>
      </w:r>
      <w:r>
        <w:rPr>
          <w:rFonts w:cstheme="majorBidi"/>
          <w:lang w:bidi="ar-IQ"/>
        </w:rPr>
        <w:t>concept</w:t>
      </w:r>
      <w:r w:rsidRPr="005B5E10">
        <w:rPr>
          <w:rFonts w:cstheme="majorBidi"/>
          <w:lang w:bidi="ar-IQ"/>
        </w:rPr>
        <w:t xml:space="preserve"> of the world</w:t>
      </w:r>
      <w:r>
        <w:rPr>
          <w:rFonts w:cstheme="majorBidi"/>
          <w:lang w:bidi="ar-IQ"/>
        </w:rPr>
        <w:t xml:space="preserve"> that we live in which </w:t>
      </w:r>
      <w:r w:rsidRPr="005B5E10">
        <w:rPr>
          <w:rFonts w:cstheme="majorBidi"/>
          <w:lang w:bidi="ar-IQ"/>
        </w:rPr>
        <w:t xml:space="preserve">aims to produce a single narrative effect with the greatest economy of means and </w:t>
      </w:r>
      <w:r>
        <w:rPr>
          <w:rFonts w:cstheme="majorBidi"/>
          <w:lang w:bidi="ar-IQ"/>
        </w:rPr>
        <w:t>extreme</w:t>
      </w:r>
      <w:r w:rsidRPr="005B5E10">
        <w:rPr>
          <w:rFonts w:cstheme="majorBidi"/>
          <w:lang w:bidi="ar-IQ"/>
        </w:rPr>
        <w:t xml:space="preserve"> emphasis.</w:t>
      </w:r>
      <w:r>
        <w:rPr>
          <w:rFonts w:cstheme="majorBidi"/>
          <w:b/>
          <w:bCs/>
          <w:color w:val="000000" w:themeColor="text1"/>
        </w:rPr>
        <w:t xml:space="preserve"> </w:t>
      </w:r>
      <w:r w:rsidRPr="005B5E10">
        <w:rPr>
          <w:rFonts w:cstheme="majorBidi"/>
          <w:lang w:bidi="ar-IQ"/>
        </w:rPr>
        <w:t xml:space="preserve">According to </w:t>
      </w:r>
      <w:r w:rsidRPr="00BE0520">
        <w:rPr>
          <w:rFonts w:cstheme="majorBidi"/>
          <w:color w:val="000000" w:themeColor="text1"/>
        </w:rPr>
        <w:t xml:space="preserve">Menrath </w:t>
      </w:r>
      <w:r>
        <w:rPr>
          <w:rFonts w:cstheme="majorBidi"/>
          <w:color w:val="000000" w:themeColor="text1"/>
        </w:rPr>
        <w:t>(</w:t>
      </w:r>
      <w:r w:rsidRPr="00BE0520">
        <w:rPr>
          <w:rFonts w:cstheme="majorBidi"/>
          <w:color w:val="000000" w:themeColor="text1"/>
        </w:rPr>
        <w:t>2003</w:t>
      </w:r>
      <w:r>
        <w:rPr>
          <w:rFonts w:cstheme="majorBidi"/>
          <w:color w:val="000000" w:themeColor="text1"/>
        </w:rPr>
        <w:t>)</w:t>
      </w:r>
      <w:r w:rsidRPr="00BE0520">
        <w:rPr>
          <w:rFonts w:cstheme="majorBidi"/>
          <w:color w:val="000000" w:themeColor="text1"/>
        </w:rPr>
        <w:t xml:space="preserve"> </w:t>
      </w:r>
      <w:r>
        <w:rPr>
          <w:rFonts w:cstheme="majorBidi"/>
          <w:lang w:bidi="ar-IQ"/>
        </w:rPr>
        <w:t>s</w:t>
      </w:r>
      <w:r w:rsidRPr="005B5E10">
        <w:rPr>
          <w:rFonts w:cstheme="majorBidi"/>
          <w:lang w:bidi="ar-IQ"/>
        </w:rPr>
        <w:t>hort story is a short piece of fiction aiming at unity of characterization, theme and effect.</w:t>
      </w:r>
      <w:r>
        <w:rPr>
          <w:rFonts w:cstheme="majorBidi"/>
          <w:lang w:bidi="ar-IQ"/>
        </w:rPr>
        <w:t xml:space="preserve"> M</w:t>
      </w:r>
      <w:r w:rsidRPr="005B5E10">
        <w:rPr>
          <w:rFonts w:cstheme="majorBidi"/>
          <w:lang w:bidi="ar-IQ"/>
        </w:rPr>
        <w:t>odern short story writers have tended to base their narratives on their own experience</w:t>
      </w:r>
      <w:r>
        <w:rPr>
          <w:rFonts w:cstheme="majorBidi"/>
          <w:lang w:bidi="ar-IQ"/>
        </w:rPr>
        <w:t xml:space="preserve"> rather than make daily life more entertaining by inventing exotic plots (p. 16).</w:t>
      </w:r>
      <w:r w:rsidRPr="005B5E10">
        <w:rPr>
          <w:rFonts w:cstheme="majorBidi"/>
          <w:lang w:bidi="ar-IQ"/>
        </w:rPr>
        <w:t xml:space="preserve"> T</w:t>
      </w:r>
      <w:r>
        <w:rPr>
          <w:rFonts w:cstheme="majorBidi"/>
          <w:lang w:bidi="ar-IQ"/>
        </w:rPr>
        <w:t>hus, t</w:t>
      </w:r>
      <w:r w:rsidRPr="005B5E10">
        <w:rPr>
          <w:rFonts w:cstheme="majorBidi"/>
          <w:lang w:bidi="ar-IQ"/>
        </w:rPr>
        <w:t>he</w:t>
      </w:r>
      <w:r>
        <w:rPr>
          <w:rFonts w:cstheme="majorBidi"/>
          <w:lang w:bidi="ar-IQ"/>
        </w:rPr>
        <w:t xml:space="preserve">ir </w:t>
      </w:r>
      <w:r w:rsidRPr="005B5E10">
        <w:rPr>
          <w:rFonts w:cstheme="majorBidi"/>
          <w:lang w:bidi="ar-IQ"/>
        </w:rPr>
        <w:t>perceptive writing</w:t>
      </w:r>
      <w:r>
        <w:rPr>
          <w:rFonts w:cstheme="majorBidi"/>
          <w:lang w:bidi="ar-IQ"/>
        </w:rPr>
        <w:t>s</w:t>
      </w:r>
      <w:r w:rsidRPr="005B5E10">
        <w:rPr>
          <w:rFonts w:cstheme="majorBidi"/>
          <w:lang w:bidi="ar-IQ"/>
        </w:rPr>
        <w:t xml:space="preserve"> </w:t>
      </w:r>
      <w:r>
        <w:rPr>
          <w:rFonts w:cstheme="majorBidi"/>
          <w:lang w:bidi="ar-IQ"/>
        </w:rPr>
        <w:t>have</w:t>
      </w:r>
      <w:r w:rsidRPr="005B5E10">
        <w:rPr>
          <w:rFonts w:cstheme="majorBidi"/>
          <w:lang w:bidi="ar-IQ"/>
        </w:rPr>
        <w:t xml:space="preserve"> </w:t>
      </w:r>
      <w:r>
        <w:rPr>
          <w:rFonts w:cstheme="majorBidi"/>
          <w:lang w:bidi="ar-IQ"/>
        </w:rPr>
        <w:t>tended to be more valuable in</w:t>
      </w:r>
      <w:r w:rsidRPr="005B5E10">
        <w:rPr>
          <w:rFonts w:cstheme="majorBidi"/>
          <w:lang w:bidi="ar-IQ"/>
        </w:rPr>
        <w:t xml:space="preserve"> form, harmony of theme and structure, and precision of style to </w:t>
      </w:r>
      <w:r>
        <w:rPr>
          <w:rFonts w:cstheme="majorBidi"/>
          <w:lang w:bidi="ar-IQ"/>
        </w:rPr>
        <w:t>expose</w:t>
      </w:r>
      <w:r w:rsidRPr="005B5E10">
        <w:rPr>
          <w:rFonts w:cstheme="majorBidi"/>
          <w:lang w:bidi="ar-IQ"/>
        </w:rPr>
        <w:t xml:space="preserve"> the subtleties of the human mind and of human </w:t>
      </w:r>
      <w:r>
        <w:rPr>
          <w:rFonts w:cstheme="majorBidi"/>
          <w:lang w:bidi="ar-IQ"/>
        </w:rPr>
        <w:t>behavior. Menrath (2003) pointed out to some elements that make up a good story:</w:t>
      </w:r>
    </w:p>
    <w:p w:rsidR="00CA1657" w:rsidRDefault="00CA1657" w:rsidP="00CA1657">
      <w:pPr>
        <w:spacing w:line="480" w:lineRule="auto"/>
        <w:ind w:firstLine="360"/>
        <w:jc w:val="both"/>
        <w:rPr>
          <w:rFonts w:cstheme="majorBidi"/>
          <w:lang w:bidi="ar-IQ"/>
        </w:rPr>
      </w:pPr>
      <w:r>
        <w:rPr>
          <w:rFonts w:cstheme="majorBidi"/>
          <w:lang w:bidi="ar-IQ"/>
        </w:rPr>
        <w:t>S</w:t>
      </w:r>
      <w:r w:rsidRPr="005B5E10">
        <w:rPr>
          <w:rFonts w:cstheme="majorBidi"/>
          <w:lang w:bidi="ar-IQ"/>
        </w:rPr>
        <w:t>hort stor</w:t>
      </w:r>
      <w:r>
        <w:rPr>
          <w:rFonts w:cstheme="majorBidi"/>
          <w:lang w:bidi="ar-IQ"/>
        </w:rPr>
        <w:t>ies</w:t>
      </w:r>
      <w:r w:rsidRPr="005B5E10">
        <w:rPr>
          <w:rFonts w:cstheme="majorBidi"/>
          <w:lang w:bidi="ar-IQ"/>
        </w:rPr>
        <w:t xml:space="preserve"> </w:t>
      </w:r>
      <w:r>
        <w:rPr>
          <w:rFonts w:cstheme="majorBidi"/>
          <w:lang w:bidi="ar-IQ"/>
        </w:rPr>
        <w:t xml:space="preserve">should be </w:t>
      </w:r>
      <w:r w:rsidRPr="005B5E10">
        <w:rPr>
          <w:rFonts w:cstheme="majorBidi"/>
          <w:lang w:bidi="ar-IQ"/>
        </w:rPr>
        <w:t>a piece of prose fiction which can be read at a single sitting.</w:t>
      </w:r>
      <w:r>
        <w:rPr>
          <w:rFonts w:cstheme="majorBidi"/>
          <w:lang w:bidi="ar-IQ"/>
        </w:rPr>
        <w:t xml:space="preserve"> They</w:t>
      </w:r>
      <w:r w:rsidRPr="005B5E10">
        <w:rPr>
          <w:rFonts w:cstheme="majorBidi"/>
          <w:lang w:bidi="ar-IQ"/>
        </w:rPr>
        <w:t xml:space="preserve"> ought to combine matter-of-fact description with poetic atmosphere.</w:t>
      </w:r>
      <w:r>
        <w:rPr>
          <w:rFonts w:cstheme="majorBidi"/>
          <w:lang w:bidi="ar-IQ"/>
        </w:rPr>
        <w:t xml:space="preserve"> They</w:t>
      </w:r>
      <w:r w:rsidRPr="005B5E10">
        <w:rPr>
          <w:rFonts w:cstheme="majorBidi"/>
          <w:lang w:bidi="ar-IQ"/>
        </w:rPr>
        <w:t xml:space="preserve"> ought to present a unified impression of temper, tone, color, and effect.</w:t>
      </w:r>
      <w:r>
        <w:rPr>
          <w:rFonts w:cstheme="majorBidi"/>
          <w:lang w:bidi="ar-IQ"/>
        </w:rPr>
        <w:t xml:space="preserve"> They</w:t>
      </w:r>
      <w:r w:rsidRPr="005B5E10">
        <w:rPr>
          <w:rFonts w:cstheme="majorBidi"/>
          <w:lang w:bidi="ar-IQ"/>
        </w:rPr>
        <w:t xml:space="preserve"> mostly </w:t>
      </w:r>
      <w:r>
        <w:rPr>
          <w:rFonts w:cstheme="majorBidi"/>
          <w:lang w:bidi="ar-IQ"/>
        </w:rPr>
        <w:t xml:space="preserve">show a decisive moment of life. </w:t>
      </w:r>
      <w:r w:rsidRPr="005B5E10">
        <w:rPr>
          <w:rFonts w:cstheme="majorBidi"/>
          <w:lang w:bidi="ar-IQ"/>
        </w:rPr>
        <w:t>There is often little action, but a snapshot of life.</w:t>
      </w:r>
      <w:r>
        <w:rPr>
          <w:rFonts w:cstheme="majorBidi"/>
          <w:lang w:bidi="ar-IQ"/>
        </w:rPr>
        <w:t xml:space="preserve"> Their</w:t>
      </w:r>
      <w:r w:rsidRPr="005B5E10">
        <w:rPr>
          <w:rFonts w:cstheme="majorBidi"/>
          <w:lang w:bidi="ar-IQ"/>
        </w:rPr>
        <w:t xml:space="preserve"> plot is not very complex </w:t>
      </w:r>
      <w:r>
        <w:rPr>
          <w:rFonts w:cstheme="majorBidi"/>
          <w:lang w:bidi="ar-IQ"/>
        </w:rPr>
        <w:t>in contrast to the novel</w:t>
      </w:r>
      <w:r w:rsidRPr="005B5E10">
        <w:rPr>
          <w:rFonts w:cstheme="majorBidi"/>
          <w:lang w:bidi="ar-IQ"/>
        </w:rPr>
        <w:t>, but it creates a unified impression and leaves us with a vivid sensation rather than a number of remembered facts.</w:t>
      </w:r>
    </w:p>
    <w:p w:rsidR="00CA1657" w:rsidRPr="00615372" w:rsidRDefault="00CA1657" w:rsidP="00CA1657">
      <w:pPr>
        <w:spacing w:line="480" w:lineRule="auto"/>
        <w:ind w:left="426"/>
        <w:rPr>
          <w:rFonts w:cstheme="majorBidi"/>
          <w:lang w:bidi="ar-IQ"/>
        </w:rPr>
      </w:pPr>
    </w:p>
    <w:p w:rsidR="00CA1657" w:rsidRPr="00751876" w:rsidRDefault="00CA1657" w:rsidP="00075C20">
      <w:pPr>
        <w:spacing w:after="120" w:line="480" w:lineRule="auto"/>
        <w:rPr>
          <w:rFonts w:cstheme="majorBidi"/>
          <w:b/>
          <w:bCs/>
          <w:lang w:bidi="ar-IQ"/>
        </w:rPr>
      </w:pPr>
      <w:r w:rsidRPr="00751876">
        <w:rPr>
          <w:rFonts w:cstheme="majorBidi"/>
          <w:b/>
          <w:lang w:bidi="ar-IQ"/>
        </w:rPr>
        <w:lastRenderedPageBreak/>
        <w:t xml:space="preserve">The </w:t>
      </w:r>
      <w:r w:rsidR="00AF3428">
        <w:rPr>
          <w:rFonts w:cstheme="majorBidi"/>
          <w:b/>
          <w:lang w:bidi="ar-IQ"/>
        </w:rPr>
        <w:t>Role</w:t>
      </w:r>
      <w:r w:rsidR="00044C4C">
        <w:rPr>
          <w:rFonts w:cstheme="majorBidi"/>
          <w:b/>
          <w:lang w:bidi="ar-IQ"/>
        </w:rPr>
        <w:t xml:space="preserve"> of Short Stories </w:t>
      </w:r>
      <w:r w:rsidR="00075C20">
        <w:rPr>
          <w:rFonts w:cstheme="majorBidi"/>
          <w:b/>
          <w:lang w:bidi="ar-IQ"/>
        </w:rPr>
        <w:t>in</w:t>
      </w:r>
      <w:r w:rsidR="00044C4C">
        <w:rPr>
          <w:rFonts w:cstheme="majorBidi"/>
          <w:b/>
          <w:lang w:bidi="ar-IQ"/>
        </w:rPr>
        <w:t xml:space="preserve"> Teach</w:t>
      </w:r>
      <w:r w:rsidR="00075C20">
        <w:rPr>
          <w:rFonts w:cstheme="majorBidi"/>
          <w:b/>
          <w:lang w:bidi="ar-IQ"/>
        </w:rPr>
        <w:t>ing</w:t>
      </w:r>
      <w:r w:rsidR="00044C4C">
        <w:rPr>
          <w:rFonts w:cstheme="majorBidi"/>
          <w:b/>
          <w:lang w:bidi="ar-IQ"/>
        </w:rPr>
        <w:t xml:space="preserve"> EFL Classes</w:t>
      </w:r>
    </w:p>
    <w:p w:rsidR="00CA1657" w:rsidRDefault="00CA1657" w:rsidP="00AB54F7">
      <w:pPr>
        <w:spacing w:after="120" w:line="480" w:lineRule="auto"/>
        <w:ind w:firstLine="284"/>
        <w:jc w:val="both"/>
        <w:rPr>
          <w:rFonts w:cstheme="majorBidi"/>
          <w:lang w:bidi="ar-IQ"/>
        </w:rPr>
      </w:pPr>
      <w:r w:rsidRPr="00496CCE">
        <w:rPr>
          <w:rFonts w:cstheme="majorBidi"/>
          <w:lang w:bidi="ar-IQ"/>
        </w:rPr>
        <w:t xml:space="preserve">The </w:t>
      </w:r>
      <w:r>
        <w:rPr>
          <w:rFonts w:cstheme="majorBidi"/>
          <w:lang w:bidi="ar-IQ"/>
        </w:rPr>
        <w:t>use of short stories to teach EFL classes can be traced back more than one hundred years ago (</w:t>
      </w:r>
      <w:r w:rsidRPr="00316B2D">
        <w:rPr>
          <w:rFonts w:cstheme="majorBidi"/>
          <w:bCs/>
          <w:lang w:bidi="ar-IQ"/>
        </w:rPr>
        <w:t>Rocha</w:t>
      </w:r>
      <w:r>
        <w:rPr>
          <w:rFonts w:cstheme="majorBidi"/>
          <w:bCs/>
          <w:lang w:bidi="ar-IQ"/>
        </w:rPr>
        <w:t xml:space="preserve">, </w:t>
      </w:r>
      <w:r w:rsidRPr="008168E9">
        <w:rPr>
          <w:rFonts w:cstheme="majorBidi"/>
          <w:bCs/>
          <w:lang w:bidi="ar-IQ"/>
        </w:rPr>
        <w:t>2005</w:t>
      </w:r>
      <w:r>
        <w:rPr>
          <w:rFonts w:cstheme="majorBidi"/>
          <w:lang w:bidi="ar-IQ"/>
        </w:rPr>
        <w:t>). However, Muyskens, (1983) state</w:t>
      </w:r>
      <w:r w:rsidR="009529E2">
        <w:rPr>
          <w:rFonts w:cstheme="majorBidi"/>
          <w:lang w:bidi="ar-IQ"/>
        </w:rPr>
        <w:t>d that in the past two decades l</w:t>
      </w:r>
      <w:r>
        <w:rPr>
          <w:rFonts w:cstheme="majorBidi"/>
          <w:lang w:bidi="ar-IQ"/>
        </w:rPr>
        <w:t>iterary texts were utilized to develop the knowledge of literature</w:t>
      </w:r>
      <w:r w:rsidRPr="0010339F">
        <w:rPr>
          <w:rFonts w:cstheme="majorBidi"/>
          <w:lang w:bidi="ar-IQ"/>
        </w:rPr>
        <w:t xml:space="preserve"> </w:t>
      </w:r>
      <w:r>
        <w:rPr>
          <w:rFonts w:cstheme="majorBidi"/>
          <w:lang w:bidi="ar-IQ"/>
        </w:rPr>
        <w:t xml:space="preserve">world, discussing creative work and introducing literary concepts, genres, terminologies, and levels of meaning (p. 413). </w:t>
      </w:r>
      <w:r w:rsidR="00120894">
        <w:rPr>
          <w:rFonts w:cstheme="majorBidi"/>
          <w:lang w:bidi="ar-IQ"/>
        </w:rPr>
        <w:t>Moreover</w:t>
      </w:r>
      <w:r>
        <w:rPr>
          <w:rFonts w:cstheme="majorBidi"/>
          <w:lang w:bidi="ar-IQ"/>
        </w:rPr>
        <w:t>, the tellers of short stories were born</w:t>
      </w:r>
      <w:r w:rsidRPr="009A02C9">
        <w:rPr>
          <w:rFonts w:cstheme="majorBidi"/>
          <w:lang w:bidi="ar-IQ"/>
        </w:rPr>
        <w:t xml:space="preserve"> even before the written word was invented. These stories were often recited in verse or rhyme, handed down from one generatio</w:t>
      </w:r>
      <w:r>
        <w:rPr>
          <w:rFonts w:cstheme="majorBidi"/>
          <w:lang w:bidi="ar-IQ"/>
        </w:rPr>
        <w:t>n to the other, such as t</w:t>
      </w:r>
      <w:r w:rsidRPr="009A02C9">
        <w:rPr>
          <w:rFonts w:cstheme="majorBidi"/>
          <w:lang w:bidi="ar-IQ"/>
        </w:rPr>
        <w:t xml:space="preserve">he adventure of Gilgamesh </w:t>
      </w:r>
      <w:r>
        <w:rPr>
          <w:rFonts w:cstheme="majorBidi"/>
          <w:lang w:bidi="ar-IQ"/>
        </w:rPr>
        <w:t>by the</w:t>
      </w:r>
      <w:r w:rsidRPr="009A02C9">
        <w:rPr>
          <w:rFonts w:cstheme="majorBidi"/>
          <w:lang w:bidi="ar-IQ"/>
        </w:rPr>
        <w:t xml:space="preserve"> Babylonians and a plethora of tales </w:t>
      </w:r>
      <w:r>
        <w:rPr>
          <w:rFonts w:cstheme="majorBidi"/>
          <w:lang w:bidi="ar-IQ"/>
        </w:rPr>
        <w:t xml:space="preserve">(Welukar, Chandra, &amp; Harichandan, </w:t>
      </w:r>
      <w:r w:rsidRPr="00AE0039">
        <w:rPr>
          <w:rFonts w:cstheme="majorBidi"/>
          <w:lang w:bidi="ar-IQ"/>
        </w:rPr>
        <w:t>2012</w:t>
      </w:r>
      <w:r>
        <w:rPr>
          <w:rFonts w:cstheme="majorBidi"/>
          <w:lang w:bidi="ar-IQ"/>
        </w:rPr>
        <w:t>).</w:t>
      </w:r>
      <w:r w:rsidRPr="009A02C9">
        <w:rPr>
          <w:rFonts w:cstheme="majorBidi"/>
          <w:lang w:bidi="ar-IQ"/>
        </w:rPr>
        <w:t xml:space="preserve"> These collections came around </w:t>
      </w:r>
      <w:r>
        <w:rPr>
          <w:rFonts w:cstheme="majorBidi"/>
          <w:lang w:bidi="ar-IQ"/>
        </w:rPr>
        <w:t>six</w:t>
      </w:r>
      <w:r w:rsidRPr="009A02C9">
        <w:rPr>
          <w:rFonts w:cstheme="majorBidi"/>
          <w:lang w:bidi="ar-IQ"/>
        </w:rPr>
        <w:t>th century B. C. The tales</w:t>
      </w:r>
      <w:r>
        <w:rPr>
          <w:rFonts w:cstheme="majorBidi"/>
          <w:lang w:bidi="ar-IQ"/>
        </w:rPr>
        <w:t xml:space="preserve"> mainly</w:t>
      </w:r>
      <w:r w:rsidRPr="009A02C9">
        <w:rPr>
          <w:rFonts w:cstheme="majorBidi"/>
          <w:lang w:bidi="ar-IQ"/>
        </w:rPr>
        <w:t xml:space="preserve"> have a moral lesson which is relevant even today.  </w:t>
      </w:r>
      <w:r>
        <w:rPr>
          <w:rFonts w:cstheme="majorBidi"/>
          <w:lang w:bidi="ar-IQ"/>
        </w:rPr>
        <w:t>In</w:t>
      </w:r>
      <w:r w:rsidRPr="009A02C9">
        <w:rPr>
          <w:rFonts w:cstheme="majorBidi"/>
          <w:lang w:bidi="ar-IQ"/>
        </w:rPr>
        <w:t xml:space="preserve"> the Middle Ages, folk tales, romantic, heroic or tragic ballads, Greek and Scandinavian myths, fairytales and farcical verse aimed at describing various lifestyles, customs, mannerisms and political affiliatio</w:t>
      </w:r>
      <w:r>
        <w:rPr>
          <w:rFonts w:cstheme="majorBidi"/>
          <w:lang w:bidi="ar-IQ"/>
        </w:rPr>
        <w:t xml:space="preserve">ns became increasingly popular such as: </w:t>
      </w:r>
      <w:r w:rsidRPr="009A02C9">
        <w:rPr>
          <w:rFonts w:cstheme="majorBidi"/>
          <w:lang w:bidi="ar-IQ"/>
        </w:rPr>
        <w:t>Geoff</w:t>
      </w:r>
      <w:r>
        <w:rPr>
          <w:rFonts w:cstheme="majorBidi"/>
          <w:lang w:bidi="ar-IQ"/>
        </w:rPr>
        <w:t>rey Chaucer's Canterbury Tales</w:t>
      </w:r>
      <w:r w:rsidRPr="009A02C9">
        <w:rPr>
          <w:rFonts w:cstheme="majorBidi"/>
          <w:lang w:bidi="ar-IQ"/>
        </w:rPr>
        <w:t xml:space="preserve"> and </w:t>
      </w:r>
      <w:r>
        <w:rPr>
          <w:rFonts w:cstheme="majorBidi"/>
          <w:lang w:bidi="ar-IQ"/>
        </w:rPr>
        <w:t xml:space="preserve"> </w:t>
      </w:r>
      <w:r w:rsidRPr="009A02C9">
        <w:rPr>
          <w:rFonts w:cstheme="majorBidi"/>
          <w:lang w:bidi="ar-IQ"/>
        </w:rPr>
        <w:t>Thousand a</w:t>
      </w:r>
      <w:r>
        <w:rPr>
          <w:rFonts w:cstheme="majorBidi"/>
          <w:lang w:bidi="ar-IQ"/>
        </w:rPr>
        <w:t>nd One Arabian Nights (p. 18)</w:t>
      </w:r>
      <w:r w:rsidRPr="009A02C9">
        <w:rPr>
          <w:rFonts w:cstheme="majorBidi"/>
          <w:lang w:bidi="ar-IQ"/>
        </w:rPr>
        <w:t xml:space="preserve">. </w:t>
      </w:r>
    </w:p>
    <w:p w:rsidR="00CA1657" w:rsidRPr="00E64616" w:rsidRDefault="00CA1657" w:rsidP="00CA1657">
      <w:pPr>
        <w:spacing w:line="480" w:lineRule="auto"/>
        <w:ind w:firstLine="284"/>
        <w:jc w:val="both"/>
        <w:rPr>
          <w:rFonts w:cstheme="majorBidi"/>
          <w:lang w:bidi="ar-IQ"/>
        </w:rPr>
      </w:pPr>
      <w:r>
        <w:rPr>
          <w:rFonts w:cstheme="majorBidi"/>
          <w:lang w:bidi="ar-IQ"/>
        </w:rPr>
        <w:t>Furthermore, i</w:t>
      </w:r>
      <w:r w:rsidRPr="00716A90">
        <w:rPr>
          <w:rFonts w:cstheme="majorBidi"/>
          <w:lang w:bidi="ar-IQ"/>
        </w:rPr>
        <w:t>n th</w:t>
      </w:r>
      <w:r>
        <w:rPr>
          <w:rFonts w:cstheme="majorBidi"/>
          <w:lang w:bidi="ar-IQ"/>
        </w:rPr>
        <w:t>e very beginning of the history of short stories, o</w:t>
      </w:r>
      <w:r w:rsidRPr="00716A90">
        <w:rPr>
          <w:rFonts w:cstheme="majorBidi"/>
          <w:lang w:bidi="ar-IQ"/>
        </w:rPr>
        <w:t>ral stories were told to youngsters by elders of the tribe in a rhyming poetic format so that others c</w:t>
      </w:r>
      <w:r>
        <w:rPr>
          <w:rFonts w:cstheme="majorBidi"/>
          <w:lang w:bidi="ar-IQ"/>
        </w:rPr>
        <w:t>ould</w:t>
      </w:r>
      <w:r w:rsidRPr="00716A90">
        <w:rPr>
          <w:rFonts w:cstheme="majorBidi"/>
          <w:lang w:bidi="ar-IQ"/>
        </w:rPr>
        <w:t xml:space="preserve"> remember the stories in the future</w:t>
      </w:r>
      <w:r>
        <w:rPr>
          <w:rFonts w:cstheme="majorBidi"/>
          <w:lang w:bidi="ar-IQ"/>
        </w:rPr>
        <w:t xml:space="preserve"> (</w:t>
      </w:r>
      <w:r w:rsidRPr="00D3714D">
        <w:rPr>
          <w:rFonts w:cstheme="majorBidi"/>
          <w:lang w:bidi="ar-IQ"/>
        </w:rPr>
        <w:t>Murat, 2012).</w:t>
      </w:r>
      <w:r w:rsidRPr="00716A90">
        <w:rPr>
          <w:rFonts w:cstheme="majorBidi"/>
          <w:lang w:bidi="ar-IQ"/>
        </w:rPr>
        <w:t xml:space="preserve"> These story telling ceremonies aimed to give </w:t>
      </w:r>
      <w:r>
        <w:rPr>
          <w:rFonts w:cstheme="majorBidi"/>
          <w:lang w:bidi="ar-IQ"/>
        </w:rPr>
        <w:t>moral lessons</w:t>
      </w:r>
      <w:r w:rsidRPr="00716A90">
        <w:rPr>
          <w:rFonts w:cstheme="majorBidi"/>
          <w:lang w:bidi="ar-IQ"/>
        </w:rPr>
        <w:t xml:space="preserve"> about life to the younger members of the </w:t>
      </w:r>
      <w:r>
        <w:rPr>
          <w:rFonts w:cstheme="majorBidi"/>
          <w:lang w:bidi="ar-IQ"/>
        </w:rPr>
        <w:t>community</w:t>
      </w:r>
      <w:r w:rsidRPr="00716A90">
        <w:rPr>
          <w:rFonts w:cstheme="majorBidi"/>
          <w:lang w:bidi="ar-IQ"/>
        </w:rPr>
        <w:t>. It is believed that the earliest form of storytelling traditions are the folk tales, proverbs and</w:t>
      </w:r>
      <w:r>
        <w:rPr>
          <w:rFonts w:cstheme="majorBidi"/>
          <w:lang w:bidi="ar-IQ"/>
        </w:rPr>
        <w:t xml:space="preserve"> </w:t>
      </w:r>
      <w:r w:rsidRPr="00716A90">
        <w:rPr>
          <w:rFonts w:cstheme="majorBidi"/>
          <w:lang w:bidi="ar-IQ"/>
        </w:rPr>
        <w:t>the legend fables. Fables were assumed as some kind of folk tales that explicitly expressed</w:t>
      </w:r>
      <w:r>
        <w:rPr>
          <w:rFonts w:cstheme="majorBidi"/>
          <w:lang w:bidi="ar-IQ"/>
        </w:rPr>
        <w:t xml:space="preserve"> </w:t>
      </w:r>
      <w:r w:rsidRPr="00716A90">
        <w:rPr>
          <w:rFonts w:cstheme="majorBidi"/>
          <w:lang w:bidi="ar-IQ"/>
        </w:rPr>
        <w:t xml:space="preserve">moral </w:t>
      </w:r>
      <w:r>
        <w:rPr>
          <w:rFonts w:cstheme="majorBidi"/>
          <w:lang w:bidi="ar-IQ"/>
        </w:rPr>
        <w:t>to the societ</w:t>
      </w:r>
      <w:r w:rsidRPr="00716A90">
        <w:rPr>
          <w:rFonts w:cstheme="majorBidi"/>
          <w:lang w:bidi="ar-IQ"/>
        </w:rPr>
        <w:t>y</w:t>
      </w:r>
      <w:r>
        <w:rPr>
          <w:rFonts w:cstheme="majorBidi"/>
          <w:lang w:bidi="ar-IQ"/>
        </w:rPr>
        <w:t xml:space="preserve"> (p. 3)</w:t>
      </w:r>
      <w:r w:rsidRPr="00716A90">
        <w:rPr>
          <w:rFonts w:cstheme="majorBidi"/>
          <w:lang w:bidi="ar-IQ"/>
        </w:rPr>
        <w:t>. There is a general belief that fables originated in India and then</w:t>
      </w:r>
      <w:r>
        <w:rPr>
          <w:rFonts w:cstheme="majorBidi"/>
          <w:lang w:bidi="ar-IQ"/>
        </w:rPr>
        <w:t xml:space="preserve"> </w:t>
      </w:r>
      <w:r w:rsidRPr="00E64616">
        <w:rPr>
          <w:rFonts w:cstheme="majorBidi"/>
          <w:lang w:bidi="ar-IQ"/>
        </w:rPr>
        <w:t>carried into Persia and from there spread into Greece</w:t>
      </w:r>
      <w:r>
        <w:rPr>
          <w:rFonts w:cstheme="majorBidi"/>
          <w:lang w:bidi="ar-IQ"/>
        </w:rPr>
        <w:t>. However</w:t>
      </w:r>
      <w:r w:rsidR="009529E2">
        <w:rPr>
          <w:rFonts w:cstheme="majorBidi"/>
          <w:lang w:bidi="ar-IQ"/>
        </w:rPr>
        <w:t>,</w:t>
      </w:r>
      <w:r w:rsidRPr="00E64616">
        <w:rPr>
          <w:rFonts w:cstheme="majorBidi"/>
          <w:lang w:bidi="ar-IQ"/>
        </w:rPr>
        <w:t xml:space="preserve"> according to Greek </w:t>
      </w:r>
      <w:r>
        <w:rPr>
          <w:rFonts w:cstheme="majorBidi"/>
          <w:lang w:bidi="ar-IQ"/>
        </w:rPr>
        <w:t xml:space="preserve">historian </w:t>
      </w:r>
      <w:r w:rsidRPr="00E64616">
        <w:rPr>
          <w:rFonts w:cstheme="majorBidi"/>
          <w:lang w:bidi="ar-IQ"/>
        </w:rPr>
        <w:t>Herodotus, fables were born with the Greek slave named Aesop in the 6th Century BC</w:t>
      </w:r>
      <w:r>
        <w:rPr>
          <w:rFonts w:cstheme="majorBidi"/>
          <w:lang w:bidi="ar-IQ"/>
        </w:rPr>
        <w:t xml:space="preserve"> (Murat, 2012)</w:t>
      </w:r>
      <w:r w:rsidRPr="00E64616">
        <w:rPr>
          <w:rFonts w:cstheme="majorBidi"/>
          <w:lang w:bidi="ar-IQ"/>
        </w:rPr>
        <w:t xml:space="preserve">. These ancient fables are also </w:t>
      </w:r>
      <w:r w:rsidRPr="00E64616">
        <w:rPr>
          <w:rFonts w:cstheme="majorBidi"/>
          <w:lang w:bidi="ar-IQ"/>
        </w:rPr>
        <w:lastRenderedPageBreak/>
        <w:t>known as Aesop’s Fables. Fables are the short stories featuring animals and plants which are given human qualities.</w:t>
      </w:r>
      <w:r>
        <w:rPr>
          <w:rFonts w:cstheme="majorBidi"/>
          <w:lang w:bidi="ar-IQ"/>
        </w:rPr>
        <w:t xml:space="preserve"> T</w:t>
      </w:r>
      <w:r w:rsidRPr="00E64616">
        <w:rPr>
          <w:rFonts w:cstheme="majorBidi"/>
          <w:lang w:bidi="ar-IQ"/>
        </w:rPr>
        <w:t>heir main purpose is</w:t>
      </w:r>
      <w:r>
        <w:rPr>
          <w:rFonts w:cstheme="majorBidi"/>
          <w:lang w:bidi="ar-IQ"/>
        </w:rPr>
        <w:t xml:space="preserve"> </w:t>
      </w:r>
      <w:r w:rsidRPr="00E64616">
        <w:rPr>
          <w:rFonts w:cstheme="majorBidi"/>
          <w:lang w:bidi="ar-IQ"/>
        </w:rPr>
        <w:t xml:space="preserve">to teach a particular lesson to </w:t>
      </w:r>
      <w:r>
        <w:rPr>
          <w:rFonts w:cstheme="majorBidi"/>
          <w:lang w:bidi="ar-IQ"/>
        </w:rPr>
        <w:t>the learners through showing how foolish or wise people can be</w:t>
      </w:r>
      <w:r w:rsidRPr="00E64616">
        <w:rPr>
          <w:rFonts w:cstheme="majorBidi"/>
          <w:lang w:bidi="ar-IQ"/>
        </w:rPr>
        <w:t xml:space="preserve">. </w:t>
      </w:r>
    </w:p>
    <w:p w:rsidR="00CA1657" w:rsidRDefault="00CA1657" w:rsidP="00CA1657">
      <w:pPr>
        <w:spacing w:line="480" w:lineRule="auto"/>
        <w:ind w:firstLine="284"/>
        <w:jc w:val="both"/>
        <w:rPr>
          <w:rFonts w:cstheme="majorBidi"/>
          <w:lang w:bidi="ar-IQ"/>
        </w:rPr>
      </w:pPr>
      <w:r w:rsidRPr="002A5600">
        <w:rPr>
          <w:rFonts w:cstheme="majorBidi"/>
          <w:lang w:bidi="ar-IQ"/>
        </w:rPr>
        <w:t xml:space="preserve">Another ancient form of short story is anecdotes. This short story form was famous during the years of </w:t>
      </w:r>
      <w:r w:rsidR="009529E2">
        <w:rPr>
          <w:rFonts w:cstheme="majorBidi"/>
          <w:lang w:bidi="ar-IQ"/>
        </w:rPr>
        <w:t xml:space="preserve">the </w:t>
      </w:r>
      <w:r w:rsidRPr="002A5600">
        <w:rPr>
          <w:rFonts w:cstheme="majorBidi"/>
          <w:lang w:bidi="ar-IQ"/>
        </w:rPr>
        <w:t xml:space="preserve">Roman Empire. These forms function as a sort of parable in which the narration is brief and realistic. In the early </w:t>
      </w:r>
      <w:r>
        <w:rPr>
          <w:rFonts w:cstheme="majorBidi"/>
          <w:lang w:bidi="ar-IQ"/>
        </w:rPr>
        <w:t>fourteen</w:t>
      </w:r>
      <w:r w:rsidRPr="002A5600">
        <w:rPr>
          <w:rFonts w:cstheme="majorBidi"/>
          <w:lang w:bidi="ar-IQ"/>
        </w:rPr>
        <w:t xml:space="preserve">th </w:t>
      </w:r>
      <w:r>
        <w:rPr>
          <w:rFonts w:cstheme="majorBidi"/>
          <w:lang w:bidi="ar-IQ"/>
        </w:rPr>
        <w:t>c</w:t>
      </w:r>
      <w:r w:rsidRPr="002A5600">
        <w:rPr>
          <w:rFonts w:cstheme="majorBidi"/>
          <w:lang w:bidi="ar-IQ"/>
        </w:rPr>
        <w:t xml:space="preserve">entury the oral story telling tradition </w:t>
      </w:r>
      <w:r>
        <w:rPr>
          <w:rFonts w:cstheme="majorBidi"/>
          <w:lang w:bidi="ar-IQ"/>
        </w:rPr>
        <w:t>was transferred into the</w:t>
      </w:r>
      <w:r w:rsidRPr="002A5600">
        <w:rPr>
          <w:rFonts w:cstheme="majorBidi"/>
          <w:lang w:bidi="ar-IQ"/>
        </w:rPr>
        <w:t xml:space="preserve"> written form in Europe. Geoffrey Chaucer’s “Canterbury Tales” and Giovanni Boccaccio’s “Decameron” can be considered as the first examples of written short story forms</w:t>
      </w:r>
      <w:r>
        <w:rPr>
          <w:rFonts w:cstheme="majorBidi"/>
          <w:lang w:bidi="ar-IQ"/>
        </w:rPr>
        <w:t xml:space="preserve"> (</w:t>
      </w:r>
      <w:r w:rsidRPr="002A5600">
        <w:rPr>
          <w:rFonts w:cstheme="majorBidi"/>
          <w:lang w:bidi="ar-IQ"/>
        </w:rPr>
        <w:t>Murat</w:t>
      </w:r>
      <w:r>
        <w:rPr>
          <w:rFonts w:cstheme="majorBidi"/>
          <w:lang w:bidi="ar-IQ"/>
        </w:rPr>
        <w:t xml:space="preserve">, </w:t>
      </w:r>
      <w:r w:rsidRPr="002A5600">
        <w:rPr>
          <w:rFonts w:cstheme="majorBidi"/>
          <w:lang w:bidi="ar-IQ"/>
        </w:rPr>
        <w:t>2012</w:t>
      </w:r>
      <w:r>
        <w:rPr>
          <w:rFonts w:cstheme="majorBidi"/>
          <w:lang w:bidi="ar-IQ"/>
        </w:rPr>
        <w:t>)</w:t>
      </w:r>
      <w:r w:rsidRPr="002A5600">
        <w:rPr>
          <w:rFonts w:cstheme="majorBidi"/>
          <w:lang w:bidi="ar-IQ"/>
        </w:rPr>
        <w:t xml:space="preserve">. In the </w:t>
      </w:r>
      <w:r>
        <w:rPr>
          <w:rFonts w:cstheme="majorBidi"/>
          <w:lang w:bidi="ar-IQ"/>
        </w:rPr>
        <w:t>seventeen</w:t>
      </w:r>
      <w:r w:rsidRPr="002A5600">
        <w:rPr>
          <w:rFonts w:cstheme="majorBidi"/>
          <w:lang w:bidi="ar-IQ"/>
        </w:rPr>
        <w:t xml:space="preserve">th </w:t>
      </w:r>
      <w:r>
        <w:rPr>
          <w:rFonts w:cstheme="majorBidi"/>
          <w:lang w:bidi="ar-IQ"/>
        </w:rPr>
        <w:t>c</w:t>
      </w:r>
      <w:r w:rsidRPr="002A5600">
        <w:rPr>
          <w:rFonts w:cstheme="majorBidi"/>
          <w:lang w:bidi="ar-IQ"/>
        </w:rPr>
        <w:t>entur</w:t>
      </w:r>
      <w:r>
        <w:rPr>
          <w:rFonts w:cstheme="majorBidi"/>
          <w:lang w:bidi="ar-IQ"/>
        </w:rPr>
        <w:t>y the development of short stories</w:t>
      </w:r>
      <w:r w:rsidRPr="002A5600">
        <w:rPr>
          <w:rFonts w:cstheme="majorBidi"/>
          <w:lang w:bidi="ar-IQ"/>
        </w:rPr>
        <w:t xml:space="preserve"> w</w:t>
      </w:r>
      <w:r>
        <w:rPr>
          <w:rFonts w:cstheme="majorBidi"/>
          <w:lang w:bidi="ar-IQ"/>
        </w:rPr>
        <w:t>as</w:t>
      </w:r>
      <w:r w:rsidRPr="002A5600">
        <w:rPr>
          <w:rFonts w:cstheme="majorBidi"/>
          <w:lang w:bidi="ar-IQ"/>
        </w:rPr>
        <w:t xml:space="preserve"> refined in France with a new name “nouvelle”</w:t>
      </w:r>
      <w:r>
        <w:rPr>
          <w:rFonts w:cstheme="majorBidi"/>
          <w:lang w:bidi="ar-IQ"/>
        </w:rPr>
        <w:t xml:space="preserve"> (p. 11)</w:t>
      </w:r>
      <w:r w:rsidRPr="002A5600">
        <w:rPr>
          <w:rFonts w:cstheme="majorBidi"/>
          <w:lang w:bidi="ar-IQ"/>
        </w:rPr>
        <w:t xml:space="preserve">. </w:t>
      </w:r>
    </w:p>
    <w:p w:rsidR="00CA1657" w:rsidRPr="0010729E" w:rsidRDefault="00CA1657" w:rsidP="00CA1657">
      <w:pPr>
        <w:spacing w:line="480" w:lineRule="auto"/>
        <w:ind w:firstLine="284"/>
        <w:jc w:val="both"/>
        <w:rPr>
          <w:rFonts w:cstheme="majorBidi"/>
          <w:lang w:bidi="ar-IQ"/>
        </w:rPr>
      </w:pPr>
      <w:r w:rsidRPr="0010729E">
        <w:rPr>
          <w:rFonts w:cstheme="majorBidi"/>
          <w:lang w:bidi="ar-IQ"/>
        </w:rPr>
        <w:t xml:space="preserve">The rise of the modern short story in the </w:t>
      </w:r>
      <w:r>
        <w:rPr>
          <w:rFonts w:cstheme="majorBidi"/>
          <w:lang w:bidi="ar-IQ"/>
        </w:rPr>
        <w:t>late eighteenth century</w:t>
      </w:r>
      <w:r w:rsidRPr="0010729E">
        <w:rPr>
          <w:rFonts w:cstheme="majorBidi"/>
          <w:lang w:bidi="ar-IQ"/>
        </w:rPr>
        <w:t xml:space="preserve"> </w:t>
      </w:r>
      <w:r>
        <w:rPr>
          <w:rFonts w:cstheme="majorBidi"/>
          <w:lang w:bidi="ar-IQ"/>
        </w:rPr>
        <w:t>saw</w:t>
      </w:r>
      <w:r w:rsidRPr="0010729E">
        <w:rPr>
          <w:rFonts w:cstheme="majorBidi"/>
          <w:lang w:bidi="ar-IQ"/>
        </w:rPr>
        <w:t xml:space="preserve"> </w:t>
      </w:r>
      <w:r>
        <w:rPr>
          <w:rFonts w:cstheme="majorBidi"/>
          <w:lang w:bidi="ar-IQ"/>
        </w:rPr>
        <w:t xml:space="preserve">the development of </w:t>
      </w:r>
      <w:r w:rsidRPr="0010729E">
        <w:rPr>
          <w:rFonts w:cstheme="majorBidi"/>
          <w:lang w:bidi="ar-IQ"/>
        </w:rPr>
        <w:t>a new kind of short story</w:t>
      </w:r>
      <w:r>
        <w:rPr>
          <w:rFonts w:cstheme="majorBidi"/>
          <w:lang w:bidi="ar-IQ"/>
        </w:rPr>
        <w:t>,</w:t>
      </w:r>
      <w:r w:rsidRPr="0010729E">
        <w:rPr>
          <w:rFonts w:cstheme="majorBidi"/>
          <w:lang w:bidi="ar-IQ"/>
        </w:rPr>
        <w:t xml:space="preserve"> which was concurrent with the emergence of literary modernism</w:t>
      </w:r>
      <w:r>
        <w:rPr>
          <w:rFonts w:cstheme="majorBidi"/>
          <w:lang w:bidi="ar-IQ"/>
        </w:rPr>
        <w:t xml:space="preserve"> (</w:t>
      </w:r>
      <w:r w:rsidRPr="0010729E">
        <w:rPr>
          <w:rFonts w:cstheme="majorBidi"/>
          <w:lang w:bidi="ar-IQ"/>
        </w:rPr>
        <w:t xml:space="preserve">Head, </w:t>
      </w:r>
      <w:r>
        <w:rPr>
          <w:rFonts w:cstheme="majorBidi"/>
          <w:lang w:bidi="ar-IQ"/>
        </w:rPr>
        <w:t>2010)</w:t>
      </w:r>
      <w:r w:rsidRPr="0010729E">
        <w:rPr>
          <w:rFonts w:cstheme="majorBidi"/>
          <w:lang w:bidi="ar-IQ"/>
        </w:rPr>
        <w:t xml:space="preserve">. </w:t>
      </w:r>
      <w:r>
        <w:rPr>
          <w:rFonts w:cstheme="majorBidi"/>
          <w:lang w:bidi="ar-IQ"/>
        </w:rPr>
        <w:t>Accordingly, t</w:t>
      </w:r>
      <w:r w:rsidRPr="0010729E">
        <w:rPr>
          <w:rFonts w:cstheme="majorBidi"/>
          <w:lang w:bidi="ar-IQ"/>
        </w:rPr>
        <w:t xml:space="preserve">he new ways of representing the social world displayed in modernist fiction </w:t>
      </w:r>
      <w:r>
        <w:rPr>
          <w:rFonts w:cstheme="majorBidi"/>
          <w:lang w:bidi="ar-IQ"/>
        </w:rPr>
        <w:t>was</w:t>
      </w:r>
      <w:r w:rsidRPr="0010729E">
        <w:rPr>
          <w:rFonts w:cstheme="majorBidi"/>
          <w:lang w:bidi="ar-IQ"/>
        </w:rPr>
        <w:t xml:space="preserve"> more than circumstantial</w:t>
      </w:r>
      <w:r>
        <w:rPr>
          <w:rFonts w:cstheme="majorBidi"/>
          <w:lang w:bidi="ar-IQ"/>
        </w:rPr>
        <w:t>.</w:t>
      </w:r>
      <w:r w:rsidRPr="0010729E">
        <w:rPr>
          <w:rFonts w:cstheme="majorBidi"/>
          <w:lang w:bidi="ar-IQ"/>
        </w:rPr>
        <w:t xml:space="preserve"> </w:t>
      </w:r>
      <w:r w:rsidRPr="002A5600">
        <w:rPr>
          <w:rFonts w:cstheme="majorBidi"/>
          <w:lang w:bidi="ar-IQ"/>
        </w:rPr>
        <w:t xml:space="preserve">In the </w:t>
      </w:r>
      <w:r>
        <w:rPr>
          <w:rFonts w:cstheme="majorBidi"/>
          <w:lang w:bidi="ar-IQ"/>
        </w:rPr>
        <w:t>nineteen</w:t>
      </w:r>
      <w:r w:rsidRPr="002A5600">
        <w:rPr>
          <w:rFonts w:cstheme="majorBidi"/>
          <w:lang w:bidi="ar-IQ"/>
        </w:rPr>
        <w:t xml:space="preserve">th </w:t>
      </w:r>
      <w:r>
        <w:rPr>
          <w:rFonts w:cstheme="majorBidi"/>
          <w:lang w:bidi="ar-IQ"/>
        </w:rPr>
        <w:t>c</w:t>
      </w:r>
      <w:r w:rsidRPr="002A5600">
        <w:rPr>
          <w:rFonts w:cstheme="majorBidi"/>
          <w:lang w:bidi="ar-IQ"/>
        </w:rPr>
        <w:t xml:space="preserve">entury with the growth of printed magazines and journals, modern short stories started to be widely seen in the market. In the </w:t>
      </w:r>
      <w:r>
        <w:rPr>
          <w:rFonts w:cstheme="majorBidi"/>
          <w:lang w:bidi="ar-IQ"/>
        </w:rPr>
        <w:t>twentiet</w:t>
      </w:r>
      <w:r w:rsidRPr="002A5600">
        <w:rPr>
          <w:rFonts w:cstheme="majorBidi"/>
          <w:lang w:bidi="ar-IQ"/>
        </w:rPr>
        <w:t xml:space="preserve">h </w:t>
      </w:r>
      <w:r>
        <w:rPr>
          <w:rFonts w:cstheme="majorBidi"/>
          <w:lang w:bidi="ar-IQ"/>
        </w:rPr>
        <w:t>c</w:t>
      </w:r>
      <w:r w:rsidRPr="002A5600">
        <w:rPr>
          <w:rFonts w:cstheme="majorBidi"/>
          <w:lang w:bidi="ar-IQ"/>
        </w:rPr>
        <w:t>entury a numbe</w:t>
      </w:r>
      <w:r w:rsidR="009529E2">
        <w:rPr>
          <w:rFonts w:cstheme="majorBidi"/>
          <w:lang w:bidi="ar-IQ"/>
        </w:rPr>
        <w:t>r of high-profile magazines</w:t>
      </w:r>
      <w:r w:rsidRPr="002A5600">
        <w:rPr>
          <w:rFonts w:cstheme="majorBidi"/>
          <w:lang w:bidi="ar-IQ"/>
        </w:rPr>
        <w:t xml:space="preserve"> publish</w:t>
      </w:r>
      <w:r>
        <w:rPr>
          <w:rFonts w:cstheme="majorBidi"/>
          <w:lang w:bidi="ar-IQ"/>
        </w:rPr>
        <w:t>ed</w:t>
      </w:r>
      <w:r w:rsidRPr="002A5600">
        <w:rPr>
          <w:rFonts w:cstheme="majorBidi"/>
          <w:lang w:bidi="ar-IQ"/>
        </w:rPr>
        <w:t xml:space="preserve"> short stories in </w:t>
      </w:r>
      <w:r>
        <w:rPr>
          <w:rFonts w:cstheme="majorBidi"/>
          <w:lang w:bidi="ar-IQ"/>
        </w:rPr>
        <w:t>various</w:t>
      </w:r>
      <w:r w:rsidRPr="002A5600">
        <w:rPr>
          <w:rFonts w:cstheme="majorBidi"/>
          <w:lang w:bidi="ar-IQ"/>
        </w:rPr>
        <w:t xml:space="preserve"> issue</w:t>
      </w:r>
      <w:r>
        <w:rPr>
          <w:rFonts w:cstheme="majorBidi"/>
          <w:lang w:bidi="ar-IQ"/>
        </w:rPr>
        <w:t>s (</w:t>
      </w:r>
      <w:r w:rsidRPr="00054818">
        <w:rPr>
          <w:rFonts w:cstheme="majorBidi"/>
          <w:lang w:bidi="ar-IQ"/>
        </w:rPr>
        <w:t>Murat, 2012</w:t>
      </w:r>
      <w:r>
        <w:rPr>
          <w:rFonts w:cstheme="majorBidi"/>
          <w:lang w:bidi="ar-IQ"/>
        </w:rPr>
        <w:t>).</w:t>
      </w:r>
    </w:p>
    <w:p w:rsidR="00CA1657" w:rsidRPr="007A4270" w:rsidRDefault="00CA1657" w:rsidP="00CA1657">
      <w:pPr>
        <w:rPr>
          <w:rFonts w:cstheme="majorBidi"/>
          <w:b/>
          <w:bCs/>
          <w:lang w:bidi="ar-IQ"/>
        </w:rPr>
      </w:pPr>
    </w:p>
    <w:p w:rsidR="00CA1657" w:rsidRPr="00751876" w:rsidRDefault="00CA1657" w:rsidP="00FE4466">
      <w:pPr>
        <w:spacing w:before="120" w:after="120" w:line="480" w:lineRule="auto"/>
        <w:rPr>
          <w:rFonts w:cstheme="majorBidi"/>
          <w:b/>
          <w:bCs/>
          <w:lang w:bidi="ar-IQ"/>
        </w:rPr>
      </w:pPr>
      <w:r w:rsidRPr="00751876">
        <w:rPr>
          <w:rFonts w:cstheme="majorBidi"/>
          <w:b/>
          <w:lang w:bidi="ar-IQ"/>
        </w:rPr>
        <w:t xml:space="preserve">Types of </w:t>
      </w:r>
      <w:r w:rsidR="00D074DA" w:rsidRPr="00751876">
        <w:rPr>
          <w:rFonts w:cstheme="majorBidi"/>
          <w:b/>
          <w:lang w:bidi="ar-IQ"/>
        </w:rPr>
        <w:t>S</w:t>
      </w:r>
      <w:r w:rsidRPr="00751876">
        <w:rPr>
          <w:rFonts w:cstheme="majorBidi"/>
          <w:b/>
          <w:lang w:bidi="ar-IQ"/>
        </w:rPr>
        <w:t xml:space="preserve">hort </w:t>
      </w:r>
      <w:r w:rsidR="00D074DA" w:rsidRPr="00751876">
        <w:rPr>
          <w:rFonts w:cstheme="majorBidi"/>
          <w:b/>
          <w:lang w:bidi="ar-IQ"/>
        </w:rPr>
        <w:t>S</w:t>
      </w:r>
      <w:r w:rsidRPr="00751876">
        <w:rPr>
          <w:rFonts w:cstheme="majorBidi"/>
          <w:b/>
          <w:lang w:bidi="ar-IQ"/>
        </w:rPr>
        <w:t>tor</w:t>
      </w:r>
      <w:r w:rsidR="00D074DA" w:rsidRPr="00751876">
        <w:rPr>
          <w:rFonts w:cstheme="majorBidi"/>
          <w:b/>
          <w:lang w:bidi="ar-IQ"/>
        </w:rPr>
        <w:t>ies</w:t>
      </w:r>
    </w:p>
    <w:p w:rsidR="00CA1657" w:rsidRPr="00DE3D78" w:rsidRDefault="00CA1657" w:rsidP="00FE4466">
      <w:pPr>
        <w:spacing w:before="120" w:after="120" w:line="480" w:lineRule="auto"/>
        <w:ind w:firstLine="360"/>
        <w:jc w:val="both"/>
      </w:pPr>
      <w:r>
        <w:rPr>
          <w:rFonts w:cstheme="majorBidi"/>
          <w:bCs/>
          <w:lang w:bidi="ar-IQ"/>
        </w:rPr>
        <w:t>S</w:t>
      </w:r>
      <w:r w:rsidRPr="0053345F">
        <w:rPr>
          <w:rFonts w:cstheme="majorBidi"/>
          <w:bCs/>
          <w:lang w:bidi="ar-IQ"/>
        </w:rPr>
        <w:t>hort stor</w:t>
      </w:r>
      <w:r>
        <w:rPr>
          <w:rFonts w:cstheme="majorBidi"/>
          <w:bCs/>
          <w:lang w:bidi="ar-IQ"/>
        </w:rPr>
        <w:t>ies</w:t>
      </w:r>
      <w:r w:rsidRPr="0053345F">
        <w:rPr>
          <w:rFonts w:cstheme="majorBidi"/>
          <w:bCs/>
          <w:lang w:bidi="ar-IQ"/>
        </w:rPr>
        <w:t xml:space="preserve"> </w:t>
      </w:r>
      <w:r>
        <w:rPr>
          <w:rFonts w:cstheme="majorBidi"/>
          <w:bCs/>
          <w:lang w:bidi="ar-IQ"/>
        </w:rPr>
        <w:t>were</w:t>
      </w:r>
      <w:r w:rsidRPr="0053345F">
        <w:rPr>
          <w:rFonts w:cstheme="majorBidi"/>
          <w:bCs/>
          <w:lang w:bidi="ar-IQ"/>
        </w:rPr>
        <w:t xml:space="preserve"> written for multiple factors and specific objectives</w:t>
      </w:r>
      <w:r>
        <w:rPr>
          <w:rFonts w:cstheme="majorBidi"/>
          <w:bCs/>
          <w:lang w:bidi="ar-IQ"/>
        </w:rPr>
        <w:t>.</w:t>
      </w:r>
      <w:r w:rsidRPr="0053345F">
        <w:rPr>
          <w:rFonts w:cstheme="majorBidi"/>
          <w:bCs/>
          <w:lang w:bidi="ar-IQ"/>
        </w:rPr>
        <w:t xml:space="preserve"> They </w:t>
      </w:r>
      <w:r>
        <w:rPr>
          <w:rFonts w:cstheme="majorBidi"/>
          <w:bCs/>
          <w:lang w:bidi="ar-IQ"/>
        </w:rPr>
        <w:t>encouraged</w:t>
      </w:r>
      <w:r w:rsidRPr="0053345F">
        <w:rPr>
          <w:rFonts w:cstheme="majorBidi"/>
          <w:bCs/>
          <w:lang w:bidi="ar-IQ"/>
        </w:rPr>
        <w:t xml:space="preserve"> readers to be familiar with the life events and d</w:t>
      </w:r>
      <w:r>
        <w:rPr>
          <w:rFonts w:cstheme="majorBidi"/>
          <w:bCs/>
          <w:lang w:bidi="ar-IQ"/>
        </w:rPr>
        <w:t>escribed</w:t>
      </w:r>
      <w:r w:rsidRPr="0053345F">
        <w:rPr>
          <w:rFonts w:cstheme="majorBidi"/>
          <w:bCs/>
          <w:lang w:bidi="ar-IQ"/>
        </w:rPr>
        <w:t xml:space="preserve"> the </w:t>
      </w:r>
      <w:r>
        <w:rPr>
          <w:rFonts w:cstheme="majorBidi"/>
          <w:bCs/>
          <w:lang w:bidi="ar-IQ"/>
        </w:rPr>
        <w:t>historical</w:t>
      </w:r>
      <w:r w:rsidRPr="0053345F">
        <w:rPr>
          <w:rFonts w:cstheme="majorBidi"/>
          <w:bCs/>
          <w:lang w:bidi="ar-IQ"/>
        </w:rPr>
        <w:t xml:space="preserve"> experiences of different cultures. Since short stor</w:t>
      </w:r>
      <w:r>
        <w:rPr>
          <w:rFonts w:cstheme="majorBidi"/>
          <w:bCs/>
          <w:lang w:bidi="ar-IQ"/>
        </w:rPr>
        <w:t>ies</w:t>
      </w:r>
      <w:r w:rsidRPr="0053345F">
        <w:rPr>
          <w:rFonts w:cstheme="majorBidi"/>
          <w:bCs/>
          <w:lang w:bidi="ar-IQ"/>
        </w:rPr>
        <w:t xml:space="preserve"> can be read in a short period of time with much less details than other literary genres, it </w:t>
      </w:r>
      <w:r>
        <w:rPr>
          <w:rFonts w:cstheme="majorBidi"/>
          <w:bCs/>
          <w:lang w:bidi="ar-IQ"/>
        </w:rPr>
        <w:t>may become more attractive to</w:t>
      </w:r>
      <w:r w:rsidRPr="0053345F">
        <w:rPr>
          <w:rFonts w:cstheme="majorBidi"/>
          <w:bCs/>
          <w:lang w:bidi="ar-IQ"/>
        </w:rPr>
        <w:t xml:space="preserve"> the readers</w:t>
      </w:r>
      <w:r>
        <w:rPr>
          <w:rFonts w:cstheme="majorBidi"/>
          <w:bCs/>
          <w:lang w:bidi="ar-IQ"/>
        </w:rPr>
        <w:t xml:space="preserve">. Folktale, myth, legend, </w:t>
      </w:r>
      <w:r>
        <w:rPr>
          <w:rFonts w:cstheme="majorBidi"/>
          <w:bCs/>
          <w:lang w:bidi="ar-IQ"/>
        </w:rPr>
        <w:lastRenderedPageBreak/>
        <w:t>f</w:t>
      </w:r>
      <w:r w:rsidRPr="0053345F">
        <w:rPr>
          <w:rFonts w:cstheme="majorBidi"/>
          <w:bCs/>
          <w:lang w:bidi="ar-IQ"/>
        </w:rPr>
        <w:t>able, par</w:t>
      </w:r>
      <w:r>
        <w:rPr>
          <w:rFonts w:cstheme="majorBidi"/>
          <w:bCs/>
          <w:lang w:bidi="ar-IQ"/>
        </w:rPr>
        <w:t xml:space="preserve">able, fairy tale, ghost story, </w:t>
      </w:r>
      <w:r w:rsidRPr="0053345F">
        <w:rPr>
          <w:rFonts w:cstheme="majorBidi"/>
          <w:bCs/>
          <w:lang w:bidi="ar-IQ"/>
        </w:rPr>
        <w:t>tall tale,</w:t>
      </w:r>
      <w:r w:rsidRPr="0053345F">
        <w:rPr>
          <w:rFonts w:cstheme="majorBidi"/>
          <w:b/>
          <w:lang w:bidi="ar-IQ"/>
        </w:rPr>
        <w:t xml:space="preserve"> </w:t>
      </w:r>
      <w:r w:rsidRPr="0053345F">
        <w:rPr>
          <w:rFonts w:cstheme="majorBidi"/>
          <w:bCs/>
          <w:lang w:bidi="ar-IQ"/>
        </w:rPr>
        <w:t>trickster tale, urban legend or myths are found across the spectrum of the entire genre of short story writing</w:t>
      </w:r>
      <w:r w:rsidRPr="00437EBF">
        <w:t xml:space="preserve"> </w:t>
      </w:r>
      <w:r>
        <w:t>(</w:t>
      </w:r>
      <w:r w:rsidRPr="00162159">
        <w:rPr>
          <w:color w:val="000000" w:themeColor="text1"/>
        </w:rPr>
        <w:t>Section</w:t>
      </w:r>
      <w:r>
        <w:t>, 2012, p</w:t>
      </w:r>
      <w:r w:rsidR="00751876">
        <w:t>.</w:t>
      </w:r>
      <w:r>
        <w:t xml:space="preserve"> 2).</w:t>
      </w:r>
    </w:p>
    <w:p w:rsidR="00CA1657" w:rsidRPr="003374EE" w:rsidRDefault="00CA1657" w:rsidP="00CA1657">
      <w:pPr>
        <w:spacing w:line="480" w:lineRule="auto"/>
        <w:ind w:firstLine="426"/>
        <w:jc w:val="both"/>
        <w:rPr>
          <w:rFonts w:cstheme="majorBidi"/>
          <w:b/>
          <w:bCs/>
          <w:lang w:bidi="ar-IQ"/>
        </w:rPr>
      </w:pPr>
      <w:r w:rsidRPr="007342B7">
        <w:rPr>
          <w:rFonts w:cstheme="majorBidi"/>
          <w:bCs/>
          <w:lang w:bidi="ar-IQ"/>
        </w:rPr>
        <w:t>Folktale</w:t>
      </w:r>
      <w:r>
        <w:rPr>
          <w:rFonts w:cstheme="majorBidi"/>
          <w:bCs/>
          <w:lang w:bidi="ar-IQ"/>
        </w:rPr>
        <w:t>s</w:t>
      </w:r>
      <w:r w:rsidRPr="007342B7">
        <w:rPr>
          <w:rFonts w:cstheme="majorBidi"/>
          <w:bCs/>
          <w:lang w:bidi="ar-IQ"/>
        </w:rPr>
        <w:t xml:space="preserve"> include wide range of traditional narratives, such as myths, legends, fables and fairy tales. They are anonymous stories passed on through generations by word of mouth. Folktales are often timeless and placeless, with formulaic openings </w:t>
      </w:r>
      <w:r>
        <w:rPr>
          <w:rFonts w:cstheme="majorBidi"/>
          <w:bCs/>
          <w:lang w:bidi="ar-IQ"/>
        </w:rPr>
        <w:t>such as</w:t>
      </w:r>
      <w:r w:rsidRPr="007342B7">
        <w:rPr>
          <w:rFonts w:cstheme="majorBidi"/>
          <w:bCs/>
          <w:lang w:bidi="ar-IQ"/>
        </w:rPr>
        <w:t xml:space="preserve">: </w:t>
      </w:r>
      <w:r w:rsidRPr="00622B58">
        <w:rPr>
          <w:rFonts w:cstheme="majorBidi"/>
          <w:bCs/>
          <w:i/>
          <w:lang w:bidi="ar-IQ"/>
        </w:rPr>
        <w:t>Once upon a time, in a faraway kingdom, there lived an old woman in a small cottage in the forest</w:t>
      </w:r>
      <w:r w:rsidRPr="007342B7">
        <w:rPr>
          <w:rFonts w:cstheme="majorBidi"/>
          <w:bCs/>
          <w:lang w:bidi="ar-IQ"/>
        </w:rPr>
        <w:t>. Folktales were told as a form of entertainment</w:t>
      </w:r>
      <w:r>
        <w:rPr>
          <w:rFonts w:cstheme="majorBidi"/>
          <w:bCs/>
          <w:lang w:bidi="ar-IQ"/>
        </w:rPr>
        <w:t xml:space="preserve"> </w:t>
      </w:r>
      <w:r>
        <w:t>(</w:t>
      </w:r>
      <w:r w:rsidRPr="00162159">
        <w:rPr>
          <w:color w:val="000000" w:themeColor="text1"/>
        </w:rPr>
        <w:t>Section,</w:t>
      </w:r>
      <w:r>
        <w:t xml:space="preserve"> 2012, p 2)</w:t>
      </w:r>
      <w:r w:rsidRPr="007342B7">
        <w:rPr>
          <w:rFonts w:cstheme="majorBidi"/>
          <w:bCs/>
          <w:lang w:bidi="ar-IQ"/>
        </w:rPr>
        <w:t>.</w:t>
      </w:r>
    </w:p>
    <w:p w:rsidR="00CA1657" w:rsidRPr="0054318D" w:rsidRDefault="00CA1657" w:rsidP="00CA1657">
      <w:pPr>
        <w:spacing w:line="480" w:lineRule="auto"/>
        <w:ind w:firstLine="426"/>
        <w:jc w:val="both"/>
        <w:rPr>
          <w:rFonts w:cstheme="majorBidi"/>
          <w:b/>
          <w:bCs/>
          <w:lang w:bidi="ar-IQ"/>
        </w:rPr>
      </w:pPr>
      <w:r w:rsidRPr="0054318D">
        <w:rPr>
          <w:rFonts w:cstheme="majorBidi"/>
          <w:lang w:bidi="ar-IQ"/>
        </w:rPr>
        <w:t>Myths</w:t>
      </w:r>
      <w:r>
        <w:rPr>
          <w:rFonts w:cstheme="majorBidi"/>
          <w:lang w:bidi="ar-IQ"/>
        </w:rPr>
        <w:t xml:space="preserve"> explain the beliefs of people about the natural and human world. The main characters are usually gods or supernatural heroes.</w:t>
      </w:r>
      <w:r>
        <w:rPr>
          <w:rFonts w:cstheme="majorBidi"/>
          <w:b/>
          <w:bCs/>
          <w:lang w:bidi="ar-IQ"/>
        </w:rPr>
        <w:t xml:space="preserve"> </w:t>
      </w:r>
      <w:r>
        <w:rPr>
          <w:rFonts w:cstheme="majorBidi"/>
          <w:lang w:bidi="ar-IQ"/>
        </w:rPr>
        <w:t>Legends are traditional stories and they are written about the past. The main characters are usually kings or heroes, such as the tales of Odysseus from ancient Greece and King Arthur from old England (p</w:t>
      </w:r>
      <w:r w:rsidR="00F775A4">
        <w:rPr>
          <w:rFonts w:cstheme="majorBidi"/>
          <w:lang w:bidi="ar-IQ"/>
        </w:rPr>
        <w:t>.</w:t>
      </w:r>
      <w:r>
        <w:rPr>
          <w:rFonts w:cstheme="majorBidi"/>
          <w:lang w:bidi="ar-IQ"/>
        </w:rPr>
        <w:t xml:space="preserve"> 3).</w:t>
      </w:r>
    </w:p>
    <w:p w:rsidR="00CA1657" w:rsidRPr="003374EE" w:rsidRDefault="00CA1657" w:rsidP="00CA1657">
      <w:pPr>
        <w:spacing w:line="480" w:lineRule="auto"/>
        <w:ind w:firstLine="426"/>
        <w:jc w:val="both"/>
        <w:rPr>
          <w:rFonts w:cstheme="majorBidi"/>
          <w:b/>
          <w:bCs/>
          <w:lang w:bidi="ar-IQ"/>
        </w:rPr>
      </w:pPr>
      <w:r w:rsidRPr="0054318D">
        <w:rPr>
          <w:rFonts w:cstheme="majorBidi"/>
          <w:lang w:bidi="ar-IQ"/>
        </w:rPr>
        <w:t>Fables</w:t>
      </w:r>
      <w:r>
        <w:rPr>
          <w:rFonts w:cstheme="majorBidi"/>
          <w:b/>
          <w:bCs/>
          <w:lang w:bidi="ar-IQ"/>
        </w:rPr>
        <w:t xml:space="preserve"> </w:t>
      </w:r>
      <w:r>
        <w:rPr>
          <w:rFonts w:cstheme="majorBidi"/>
          <w:lang w:bidi="ar-IQ"/>
        </w:rPr>
        <w:t>are brief stories intended to teach and illustrate a moral lesson. The characters are usually animals, objects in nature (e.g. mountains, lakes, stones) or forces of nature (e.g. the sun, the wind, the rain), which are given human quality and symbolize human traits.</w:t>
      </w:r>
      <w:r>
        <w:rPr>
          <w:rFonts w:cstheme="majorBidi"/>
          <w:b/>
          <w:bCs/>
          <w:lang w:bidi="ar-IQ"/>
        </w:rPr>
        <w:t xml:space="preserve"> </w:t>
      </w:r>
      <w:r w:rsidRPr="0054318D">
        <w:rPr>
          <w:rFonts w:cstheme="majorBidi"/>
          <w:lang w:bidi="ar-IQ"/>
        </w:rPr>
        <w:t>Parables</w:t>
      </w:r>
      <w:r>
        <w:rPr>
          <w:rFonts w:cstheme="majorBidi"/>
          <w:lang w:bidi="ar-IQ"/>
        </w:rPr>
        <w:t xml:space="preserve"> are brief stories that illustrate moral principles through the use of metaphors. Unlike fables, the main characters of parables are human beings, for example the stories of the religion books as parables of the Bible and Buddhist tradition.</w:t>
      </w:r>
    </w:p>
    <w:p w:rsidR="00CA1657" w:rsidRPr="003374EE" w:rsidRDefault="00CA1657" w:rsidP="00CA1657">
      <w:pPr>
        <w:spacing w:line="480" w:lineRule="auto"/>
        <w:ind w:firstLine="426"/>
        <w:jc w:val="both"/>
        <w:rPr>
          <w:rFonts w:cstheme="majorBidi"/>
          <w:b/>
          <w:u w:val="single"/>
          <w:lang w:bidi="ar-IQ"/>
        </w:rPr>
      </w:pPr>
      <w:r>
        <w:rPr>
          <w:rFonts w:cstheme="majorBidi"/>
          <w:bCs/>
          <w:lang w:bidi="ar-IQ"/>
        </w:rPr>
        <w:t>Fairy</w:t>
      </w:r>
      <w:r w:rsidRPr="004248BB">
        <w:rPr>
          <w:rFonts w:cstheme="majorBidi"/>
          <w:bCs/>
          <w:lang w:bidi="ar-IQ"/>
        </w:rPr>
        <w:t>tales</w:t>
      </w:r>
      <w:r>
        <w:rPr>
          <w:rFonts w:cstheme="majorBidi"/>
          <w:bCs/>
          <w:lang w:bidi="ar-IQ"/>
        </w:rPr>
        <w:t xml:space="preserve"> are</w:t>
      </w:r>
      <w:r w:rsidRPr="00477841">
        <w:rPr>
          <w:rFonts w:cstheme="majorBidi"/>
          <w:bCs/>
          <w:lang w:bidi="ar-IQ"/>
        </w:rPr>
        <w:t xml:space="preserve"> traditional folktale</w:t>
      </w:r>
      <w:r>
        <w:rPr>
          <w:rFonts w:cstheme="majorBidi"/>
          <w:bCs/>
          <w:lang w:bidi="ar-IQ"/>
        </w:rPr>
        <w:t>s</w:t>
      </w:r>
      <w:r w:rsidR="00F775A4">
        <w:rPr>
          <w:rFonts w:cstheme="majorBidi"/>
          <w:bCs/>
          <w:lang w:bidi="ar-IQ"/>
        </w:rPr>
        <w:t xml:space="preserve"> that</w:t>
      </w:r>
      <w:r w:rsidRPr="00477841">
        <w:rPr>
          <w:rFonts w:cstheme="majorBidi"/>
          <w:bCs/>
          <w:lang w:bidi="ar-IQ"/>
        </w:rPr>
        <w:t xml:space="preserve"> involv</w:t>
      </w:r>
      <w:r>
        <w:rPr>
          <w:rFonts w:cstheme="majorBidi"/>
          <w:bCs/>
          <w:lang w:bidi="ar-IQ"/>
        </w:rPr>
        <w:t>e</w:t>
      </w:r>
      <w:r w:rsidRPr="00477841">
        <w:rPr>
          <w:rFonts w:cstheme="majorBidi"/>
          <w:bCs/>
          <w:lang w:bidi="ar-IQ"/>
        </w:rPr>
        <w:t xml:space="preserve"> imaginary creatures. They </w:t>
      </w:r>
      <w:r w:rsidR="00F775A4">
        <w:rPr>
          <w:rFonts w:cstheme="majorBidi"/>
          <w:bCs/>
          <w:lang w:bidi="ar-IQ"/>
        </w:rPr>
        <w:t xml:space="preserve">are </w:t>
      </w:r>
      <w:r w:rsidRPr="00477841">
        <w:rPr>
          <w:rFonts w:cstheme="majorBidi"/>
          <w:bCs/>
          <w:lang w:bidi="ar-IQ"/>
        </w:rPr>
        <w:t xml:space="preserve">transmitted orally and the features are supernatural characters such as fairies, wizards, elves, trolls, gnomes and fire-breathing dragons. </w:t>
      </w:r>
      <w:r w:rsidRPr="004248BB">
        <w:rPr>
          <w:rFonts w:cstheme="majorBidi"/>
          <w:bCs/>
          <w:lang w:bidi="ar-IQ"/>
        </w:rPr>
        <w:t>Ghost stories</w:t>
      </w:r>
      <w:r>
        <w:rPr>
          <w:rFonts w:cstheme="majorBidi"/>
          <w:bCs/>
          <w:lang w:bidi="ar-IQ"/>
        </w:rPr>
        <w:t xml:space="preserve"> are</w:t>
      </w:r>
      <w:r w:rsidRPr="00700E63">
        <w:rPr>
          <w:rFonts w:cstheme="majorBidi"/>
          <w:bCs/>
          <w:lang w:bidi="ar-IQ"/>
        </w:rPr>
        <w:t xml:space="preserve"> stor</w:t>
      </w:r>
      <w:r>
        <w:rPr>
          <w:rFonts w:cstheme="majorBidi"/>
          <w:bCs/>
          <w:lang w:bidi="ar-IQ"/>
        </w:rPr>
        <w:t>ies</w:t>
      </w:r>
      <w:r w:rsidRPr="00700E63">
        <w:rPr>
          <w:rFonts w:cstheme="majorBidi"/>
          <w:bCs/>
          <w:lang w:bidi="ar-IQ"/>
        </w:rPr>
        <w:t xml:space="preserve"> about ghost</w:t>
      </w:r>
      <w:r>
        <w:rPr>
          <w:rFonts w:cstheme="majorBidi"/>
          <w:bCs/>
          <w:lang w:bidi="ar-IQ"/>
        </w:rPr>
        <w:t>s</w:t>
      </w:r>
      <w:r w:rsidRPr="00700E63">
        <w:rPr>
          <w:rFonts w:cstheme="majorBidi"/>
          <w:bCs/>
          <w:lang w:bidi="ar-IQ"/>
        </w:rPr>
        <w:t xml:space="preserve"> or other supernatural beings. In cultures all over the world, ghost stories have been told and passed down orally from generation to generation. These stories reflect the superstitio</w:t>
      </w:r>
      <w:r>
        <w:rPr>
          <w:rFonts w:cstheme="majorBidi"/>
          <w:bCs/>
          <w:lang w:bidi="ar-IQ"/>
        </w:rPr>
        <w:t>ns, fears and belief</w:t>
      </w:r>
      <w:r w:rsidR="00F775A4">
        <w:rPr>
          <w:rFonts w:cstheme="majorBidi"/>
          <w:bCs/>
          <w:lang w:bidi="ar-IQ"/>
        </w:rPr>
        <w:t>s</w:t>
      </w:r>
      <w:r w:rsidRPr="00700E63">
        <w:rPr>
          <w:rFonts w:cstheme="majorBidi"/>
          <w:bCs/>
          <w:lang w:bidi="ar-IQ"/>
        </w:rPr>
        <w:t xml:space="preserve"> that </w:t>
      </w:r>
      <w:r w:rsidRPr="00700E63">
        <w:rPr>
          <w:rFonts w:cstheme="majorBidi"/>
          <w:bCs/>
          <w:lang w:bidi="ar-IQ"/>
        </w:rPr>
        <w:lastRenderedPageBreak/>
        <w:t>people had in various cultures. Stories about witches, ghosts, goblins, vampires, werewolves and all sorts of land and sea monsters came out of the oral tradition of storytelling.</w:t>
      </w:r>
    </w:p>
    <w:p w:rsidR="00CA1657" w:rsidRPr="001F38B7" w:rsidRDefault="00CA1657" w:rsidP="00CA1657">
      <w:pPr>
        <w:spacing w:line="480" w:lineRule="auto"/>
        <w:ind w:firstLine="426"/>
        <w:jc w:val="both"/>
        <w:rPr>
          <w:rFonts w:cstheme="majorBidi"/>
          <w:b/>
          <w:lang w:bidi="ar-IQ"/>
        </w:rPr>
      </w:pPr>
      <w:r w:rsidRPr="004248BB">
        <w:rPr>
          <w:rFonts w:cstheme="majorBidi"/>
          <w:bCs/>
          <w:lang w:bidi="ar-IQ"/>
        </w:rPr>
        <w:t>Tall tales are</w:t>
      </w:r>
      <w:r>
        <w:rPr>
          <w:rFonts w:cstheme="majorBidi"/>
          <w:b/>
          <w:lang w:bidi="ar-IQ"/>
        </w:rPr>
        <w:t xml:space="preserve"> </w:t>
      </w:r>
      <w:r>
        <w:rPr>
          <w:rFonts w:cstheme="majorBidi"/>
          <w:bCs/>
          <w:lang w:bidi="ar-IQ"/>
        </w:rPr>
        <w:t>the</w:t>
      </w:r>
      <w:r w:rsidRPr="00700E63">
        <w:rPr>
          <w:rFonts w:cstheme="majorBidi"/>
          <w:bCs/>
          <w:lang w:bidi="ar-IQ"/>
        </w:rPr>
        <w:t xml:space="preserve"> humorous, exaggerated stor</w:t>
      </w:r>
      <w:r>
        <w:rPr>
          <w:rFonts w:cstheme="majorBidi"/>
          <w:bCs/>
          <w:lang w:bidi="ar-IQ"/>
        </w:rPr>
        <w:t>ies</w:t>
      </w:r>
      <w:r w:rsidRPr="00700E63">
        <w:rPr>
          <w:rFonts w:cstheme="majorBidi"/>
          <w:bCs/>
          <w:lang w:bidi="ar-IQ"/>
        </w:rPr>
        <w:t xml:space="preserve"> often based on the life of a real person. The characters are usually heroes that are larger than life. Many tall tales are based on actual people.</w:t>
      </w:r>
      <w:r>
        <w:rPr>
          <w:rFonts w:cstheme="majorBidi"/>
          <w:b/>
          <w:lang w:bidi="ar-IQ"/>
        </w:rPr>
        <w:t xml:space="preserve"> </w:t>
      </w:r>
      <w:r w:rsidRPr="004248BB">
        <w:rPr>
          <w:rFonts w:cstheme="majorBidi"/>
          <w:bCs/>
          <w:lang w:bidi="ar-IQ"/>
        </w:rPr>
        <w:t>Trickster tales</w:t>
      </w:r>
      <w:r w:rsidR="00F775A4">
        <w:rPr>
          <w:rFonts w:cstheme="majorBidi"/>
          <w:bCs/>
          <w:lang w:bidi="ar-IQ"/>
        </w:rPr>
        <w:t xml:space="preserve"> or </w:t>
      </w:r>
      <w:r w:rsidRPr="00700E63">
        <w:rPr>
          <w:rFonts w:cstheme="majorBidi"/>
          <w:bCs/>
          <w:lang w:bidi="ar-IQ"/>
        </w:rPr>
        <w:t>stories are common in many cultures and involve character</w:t>
      </w:r>
      <w:r>
        <w:rPr>
          <w:rFonts w:cstheme="majorBidi"/>
          <w:bCs/>
          <w:lang w:bidi="ar-IQ"/>
        </w:rPr>
        <w:t>s who like</w:t>
      </w:r>
      <w:r w:rsidRPr="00700E63">
        <w:rPr>
          <w:rFonts w:cstheme="majorBidi"/>
          <w:bCs/>
          <w:lang w:bidi="ar-IQ"/>
        </w:rPr>
        <w:t xml:space="preserve"> to play tricks on other characters. Trickster stories may be told for amusement as well as on serious occasions. Cartoons like Bugs Bunny and the Road Runner are based on trickster tales.</w:t>
      </w:r>
      <w:r>
        <w:rPr>
          <w:rFonts w:cstheme="majorBidi"/>
          <w:b/>
          <w:lang w:bidi="ar-IQ"/>
        </w:rPr>
        <w:t xml:space="preserve"> </w:t>
      </w:r>
      <w:r w:rsidR="00F775A4">
        <w:rPr>
          <w:rFonts w:cstheme="majorBidi"/>
          <w:bCs/>
          <w:lang w:bidi="ar-IQ"/>
        </w:rPr>
        <w:t>Urban legends or myths</w:t>
      </w:r>
      <w:r w:rsidRPr="00844D3A">
        <w:rPr>
          <w:rFonts w:cstheme="majorBidi"/>
          <w:bCs/>
          <w:lang w:bidi="ar-IQ"/>
        </w:rPr>
        <w:t xml:space="preserve"> are thought to be true, but usually not. Urban legends may contain elements of truth, but they are usually exaggerated and sensationalized. Urban legends are also commonly spread by e-mail </w:t>
      </w:r>
      <w:r>
        <w:t>(</w:t>
      </w:r>
      <w:r w:rsidRPr="00162159">
        <w:rPr>
          <w:color w:val="000000" w:themeColor="text1"/>
        </w:rPr>
        <w:t>Section,</w:t>
      </w:r>
      <w:r>
        <w:t xml:space="preserve"> 2012, p</w:t>
      </w:r>
      <w:r w:rsidR="00751876">
        <w:t>.</w:t>
      </w:r>
      <w:r>
        <w:t xml:space="preserve"> 4).</w:t>
      </w:r>
    </w:p>
    <w:p w:rsidR="00CA1657" w:rsidRDefault="00CA1657" w:rsidP="00CA1657">
      <w:pPr>
        <w:spacing w:line="480" w:lineRule="auto"/>
        <w:rPr>
          <w:rFonts w:cstheme="majorBidi"/>
          <w:b/>
          <w:bCs/>
          <w:lang w:bidi="ar-IQ"/>
        </w:rPr>
      </w:pPr>
    </w:p>
    <w:p w:rsidR="00CA1657" w:rsidRPr="00751876" w:rsidRDefault="00CA1657" w:rsidP="00FE4466">
      <w:pPr>
        <w:spacing w:after="120" w:line="480" w:lineRule="auto"/>
        <w:rPr>
          <w:rFonts w:cstheme="majorBidi"/>
          <w:b/>
          <w:bCs/>
          <w:lang w:bidi="ar-IQ"/>
        </w:rPr>
      </w:pPr>
      <w:r w:rsidRPr="00751876">
        <w:rPr>
          <w:rFonts w:cstheme="majorBidi"/>
          <w:b/>
          <w:lang w:bidi="ar-IQ"/>
        </w:rPr>
        <w:t xml:space="preserve">Elements of </w:t>
      </w:r>
      <w:r w:rsidR="002B274D" w:rsidRPr="00751876">
        <w:rPr>
          <w:rFonts w:cstheme="majorBidi"/>
          <w:b/>
          <w:lang w:bidi="ar-IQ"/>
        </w:rPr>
        <w:t>S</w:t>
      </w:r>
      <w:r w:rsidRPr="00751876">
        <w:rPr>
          <w:rFonts w:cstheme="majorBidi"/>
          <w:b/>
          <w:lang w:bidi="ar-IQ"/>
        </w:rPr>
        <w:t xml:space="preserve">hort </w:t>
      </w:r>
      <w:r w:rsidR="002B274D" w:rsidRPr="00751876">
        <w:rPr>
          <w:rFonts w:cstheme="majorBidi"/>
          <w:b/>
          <w:lang w:bidi="ar-IQ"/>
        </w:rPr>
        <w:t>S</w:t>
      </w:r>
      <w:r w:rsidRPr="00751876">
        <w:rPr>
          <w:rFonts w:cstheme="majorBidi"/>
          <w:b/>
          <w:lang w:bidi="ar-IQ"/>
        </w:rPr>
        <w:t>tor</w:t>
      </w:r>
      <w:r w:rsidR="002B274D" w:rsidRPr="00751876">
        <w:rPr>
          <w:rFonts w:cstheme="majorBidi"/>
          <w:b/>
          <w:lang w:bidi="ar-IQ"/>
        </w:rPr>
        <w:t>ies</w:t>
      </w:r>
    </w:p>
    <w:p w:rsidR="00CA1657" w:rsidRDefault="0049053B" w:rsidP="00716539">
      <w:pPr>
        <w:spacing w:after="120" w:line="480" w:lineRule="auto"/>
        <w:ind w:firstLine="360"/>
        <w:jc w:val="both"/>
        <w:rPr>
          <w:rFonts w:cstheme="majorBidi"/>
          <w:bCs/>
          <w:lang w:bidi="ar-IQ"/>
        </w:rPr>
      </w:pPr>
      <w:r>
        <w:rPr>
          <w:rFonts w:cstheme="majorBidi"/>
          <w:bCs/>
          <w:lang w:bidi="ar-IQ"/>
        </w:rPr>
        <w:t>T</w:t>
      </w:r>
      <w:r w:rsidR="00CA1657">
        <w:rPr>
          <w:rFonts w:cstheme="majorBidi"/>
          <w:bCs/>
          <w:lang w:bidi="ar-IQ"/>
        </w:rPr>
        <w:t xml:space="preserve">eachers </w:t>
      </w:r>
      <w:r>
        <w:rPr>
          <w:rFonts w:cstheme="majorBidi"/>
          <w:bCs/>
          <w:lang w:bidi="ar-IQ"/>
        </w:rPr>
        <w:t>mainly</w:t>
      </w:r>
      <w:r w:rsidR="00CA1657">
        <w:rPr>
          <w:rFonts w:cstheme="majorBidi"/>
          <w:bCs/>
          <w:lang w:bidi="ar-IQ"/>
        </w:rPr>
        <w:t xml:space="preserve"> </w:t>
      </w:r>
      <w:r>
        <w:rPr>
          <w:rFonts w:cstheme="majorBidi"/>
          <w:bCs/>
          <w:lang w:bidi="ar-IQ"/>
        </w:rPr>
        <w:t xml:space="preserve">concentrate to the elements of </w:t>
      </w:r>
      <w:r w:rsidR="00CA1657">
        <w:rPr>
          <w:rFonts w:cstheme="majorBidi"/>
          <w:bCs/>
          <w:lang w:bidi="ar-IQ"/>
        </w:rPr>
        <w:t>short stories</w:t>
      </w:r>
      <w:r>
        <w:rPr>
          <w:rFonts w:cstheme="majorBidi"/>
          <w:bCs/>
          <w:lang w:bidi="ar-IQ"/>
        </w:rPr>
        <w:t xml:space="preserve"> in the EFL classroom. </w:t>
      </w:r>
      <w:r w:rsidR="00716539">
        <w:rPr>
          <w:rFonts w:cstheme="majorBidi"/>
          <w:bCs/>
          <w:lang w:bidi="ar-IQ"/>
        </w:rPr>
        <w:t>This leads the</w:t>
      </w:r>
      <w:r w:rsidR="00CA1657">
        <w:rPr>
          <w:rFonts w:cstheme="majorBidi"/>
          <w:bCs/>
          <w:lang w:bidi="ar-IQ"/>
        </w:rPr>
        <w:t xml:space="preserve"> students </w:t>
      </w:r>
      <w:r w:rsidR="00716539">
        <w:rPr>
          <w:rFonts w:cstheme="majorBidi"/>
          <w:bCs/>
          <w:lang w:bidi="ar-IQ"/>
        </w:rPr>
        <w:t>to be</w:t>
      </w:r>
      <w:r w:rsidR="00CA1657">
        <w:rPr>
          <w:rFonts w:cstheme="majorBidi"/>
          <w:bCs/>
          <w:lang w:bidi="ar-IQ"/>
        </w:rPr>
        <w:t xml:space="preserve"> familiar with the English genres and the problems of society in different eras.</w:t>
      </w:r>
      <w:r w:rsidR="00716539">
        <w:rPr>
          <w:rFonts w:cstheme="majorBidi"/>
          <w:bCs/>
          <w:lang w:bidi="ar-IQ"/>
        </w:rPr>
        <w:t xml:space="preserve"> </w:t>
      </w:r>
      <w:r w:rsidR="00CA1657" w:rsidRPr="00795AC1">
        <w:rPr>
          <w:rFonts w:cstheme="majorBidi"/>
          <w:bCs/>
          <w:lang w:bidi="ar-IQ"/>
        </w:rPr>
        <w:t>According to Menrath</w:t>
      </w:r>
      <w:r w:rsidR="0095227C">
        <w:rPr>
          <w:rFonts w:cstheme="majorBidi"/>
          <w:bCs/>
          <w:lang w:bidi="ar-IQ"/>
        </w:rPr>
        <w:t xml:space="preserve"> and</w:t>
      </w:r>
      <w:r w:rsidR="00CA1657" w:rsidRPr="00795AC1">
        <w:rPr>
          <w:rFonts w:cstheme="majorBidi"/>
          <w:bCs/>
          <w:lang w:bidi="ar-IQ"/>
        </w:rPr>
        <w:t xml:space="preserve"> Dinneen (2003)</w:t>
      </w:r>
      <w:r w:rsidR="00716539">
        <w:rPr>
          <w:rFonts w:cstheme="majorBidi"/>
          <w:bCs/>
          <w:lang w:bidi="ar-IQ"/>
        </w:rPr>
        <w:t>,</w:t>
      </w:r>
      <w:r w:rsidR="00CA1657" w:rsidRPr="00795AC1">
        <w:rPr>
          <w:rFonts w:cstheme="majorBidi"/>
          <w:color w:val="000000" w:themeColor="text1"/>
        </w:rPr>
        <w:t xml:space="preserve"> </w:t>
      </w:r>
      <w:r w:rsidR="00CA1657" w:rsidRPr="00795AC1">
        <w:rPr>
          <w:rFonts w:cstheme="majorBidi"/>
          <w:bCs/>
          <w:lang w:bidi="ar-IQ"/>
        </w:rPr>
        <w:t>the ba</w:t>
      </w:r>
      <w:r w:rsidR="00CA1657">
        <w:rPr>
          <w:rFonts w:cstheme="majorBidi"/>
          <w:bCs/>
          <w:lang w:bidi="ar-IQ"/>
        </w:rPr>
        <w:t xml:space="preserve">sic elements of short story are character, plot, conflict, setting, theme, foreshadowing, symbolism, irony and suspense.  </w:t>
      </w:r>
    </w:p>
    <w:p w:rsidR="00CA1657" w:rsidRDefault="00F775A4" w:rsidP="00CA1657">
      <w:pPr>
        <w:spacing w:line="480" w:lineRule="auto"/>
        <w:ind w:firstLine="360"/>
        <w:jc w:val="both"/>
      </w:pPr>
      <w:r>
        <w:t>The c</w:t>
      </w:r>
      <w:r w:rsidR="00CA1657" w:rsidRPr="001F38B7">
        <w:t>haracter is a person, an imaginary creature or an animal that participate</w:t>
      </w:r>
      <w:r>
        <w:t>s</w:t>
      </w:r>
      <w:r w:rsidR="00CA1657" w:rsidRPr="001F38B7">
        <w:t xml:space="preserve"> in the action of</w:t>
      </w:r>
      <w:r w:rsidR="00CA1657">
        <w:t xml:space="preserve"> </w:t>
      </w:r>
      <w:r w:rsidR="00CA1657" w:rsidRPr="001F38B7">
        <w:t>the story.</w:t>
      </w:r>
      <w:r w:rsidR="00CA1657">
        <w:t xml:space="preserve"> There are two kinds of characters such as: protagonist who is mostly a good character and antagonist who is always fight</w:t>
      </w:r>
      <w:r>
        <w:t>ing</w:t>
      </w:r>
      <w:r w:rsidR="00CA1657">
        <w:t xml:space="preserve"> against the hero in the story. Plot is a series of events or actions in a story play which </w:t>
      </w:r>
      <w:r>
        <w:t xml:space="preserve">are </w:t>
      </w:r>
      <w:r w:rsidR="00CA1657">
        <w:t>planned to have beginning, middle and end to make up a story. There are five essential parts of plot such as: exposition, rising action, climax, falling action and resolution when the problem is solved. Conflict is a</w:t>
      </w:r>
      <w:r w:rsidR="00CA1657" w:rsidRPr="003945E2">
        <w:t xml:space="preserve"> </w:t>
      </w:r>
      <w:r w:rsidR="00CA1657">
        <w:t xml:space="preserve">problem or a struggle between two opposing forces in a story which makes the plot move. There </w:t>
      </w:r>
      <w:r>
        <w:t xml:space="preserve">are </w:t>
      </w:r>
      <w:r w:rsidR="00CA1657">
        <w:t xml:space="preserve">four kinds of </w:t>
      </w:r>
      <w:r w:rsidR="00CA1657">
        <w:lastRenderedPageBreak/>
        <w:t>conflict: human versus human, human versus nature, human versus society and human versus self (</w:t>
      </w:r>
      <w:r w:rsidR="00CA1657">
        <w:rPr>
          <w:rFonts w:cstheme="majorBidi"/>
          <w:bCs/>
          <w:lang w:bidi="ar-IQ"/>
        </w:rPr>
        <w:t xml:space="preserve">Menrath,&amp; Dinneen, </w:t>
      </w:r>
      <w:r w:rsidR="00CA1657" w:rsidRPr="00795AC1">
        <w:rPr>
          <w:rFonts w:cstheme="majorBidi"/>
          <w:bCs/>
          <w:lang w:bidi="ar-IQ"/>
        </w:rPr>
        <w:t>2003)</w:t>
      </w:r>
      <w:r w:rsidR="00CA1657">
        <w:t>. Setting is t</w:t>
      </w:r>
      <w:r w:rsidR="00CA1657" w:rsidRPr="00802083">
        <w:t>he time and location in which a story takes place. For some stories the setting is very important, while for others it is not</w:t>
      </w:r>
      <w:r w:rsidR="00CA1657">
        <w:t xml:space="preserve">. There are several aspects of </w:t>
      </w:r>
      <w:r w:rsidR="00CA1657" w:rsidRPr="00802083">
        <w:t xml:space="preserve">setting </w:t>
      </w:r>
      <w:r w:rsidR="00CA1657">
        <w:t xml:space="preserve">a </w:t>
      </w:r>
      <w:r w:rsidR="00CA1657" w:rsidRPr="00802083">
        <w:t>story</w:t>
      </w:r>
      <w:r w:rsidR="00CA1657">
        <w:t xml:space="preserve"> which are place, time, weather conditions, social conditions and atmosphere.</w:t>
      </w:r>
      <w:r w:rsidR="00CA1657" w:rsidRPr="00802083">
        <w:t xml:space="preserve"> </w:t>
      </w:r>
    </w:p>
    <w:p w:rsidR="00CA1657" w:rsidRPr="000E587B" w:rsidRDefault="00CA1657" w:rsidP="00CA1657">
      <w:pPr>
        <w:spacing w:line="480" w:lineRule="auto"/>
        <w:ind w:firstLine="360"/>
        <w:jc w:val="both"/>
      </w:pPr>
      <w:r w:rsidRPr="00E10D56">
        <w:t>The theme in a piece of fiction is its controlling idea or its central insight. It is the author's underlying meaning or main idea that he is trying to convey. The theme may be the author's thoughts about a topic or view of human nature</w:t>
      </w:r>
      <w:r>
        <w:t xml:space="preserve"> (</w:t>
      </w:r>
      <w:r w:rsidRPr="00795AC1">
        <w:rPr>
          <w:rFonts w:cstheme="majorBidi"/>
          <w:bCs/>
          <w:lang w:bidi="ar-IQ"/>
        </w:rPr>
        <w:t>Menrath,&amp; Dinneen</w:t>
      </w:r>
      <w:r>
        <w:rPr>
          <w:rFonts w:cstheme="majorBidi"/>
          <w:bCs/>
          <w:lang w:bidi="ar-IQ"/>
        </w:rPr>
        <w:t xml:space="preserve">, </w:t>
      </w:r>
      <w:r w:rsidRPr="00795AC1">
        <w:rPr>
          <w:rFonts w:cstheme="majorBidi"/>
          <w:bCs/>
          <w:lang w:bidi="ar-IQ"/>
        </w:rPr>
        <w:t>2003)</w:t>
      </w:r>
      <w:r w:rsidRPr="00E10D56">
        <w:t xml:space="preserve">. The title of the short story usually points to what the writer is saying and he may use various figures of speech to emphasize his theme, such as: symbol, allusion, simile, metaphor, hyperbole, or irony. </w:t>
      </w:r>
      <w:r>
        <w:t>Foreshadowing mean</w:t>
      </w:r>
      <w:r w:rsidRPr="00065F51">
        <w:t xml:space="preserve"> suggesting, indicating or warning something in advanc</w:t>
      </w:r>
      <w:r>
        <w:t>e that will happen in the story.</w:t>
      </w:r>
      <w:r w:rsidRPr="00065F51">
        <w:t xml:space="preserve"> It is often used to portend how the plot will resolve itself. </w:t>
      </w:r>
      <w:r>
        <w:t>Symbolism</w:t>
      </w:r>
      <w:r w:rsidRPr="000E587B">
        <w:t xml:space="preserve"> is a literary technique that adds meaning to a short story by using an event or object as a symbol to represent something else. It is used by a</w:t>
      </w:r>
      <w:r w:rsidR="00F0102E">
        <w:t>uthors for a variety of reasons,</w:t>
      </w:r>
      <w:r w:rsidRPr="000E587B">
        <w:t xml:space="preserve"> such as a gravestone might symbolize death. </w:t>
      </w:r>
      <w:r w:rsidRPr="000E587B">
        <w:rPr>
          <w:rFonts w:hint="eastAsia"/>
        </w:rPr>
        <w:t>Irony involves a difference or contrast between appearance and reality</w:t>
      </w:r>
      <w:r w:rsidRPr="000E587B">
        <w:t>, the contrast betwe</w:t>
      </w:r>
      <w:r w:rsidR="00F0102E">
        <w:t xml:space="preserve">en what is expected and what </w:t>
      </w:r>
      <w:r w:rsidRPr="000E587B">
        <w:t>actually exist</w:t>
      </w:r>
      <w:r w:rsidR="00F0102E">
        <w:t>s</w:t>
      </w:r>
      <w:r w:rsidRPr="000E587B">
        <w:t xml:space="preserve"> or happen</w:t>
      </w:r>
      <w:r w:rsidR="00F0102E">
        <w:t>s</w:t>
      </w:r>
      <w:r w:rsidRPr="000E587B">
        <w:t>.</w:t>
      </w:r>
      <w:r>
        <w:t xml:space="preserve"> Suspense is the</w:t>
      </w:r>
      <w:r w:rsidRPr="000E587B">
        <w:t xml:space="preserve"> excitement or tension that readers feel as they get involved in the story and become eager to know the outcome</w:t>
      </w:r>
      <w:r>
        <w:t xml:space="preserve"> (</w:t>
      </w:r>
      <w:r w:rsidRPr="00795AC1">
        <w:rPr>
          <w:rFonts w:cstheme="majorBidi"/>
          <w:bCs/>
          <w:lang w:bidi="ar-IQ"/>
        </w:rPr>
        <w:t>Menrath,&amp; Dinneen</w:t>
      </w:r>
      <w:r>
        <w:rPr>
          <w:rFonts w:cstheme="majorBidi"/>
          <w:bCs/>
          <w:lang w:bidi="ar-IQ"/>
        </w:rPr>
        <w:t>,</w:t>
      </w:r>
      <w:r w:rsidRPr="00795AC1">
        <w:rPr>
          <w:rFonts w:cstheme="majorBidi"/>
          <w:bCs/>
          <w:lang w:bidi="ar-IQ"/>
        </w:rPr>
        <w:t xml:space="preserve"> 2003)</w:t>
      </w:r>
      <w:r w:rsidRPr="000E587B">
        <w:t>.</w:t>
      </w:r>
    </w:p>
    <w:p w:rsidR="00CA1657" w:rsidRPr="000E587B" w:rsidRDefault="00CA1657" w:rsidP="00CA1657">
      <w:pPr>
        <w:spacing w:line="480" w:lineRule="auto"/>
        <w:ind w:firstLine="360"/>
        <w:jc w:val="both"/>
      </w:pPr>
    </w:p>
    <w:p w:rsidR="00CA1657" w:rsidRPr="00DD1EB7" w:rsidRDefault="00CA1657" w:rsidP="00FE4466">
      <w:pPr>
        <w:spacing w:after="120" w:line="480" w:lineRule="auto"/>
        <w:rPr>
          <w:rFonts w:cstheme="majorBidi"/>
          <w:b/>
          <w:bCs/>
          <w:lang w:bidi="ar-IQ"/>
        </w:rPr>
      </w:pPr>
      <w:r w:rsidRPr="00DD1EB7">
        <w:rPr>
          <w:rFonts w:cstheme="majorBidi"/>
          <w:b/>
          <w:lang w:bidi="ar-IQ"/>
        </w:rPr>
        <w:t xml:space="preserve">Advantages of </w:t>
      </w:r>
      <w:r w:rsidR="006A47AD">
        <w:rPr>
          <w:rFonts w:cstheme="majorBidi"/>
          <w:b/>
          <w:lang w:bidi="ar-IQ"/>
        </w:rPr>
        <w:t>U</w:t>
      </w:r>
      <w:r w:rsidRPr="00DD1EB7">
        <w:rPr>
          <w:rFonts w:cstheme="majorBidi"/>
          <w:b/>
          <w:lang w:bidi="ar-IQ"/>
        </w:rPr>
        <w:t xml:space="preserve">sing </w:t>
      </w:r>
      <w:r w:rsidR="006A47AD">
        <w:rPr>
          <w:rFonts w:cstheme="majorBidi"/>
          <w:b/>
          <w:lang w:bidi="ar-IQ"/>
        </w:rPr>
        <w:t>S</w:t>
      </w:r>
      <w:r w:rsidRPr="00DD1EB7">
        <w:rPr>
          <w:rFonts w:cstheme="majorBidi"/>
          <w:b/>
          <w:lang w:bidi="ar-IQ"/>
        </w:rPr>
        <w:t xml:space="preserve">hort </w:t>
      </w:r>
      <w:r w:rsidR="006A47AD">
        <w:rPr>
          <w:rFonts w:cstheme="majorBidi"/>
          <w:b/>
          <w:lang w:bidi="ar-IQ"/>
        </w:rPr>
        <w:t>S</w:t>
      </w:r>
      <w:r w:rsidRPr="00DD1EB7">
        <w:rPr>
          <w:rFonts w:cstheme="majorBidi"/>
          <w:b/>
          <w:lang w:bidi="ar-IQ"/>
        </w:rPr>
        <w:t xml:space="preserve">tories in </w:t>
      </w:r>
      <w:r w:rsidR="00454958">
        <w:rPr>
          <w:rFonts w:cstheme="majorBidi"/>
          <w:b/>
          <w:lang w:bidi="ar-IQ"/>
        </w:rPr>
        <w:t xml:space="preserve">the </w:t>
      </w:r>
      <w:r w:rsidRPr="00DD1EB7">
        <w:rPr>
          <w:rFonts w:cstheme="majorBidi"/>
          <w:b/>
          <w:lang w:bidi="ar-IQ"/>
        </w:rPr>
        <w:t>EFL Classroom</w:t>
      </w:r>
    </w:p>
    <w:p w:rsidR="00CA1657" w:rsidRPr="00CB7649" w:rsidRDefault="00CA1657" w:rsidP="00FE4466">
      <w:pPr>
        <w:spacing w:after="120" w:line="480" w:lineRule="auto"/>
        <w:ind w:firstLine="426"/>
        <w:jc w:val="both"/>
        <w:rPr>
          <w:rFonts w:cstheme="majorBidi"/>
          <w:lang w:bidi="ar-IQ"/>
        </w:rPr>
      </w:pPr>
      <w:r w:rsidRPr="00A15679">
        <w:rPr>
          <w:rFonts w:cstheme="majorBidi"/>
          <w:lang w:bidi="ar-IQ"/>
        </w:rPr>
        <w:t>Short stor</w:t>
      </w:r>
      <w:r>
        <w:rPr>
          <w:rFonts w:cstheme="majorBidi"/>
          <w:lang w:bidi="ar-IQ"/>
        </w:rPr>
        <w:t>ies</w:t>
      </w:r>
      <w:r w:rsidRPr="00A15679">
        <w:rPr>
          <w:rFonts w:cstheme="majorBidi"/>
          <w:lang w:bidi="ar-IQ"/>
        </w:rPr>
        <w:t xml:space="preserve"> can be used</w:t>
      </w:r>
      <w:r>
        <w:rPr>
          <w:rFonts w:cstheme="majorBidi"/>
          <w:lang w:bidi="ar-IQ"/>
        </w:rPr>
        <w:t xml:space="preserve"> in EFL classes as an effective source for teaching the target language. According to </w:t>
      </w:r>
      <w:r w:rsidRPr="00130DE7">
        <w:rPr>
          <w:rFonts w:cstheme="majorBidi"/>
          <w:lang w:bidi="ar-IQ"/>
        </w:rPr>
        <w:t>Sarıçoban</w:t>
      </w:r>
      <w:r>
        <w:rPr>
          <w:rFonts w:cstheme="majorBidi"/>
          <w:color w:val="000000" w:themeColor="text1"/>
          <w:lang w:bidi="ar-IQ"/>
        </w:rPr>
        <w:t xml:space="preserve"> </w:t>
      </w:r>
      <w:r w:rsidRPr="00D83CFE">
        <w:rPr>
          <w:rFonts w:cstheme="majorBidi"/>
          <w:color w:val="000000" w:themeColor="text1"/>
          <w:lang w:bidi="ar-IQ"/>
        </w:rPr>
        <w:t>( 2001</w:t>
      </w:r>
      <w:r>
        <w:rPr>
          <w:rFonts w:cstheme="majorBidi"/>
          <w:color w:val="000000" w:themeColor="text1"/>
          <w:lang w:bidi="ar-IQ"/>
        </w:rPr>
        <w:t>)</w:t>
      </w:r>
      <w:r w:rsidRPr="00F3517A">
        <w:rPr>
          <w:rFonts w:cstheme="majorBidi"/>
          <w:color w:val="000000" w:themeColor="text1"/>
          <w:lang w:bidi="ar-IQ"/>
        </w:rPr>
        <w:t xml:space="preserve"> </w:t>
      </w:r>
      <w:r>
        <w:rPr>
          <w:rFonts w:cstheme="majorBidi"/>
          <w:color w:val="000000" w:themeColor="text1"/>
          <w:lang w:bidi="ar-IQ"/>
        </w:rPr>
        <w:t>l</w:t>
      </w:r>
      <w:r w:rsidRPr="00F3517A">
        <w:rPr>
          <w:rFonts w:cstheme="majorBidi"/>
          <w:color w:val="000000" w:themeColor="text1"/>
          <w:lang w:bidi="ar-IQ"/>
        </w:rPr>
        <w:t xml:space="preserve">iterature has been used in ELT in the last two decades when the grammar translation method was the only method in EFL classroom to </w:t>
      </w:r>
      <w:r w:rsidRPr="00F3517A">
        <w:rPr>
          <w:rFonts w:cstheme="majorBidi"/>
          <w:color w:val="000000" w:themeColor="text1"/>
          <w:lang w:bidi="ar-IQ"/>
        </w:rPr>
        <w:lastRenderedPageBreak/>
        <w:t>translate the literary texts from the target language to their native language</w:t>
      </w:r>
      <w:r w:rsidRPr="00953263">
        <w:rPr>
          <w:rFonts w:cstheme="majorBidi"/>
          <w:color w:val="808080" w:themeColor="background1" w:themeShade="80"/>
          <w:lang w:bidi="ar-IQ"/>
        </w:rPr>
        <w:t>.</w:t>
      </w:r>
      <w:r>
        <w:rPr>
          <w:rFonts w:cstheme="majorBidi"/>
          <w:color w:val="808080" w:themeColor="background1" w:themeShade="80"/>
          <w:lang w:bidi="ar-IQ"/>
        </w:rPr>
        <w:t xml:space="preserve"> </w:t>
      </w:r>
      <w:r w:rsidR="00F0102E">
        <w:rPr>
          <w:rFonts w:cstheme="majorBidi"/>
          <w:color w:val="000000" w:themeColor="text1"/>
          <w:lang w:bidi="ar-IQ"/>
        </w:rPr>
        <w:t>Ar</w:t>
      </w:r>
      <w:r w:rsidR="00F0102E" w:rsidRPr="00130DE7">
        <w:rPr>
          <w:rFonts w:cstheme="majorBidi"/>
          <w:lang w:bidi="ar-IQ"/>
        </w:rPr>
        <w:t>ı</w:t>
      </w:r>
      <w:r w:rsidRPr="00153F64">
        <w:rPr>
          <w:rFonts w:cstheme="majorBidi"/>
          <w:color w:val="000000" w:themeColor="text1"/>
          <w:lang w:bidi="ar-IQ"/>
        </w:rPr>
        <w:t>kan</w:t>
      </w:r>
      <w:r>
        <w:rPr>
          <w:rFonts w:cstheme="majorBidi"/>
          <w:color w:val="000000" w:themeColor="text1"/>
          <w:lang w:bidi="ar-IQ"/>
        </w:rPr>
        <w:t>,(2005) found in his research</w:t>
      </w:r>
      <w:r>
        <w:rPr>
          <w:rFonts w:cstheme="majorBidi"/>
          <w:color w:val="808080" w:themeColor="background1" w:themeShade="80"/>
          <w:lang w:bidi="ar-IQ"/>
        </w:rPr>
        <w:t xml:space="preserve"> </w:t>
      </w:r>
      <w:r w:rsidRPr="00827485">
        <w:rPr>
          <w:rFonts w:cstheme="majorBidi"/>
          <w:color w:val="000000" w:themeColor="text1"/>
          <w:lang w:bidi="ar-IQ"/>
        </w:rPr>
        <w:t xml:space="preserve">that </w:t>
      </w:r>
      <w:r>
        <w:rPr>
          <w:rFonts w:cstheme="majorBidi"/>
          <w:lang w:bidi="ar-IQ"/>
        </w:rPr>
        <w:t xml:space="preserve">students tended to study short stories as less complex among the literary genres in the classroom. </w:t>
      </w:r>
    </w:p>
    <w:p w:rsidR="00CA1657" w:rsidRDefault="00F0102E" w:rsidP="00CA1657">
      <w:pPr>
        <w:pStyle w:val="Heading3"/>
        <w:spacing w:line="480" w:lineRule="auto"/>
        <w:ind w:firstLine="426"/>
        <w:jc w:val="both"/>
        <w:rPr>
          <w:b w:val="0"/>
          <w:sz w:val="24"/>
          <w:szCs w:val="24"/>
        </w:rPr>
      </w:pPr>
      <w:r>
        <w:rPr>
          <w:rFonts w:eastAsiaTheme="minorHAnsi"/>
          <w:b w:val="0"/>
          <w:sz w:val="24"/>
          <w:szCs w:val="24"/>
        </w:rPr>
        <w:t>Sarıçoban</w:t>
      </w:r>
      <w:r w:rsidR="00CA1657">
        <w:rPr>
          <w:rFonts w:eastAsiaTheme="minorHAnsi"/>
          <w:b w:val="0"/>
          <w:sz w:val="24"/>
          <w:szCs w:val="24"/>
        </w:rPr>
        <w:t>,</w:t>
      </w:r>
      <w:r w:rsidR="00CA1657" w:rsidRPr="00C42872">
        <w:rPr>
          <w:rFonts w:eastAsiaTheme="minorHAnsi"/>
          <w:b w:val="0"/>
          <w:sz w:val="24"/>
          <w:szCs w:val="24"/>
        </w:rPr>
        <w:t xml:space="preserve"> </w:t>
      </w:r>
      <w:r w:rsidR="00CA1657">
        <w:rPr>
          <w:rFonts w:eastAsiaTheme="minorHAnsi"/>
          <w:b w:val="0"/>
          <w:sz w:val="24"/>
          <w:szCs w:val="24"/>
        </w:rPr>
        <w:t xml:space="preserve">(2011) in the findings of his research referred to </w:t>
      </w:r>
      <w:r w:rsidR="00CA1657" w:rsidRPr="00703F77">
        <w:rPr>
          <w:b w:val="0"/>
          <w:sz w:val="24"/>
          <w:szCs w:val="24"/>
        </w:rPr>
        <w:t>several advantages of using short stories in ELT classrooms. One of the most important</w:t>
      </w:r>
      <w:r w:rsidR="00CA1657">
        <w:rPr>
          <w:b w:val="0"/>
          <w:sz w:val="24"/>
          <w:szCs w:val="24"/>
        </w:rPr>
        <w:t xml:space="preserve"> </w:t>
      </w:r>
      <w:r w:rsidR="00CA1657" w:rsidRPr="00703F77">
        <w:rPr>
          <w:b w:val="0"/>
          <w:sz w:val="24"/>
          <w:szCs w:val="24"/>
        </w:rPr>
        <w:t xml:space="preserve">of all is </w:t>
      </w:r>
      <w:r w:rsidR="00CA1657">
        <w:rPr>
          <w:b w:val="0"/>
          <w:sz w:val="24"/>
          <w:szCs w:val="24"/>
        </w:rPr>
        <w:t>their</w:t>
      </w:r>
      <w:r w:rsidR="00CA1657" w:rsidRPr="00703F77">
        <w:rPr>
          <w:b w:val="0"/>
          <w:sz w:val="24"/>
          <w:szCs w:val="24"/>
        </w:rPr>
        <w:t xml:space="preserve"> controlled length. As they are shorter </w:t>
      </w:r>
      <w:r w:rsidR="00CA1657">
        <w:rPr>
          <w:b w:val="0"/>
          <w:sz w:val="24"/>
          <w:szCs w:val="24"/>
        </w:rPr>
        <w:t xml:space="preserve">than a novel, short stories are </w:t>
      </w:r>
      <w:r w:rsidR="00CA1657" w:rsidRPr="00703F77">
        <w:rPr>
          <w:b w:val="0"/>
          <w:sz w:val="24"/>
          <w:szCs w:val="24"/>
        </w:rPr>
        <w:t xml:space="preserve">effective sources of </w:t>
      </w:r>
      <w:r w:rsidR="00CA1657">
        <w:rPr>
          <w:b w:val="0"/>
          <w:sz w:val="24"/>
          <w:szCs w:val="24"/>
        </w:rPr>
        <w:t xml:space="preserve">teaching in classroom situations. </w:t>
      </w:r>
      <w:r w:rsidR="00CA1657" w:rsidRPr="007A05AE">
        <w:rPr>
          <w:b w:val="0"/>
          <w:sz w:val="24"/>
          <w:szCs w:val="24"/>
        </w:rPr>
        <w:t xml:space="preserve">Another point that makes short stories efficient tools for </w:t>
      </w:r>
      <w:r w:rsidR="00CA1657">
        <w:rPr>
          <w:b w:val="0"/>
          <w:sz w:val="24"/>
          <w:szCs w:val="24"/>
        </w:rPr>
        <w:t>EFL</w:t>
      </w:r>
      <w:r w:rsidR="00CA1657" w:rsidRPr="007A05AE">
        <w:rPr>
          <w:b w:val="0"/>
          <w:sz w:val="24"/>
          <w:szCs w:val="24"/>
        </w:rPr>
        <w:t xml:space="preserve"> classes is that they</w:t>
      </w:r>
      <w:r w:rsidR="00CA1657">
        <w:rPr>
          <w:b w:val="0"/>
          <w:sz w:val="24"/>
          <w:szCs w:val="24"/>
        </w:rPr>
        <w:t xml:space="preserve"> </w:t>
      </w:r>
      <w:r w:rsidR="00CA1657" w:rsidRPr="007A05AE">
        <w:rPr>
          <w:b w:val="0"/>
          <w:sz w:val="24"/>
          <w:szCs w:val="24"/>
        </w:rPr>
        <w:t>maintain high interest and attention. A short story with its setting, characters and compelling plot, captures</w:t>
      </w:r>
      <w:r w:rsidR="00CA1657">
        <w:rPr>
          <w:b w:val="0"/>
          <w:sz w:val="24"/>
          <w:szCs w:val="24"/>
        </w:rPr>
        <w:t xml:space="preserve"> </w:t>
      </w:r>
      <w:r w:rsidR="00CA1657" w:rsidRPr="007A05AE">
        <w:rPr>
          <w:b w:val="0"/>
          <w:sz w:val="24"/>
          <w:szCs w:val="24"/>
        </w:rPr>
        <w:t>and holds the attention of the learners which is an important part of t</w:t>
      </w:r>
      <w:r w:rsidR="00CA1657">
        <w:rPr>
          <w:b w:val="0"/>
          <w:sz w:val="24"/>
          <w:szCs w:val="24"/>
        </w:rPr>
        <w:t xml:space="preserve">he learning process. The use of </w:t>
      </w:r>
      <w:r w:rsidR="00CA1657" w:rsidRPr="007A05AE">
        <w:rPr>
          <w:b w:val="0"/>
          <w:sz w:val="24"/>
          <w:szCs w:val="24"/>
        </w:rPr>
        <w:t>short</w:t>
      </w:r>
      <w:r w:rsidR="00CA1657">
        <w:rPr>
          <w:b w:val="0"/>
          <w:sz w:val="24"/>
          <w:szCs w:val="24"/>
        </w:rPr>
        <w:t xml:space="preserve"> </w:t>
      </w:r>
      <w:r w:rsidR="00CA1657" w:rsidRPr="007A05AE">
        <w:rPr>
          <w:b w:val="0"/>
          <w:sz w:val="24"/>
          <w:szCs w:val="24"/>
        </w:rPr>
        <w:t xml:space="preserve">stories to teach English has several other benefits including motivational, literary, cultural and higher </w:t>
      </w:r>
      <w:r w:rsidR="00CA1657">
        <w:rPr>
          <w:b w:val="0"/>
          <w:sz w:val="24"/>
          <w:szCs w:val="24"/>
        </w:rPr>
        <w:t>–</w:t>
      </w:r>
      <w:r w:rsidR="00CA1657" w:rsidRPr="007A05AE">
        <w:rPr>
          <w:b w:val="0"/>
          <w:sz w:val="24"/>
          <w:szCs w:val="24"/>
        </w:rPr>
        <w:t>order</w:t>
      </w:r>
      <w:r w:rsidR="00CA1657">
        <w:rPr>
          <w:b w:val="0"/>
          <w:sz w:val="24"/>
          <w:szCs w:val="24"/>
        </w:rPr>
        <w:t xml:space="preserve"> </w:t>
      </w:r>
      <w:r w:rsidR="00CA1657" w:rsidRPr="007A05AE">
        <w:rPr>
          <w:b w:val="0"/>
          <w:sz w:val="24"/>
          <w:szCs w:val="24"/>
        </w:rPr>
        <w:t>thinking benefits</w:t>
      </w:r>
      <w:r>
        <w:rPr>
          <w:b w:val="0"/>
          <w:sz w:val="24"/>
          <w:szCs w:val="24"/>
        </w:rPr>
        <w:t xml:space="preserve"> (p.</w:t>
      </w:r>
      <w:r w:rsidR="00CA1657">
        <w:rPr>
          <w:b w:val="0"/>
          <w:sz w:val="24"/>
          <w:szCs w:val="24"/>
        </w:rPr>
        <w:t xml:space="preserve"> 161)</w:t>
      </w:r>
      <w:r w:rsidR="00CA1657" w:rsidRPr="007A05AE">
        <w:rPr>
          <w:b w:val="0"/>
          <w:sz w:val="24"/>
          <w:szCs w:val="24"/>
        </w:rPr>
        <w:t>. Short stories allow the instructors to teach the four main language skills to all levels of</w:t>
      </w:r>
      <w:r w:rsidR="00CA1657">
        <w:rPr>
          <w:b w:val="0"/>
          <w:sz w:val="24"/>
          <w:szCs w:val="24"/>
        </w:rPr>
        <w:t xml:space="preserve"> </w:t>
      </w:r>
      <w:r w:rsidR="00CA1657" w:rsidRPr="007A05AE">
        <w:rPr>
          <w:b w:val="0"/>
          <w:sz w:val="24"/>
          <w:szCs w:val="24"/>
        </w:rPr>
        <w:t>language proficiency. Murdoch (2002) indicates that short stories can, if selected and exploited</w:t>
      </w:r>
      <w:r w:rsidR="00CA1657">
        <w:rPr>
          <w:b w:val="0"/>
          <w:sz w:val="24"/>
          <w:szCs w:val="24"/>
        </w:rPr>
        <w:t xml:space="preserve"> </w:t>
      </w:r>
      <w:r w:rsidR="00CA1657" w:rsidRPr="007A05AE">
        <w:rPr>
          <w:b w:val="0"/>
          <w:sz w:val="24"/>
          <w:szCs w:val="24"/>
        </w:rPr>
        <w:t>appropriately, provide quality text content which will greatly enhance E</w:t>
      </w:r>
      <w:r w:rsidR="00CA1657">
        <w:rPr>
          <w:b w:val="0"/>
          <w:sz w:val="24"/>
          <w:szCs w:val="24"/>
        </w:rPr>
        <w:t>FL</w:t>
      </w:r>
      <w:r w:rsidR="00CA1657" w:rsidRPr="007A05AE">
        <w:rPr>
          <w:b w:val="0"/>
          <w:sz w:val="24"/>
          <w:szCs w:val="24"/>
        </w:rPr>
        <w:t xml:space="preserve"> courses for learners at</w:t>
      </w:r>
      <w:r w:rsidR="00CA1657">
        <w:rPr>
          <w:b w:val="0"/>
          <w:sz w:val="24"/>
          <w:szCs w:val="24"/>
        </w:rPr>
        <w:t xml:space="preserve"> </w:t>
      </w:r>
      <w:r w:rsidR="00CA1657" w:rsidRPr="007A05AE">
        <w:rPr>
          <w:b w:val="0"/>
          <w:sz w:val="24"/>
          <w:szCs w:val="24"/>
        </w:rPr>
        <w:t>intermediate levels of proficiency (p. 9).</w:t>
      </w:r>
      <w:r w:rsidR="00CA1657">
        <w:rPr>
          <w:b w:val="0"/>
          <w:sz w:val="24"/>
          <w:szCs w:val="24"/>
        </w:rPr>
        <w:t xml:space="preserve"> </w:t>
      </w:r>
      <w:r w:rsidR="00CA1657" w:rsidRPr="007A05AE">
        <w:rPr>
          <w:b w:val="0"/>
          <w:sz w:val="24"/>
          <w:szCs w:val="24"/>
        </w:rPr>
        <w:t xml:space="preserve">The inclusion of short fiction in the EFL curriculum offers </w:t>
      </w:r>
      <w:r w:rsidR="00CA1657">
        <w:rPr>
          <w:b w:val="0"/>
          <w:sz w:val="24"/>
          <w:szCs w:val="24"/>
        </w:rPr>
        <w:t>some</w:t>
      </w:r>
      <w:r w:rsidR="00CA1657" w:rsidRPr="007A05AE">
        <w:rPr>
          <w:b w:val="0"/>
          <w:sz w:val="24"/>
          <w:szCs w:val="24"/>
        </w:rPr>
        <w:t xml:space="preserve"> educational benefits</w:t>
      </w:r>
      <w:r w:rsidR="00CA1657">
        <w:rPr>
          <w:b w:val="0"/>
          <w:sz w:val="24"/>
          <w:szCs w:val="24"/>
        </w:rPr>
        <w:t xml:space="preserve"> (Arıoğul 2001, p.11-18).</w:t>
      </w:r>
      <w:r w:rsidR="00CA1657" w:rsidRPr="007A05AE">
        <w:rPr>
          <w:b w:val="0"/>
          <w:sz w:val="24"/>
          <w:szCs w:val="24"/>
        </w:rPr>
        <w:t xml:space="preserve"> </w:t>
      </w:r>
    </w:p>
    <w:p w:rsidR="00CA1657" w:rsidRDefault="00CA1657" w:rsidP="008D6310">
      <w:pPr>
        <w:pStyle w:val="Heading3"/>
        <w:spacing w:line="480" w:lineRule="auto"/>
        <w:ind w:firstLine="360"/>
        <w:jc w:val="both"/>
        <w:rPr>
          <w:b w:val="0"/>
          <w:sz w:val="24"/>
          <w:szCs w:val="24"/>
        </w:rPr>
      </w:pPr>
      <w:r w:rsidRPr="007A05AE">
        <w:rPr>
          <w:b w:val="0"/>
          <w:sz w:val="24"/>
          <w:szCs w:val="24"/>
        </w:rPr>
        <w:t>It makes the students</w:t>
      </w:r>
      <w:r>
        <w:rPr>
          <w:b w:val="0"/>
          <w:sz w:val="24"/>
          <w:szCs w:val="24"/>
        </w:rPr>
        <w:t>’</w:t>
      </w:r>
      <w:r w:rsidRPr="007A05AE">
        <w:rPr>
          <w:b w:val="0"/>
          <w:sz w:val="24"/>
          <w:szCs w:val="24"/>
        </w:rPr>
        <w:t xml:space="preserve"> reading task easier due to bei</w:t>
      </w:r>
      <w:r>
        <w:rPr>
          <w:b w:val="0"/>
          <w:sz w:val="24"/>
          <w:szCs w:val="24"/>
        </w:rPr>
        <w:t xml:space="preserve">ng simple and short when </w:t>
      </w:r>
      <w:r w:rsidRPr="007A05AE">
        <w:rPr>
          <w:b w:val="0"/>
          <w:sz w:val="24"/>
          <w:szCs w:val="24"/>
        </w:rPr>
        <w:t>compared with the other</w:t>
      </w:r>
      <w:r>
        <w:rPr>
          <w:b w:val="0"/>
          <w:sz w:val="24"/>
          <w:szCs w:val="24"/>
        </w:rPr>
        <w:t xml:space="preserve"> literary genres. </w:t>
      </w:r>
      <w:r w:rsidRPr="007A05AE">
        <w:rPr>
          <w:b w:val="0"/>
          <w:sz w:val="24"/>
          <w:szCs w:val="24"/>
        </w:rPr>
        <w:t xml:space="preserve">It enlarges the advanced level </w:t>
      </w:r>
      <w:r>
        <w:rPr>
          <w:b w:val="0"/>
          <w:sz w:val="24"/>
          <w:szCs w:val="24"/>
        </w:rPr>
        <w:t xml:space="preserve">readers’ </w:t>
      </w:r>
      <w:r w:rsidRPr="007A05AE">
        <w:rPr>
          <w:b w:val="0"/>
          <w:sz w:val="24"/>
          <w:szCs w:val="24"/>
        </w:rPr>
        <w:t>worldviews</w:t>
      </w:r>
      <w:r>
        <w:rPr>
          <w:b w:val="0"/>
          <w:sz w:val="24"/>
          <w:szCs w:val="24"/>
        </w:rPr>
        <w:t xml:space="preserve"> about </w:t>
      </w:r>
      <w:r w:rsidRPr="007A05AE">
        <w:rPr>
          <w:b w:val="0"/>
          <w:sz w:val="24"/>
          <w:szCs w:val="24"/>
        </w:rPr>
        <w:t>different cultures and different groups of</w:t>
      </w:r>
      <w:r>
        <w:rPr>
          <w:b w:val="0"/>
          <w:sz w:val="24"/>
          <w:szCs w:val="24"/>
        </w:rPr>
        <w:t xml:space="preserve"> </w:t>
      </w:r>
      <w:r w:rsidRPr="007A05AE">
        <w:rPr>
          <w:b w:val="0"/>
          <w:sz w:val="24"/>
          <w:szCs w:val="24"/>
        </w:rPr>
        <w:t>people</w:t>
      </w:r>
      <w:r>
        <w:rPr>
          <w:b w:val="0"/>
          <w:sz w:val="24"/>
          <w:szCs w:val="24"/>
        </w:rPr>
        <w:t xml:space="preserve">. </w:t>
      </w:r>
      <w:r w:rsidRPr="007A05AE">
        <w:rPr>
          <w:b w:val="0"/>
          <w:sz w:val="24"/>
          <w:szCs w:val="24"/>
        </w:rPr>
        <w:t>It</w:t>
      </w:r>
      <w:r>
        <w:rPr>
          <w:b w:val="0"/>
          <w:sz w:val="24"/>
          <w:szCs w:val="24"/>
        </w:rPr>
        <w:t xml:space="preserve"> p</w:t>
      </w:r>
      <w:r w:rsidRPr="007A05AE">
        <w:rPr>
          <w:b w:val="0"/>
          <w:sz w:val="24"/>
          <w:szCs w:val="24"/>
        </w:rPr>
        <w:t>rovides more cr</w:t>
      </w:r>
      <w:r>
        <w:rPr>
          <w:b w:val="0"/>
          <w:sz w:val="24"/>
          <w:szCs w:val="24"/>
        </w:rPr>
        <w:t xml:space="preserve">eative, encrypt, challenging </w:t>
      </w:r>
      <w:r w:rsidRPr="007A05AE">
        <w:rPr>
          <w:b w:val="0"/>
          <w:sz w:val="24"/>
          <w:szCs w:val="24"/>
        </w:rPr>
        <w:t>texts that require personal exploration supported with prior</w:t>
      </w:r>
      <w:r>
        <w:rPr>
          <w:b w:val="0"/>
          <w:sz w:val="24"/>
          <w:szCs w:val="24"/>
        </w:rPr>
        <w:t xml:space="preserve"> </w:t>
      </w:r>
      <w:r w:rsidRPr="007A05AE">
        <w:rPr>
          <w:b w:val="0"/>
          <w:sz w:val="24"/>
          <w:szCs w:val="24"/>
        </w:rPr>
        <w:t>knowl</w:t>
      </w:r>
      <w:r>
        <w:rPr>
          <w:b w:val="0"/>
          <w:sz w:val="24"/>
          <w:szCs w:val="24"/>
        </w:rPr>
        <w:t xml:space="preserve">edge for advanced level readers. </w:t>
      </w:r>
      <w:r w:rsidRPr="007A05AE">
        <w:rPr>
          <w:b w:val="0"/>
          <w:sz w:val="24"/>
          <w:szCs w:val="24"/>
        </w:rPr>
        <w:t>It</w:t>
      </w:r>
      <w:r>
        <w:rPr>
          <w:b w:val="0"/>
          <w:sz w:val="24"/>
          <w:szCs w:val="24"/>
        </w:rPr>
        <w:t xml:space="preserve"> m</w:t>
      </w:r>
      <w:r w:rsidRPr="007A05AE">
        <w:rPr>
          <w:b w:val="0"/>
          <w:sz w:val="24"/>
          <w:szCs w:val="24"/>
        </w:rPr>
        <w:t>otivates learners to read due</w:t>
      </w:r>
      <w:r>
        <w:rPr>
          <w:b w:val="0"/>
          <w:sz w:val="24"/>
          <w:szCs w:val="24"/>
        </w:rPr>
        <w:t xml:space="preserve"> to being an authentic material. </w:t>
      </w:r>
      <w:r w:rsidRPr="007A05AE">
        <w:rPr>
          <w:b w:val="0"/>
          <w:sz w:val="24"/>
          <w:szCs w:val="24"/>
        </w:rPr>
        <w:t xml:space="preserve">It </w:t>
      </w:r>
      <w:r>
        <w:rPr>
          <w:b w:val="0"/>
          <w:sz w:val="24"/>
          <w:szCs w:val="24"/>
        </w:rPr>
        <w:t>o</w:t>
      </w:r>
      <w:r w:rsidRPr="007A05AE">
        <w:rPr>
          <w:b w:val="0"/>
          <w:sz w:val="24"/>
          <w:szCs w:val="24"/>
        </w:rPr>
        <w:t>ffers a world of</w:t>
      </w:r>
      <w:r>
        <w:rPr>
          <w:b w:val="0"/>
          <w:sz w:val="24"/>
          <w:szCs w:val="24"/>
        </w:rPr>
        <w:t xml:space="preserve"> wonders and a world of mystery. </w:t>
      </w:r>
      <w:r w:rsidRPr="007A05AE">
        <w:rPr>
          <w:b w:val="0"/>
          <w:sz w:val="24"/>
          <w:szCs w:val="24"/>
        </w:rPr>
        <w:t xml:space="preserve">It </w:t>
      </w:r>
      <w:r>
        <w:rPr>
          <w:b w:val="0"/>
          <w:sz w:val="24"/>
          <w:szCs w:val="24"/>
        </w:rPr>
        <w:t>g</w:t>
      </w:r>
      <w:r w:rsidRPr="007A05AE">
        <w:rPr>
          <w:b w:val="0"/>
          <w:sz w:val="24"/>
          <w:szCs w:val="24"/>
        </w:rPr>
        <w:t>ives students the</w:t>
      </w:r>
      <w:r>
        <w:rPr>
          <w:b w:val="0"/>
          <w:sz w:val="24"/>
          <w:szCs w:val="24"/>
        </w:rPr>
        <w:t xml:space="preserve"> chance to use their creativity. </w:t>
      </w:r>
      <w:r w:rsidRPr="007A05AE">
        <w:rPr>
          <w:b w:val="0"/>
          <w:sz w:val="24"/>
          <w:szCs w:val="24"/>
        </w:rPr>
        <w:t>It pr</w:t>
      </w:r>
      <w:r>
        <w:rPr>
          <w:b w:val="0"/>
          <w:sz w:val="24"/>
          <w:szCs w:val="24"/>
        </w:rPr>
        <w:t xml:space="preserve">omotes critical thinking skills. </w:t>
      </w:r>
      <w:r w:rsidRPr="007A05AE">
        <w:rPr>
          <w:b w:val="0"/>
          <w:sz w:val="24"/>
          <w:szCs w:val="24"/>
        </w:rPr>
        <w:t xml:space="preserve">It </w:t>
      </w:r>
      <w:r>
        <w:rPr>
          <w:b w:val="0"/>
          <w:sz w:val="24"/>
          <w:szCs w:val="24"/>
        </w:rPr>
        <w:t>f</w:t>
      </w:r>
      <w:r w:rsidRPr="007A05AE">
        <w:rPr>
          <w:b w:val="0"/>
          <w:sz w:val="24"/>
          <w:szCs w:val="24"/>
        </w:rPr>
        <w:t xml:space="preserve">acilitates teaching a foreign culture </w:t>
      </w:r>
      <w:r w:rsidR="008D6310">
        <w:rPr>
          <w:b w:val="0"/>
          <w:sz w:val="24"/>
          <w:szCs w:val="24"/>
        </w:rPr>
        <w:t>(</w:t>
      </w:r>
      <w:r w:rsidRPr="007A05AE">
        <w:rPr>
          <w:b w:val="0"/>
          <w:sz w:val="24"/>
          <w:szCs w:val="24"/>
        </w:rPr>
        <w:t xml:space="preserve">attaining </w:t>
      </w:r>
      <w:r w:rsidRPr="007A05AE">
        <w:rPr>
          <w:b w:val="0"/>
          <w:sz w:val="24"/>
          <w:szCs w:val="24"/>
        </w:rPr>
        <w:lastRenderedPageBreak/>
        <w:t>cultural knowledge</w:t>
      </w:r>
      <w:r>
        <w:rPr>
          <w:b w:val="0"/>
          <w:sz w:val="24"/>
          <w:szCs w:val="24"/>
        </w:rPr>
        <w:t xml:space="preserve"> of the selected community</w:t>
      </w:r>
      <w:r w:rsidR="008D6310">
        <w:rPr>
          <w:b w:val="0"/>
          <w:sz w:val="24"/>
          <w:szCs w:val="24"/>
        </w:rPr>
        <w:t>)</w:t>
      </w:r>
      <w:r>
        <w:rPr>
          <w:b w:val="0"/>
          <w:sz w:val="24"/>
          <w:szCs w:val="24"/>
        </w:rPr>
        <w:t xml:space="preserve">. </w:t>
      </w:r>
      <w:r w:rsidRPr="007A05AE">
        <w:rPr>
          <w:b w:val="0"/>
          <w:sz w:val="24"/>
          <w:szCs w:val="24"/>
        </w:rPr>
        <w:t>It</w:t>
      </w:r>
      <w:r>
        <w:rPr>
          <w:b w:val="0"/>
          <w:sz w:val="24"/>
          <w:szCs w:val="24"/>
        </w:rPr>
        <w:t xml:space="preserve"> m</w:t>
      </w:r>
      <w:r w:rsidRPr="007A05AE">
        <w:rPr>
          <w:b w:val="0"/>
          <w:sz w:val="24"/>
          <w:szCs w:val="24"/>
        </w:rPr>
        <w:t>akes students</w:t>
      </w:r>
      <w:r w:rsidR="00F0102E">
        <w:rPr>
          <w:b w:val="0"/>
          <w:sz w:val="24"/>
          <w:szCs w:val="24"/>
        </w:rPr>
        <w:t xml:space="preserve"> feel</w:t>
      </w:r>
      <w:r>
        <w:rPr>
          <w:b w:val="0"/>
          <w:sz w:val="24"/>
          <w:szCs w:val="24"/>
        </w:rPr>
        <w:t xml:space="preserve"> comfortable and free. </w:t>
      </w:r>
      <w:r w:rsidRPr="007A05AE">
        <w:rPr>
          <w:b w:val="0"/>
          <w:sz w:val="24"/>
          <w:szCs w:val="24"/>
        </w:rPr>
        <w:t>It helps students coming from various backgrounds to communicate with each other because of its</w:t>
      </w:r>
      <w:r>
        <w:rPr>
          <w:b w:val="0"/>
          <w:sz w:val="24"/>
          <w:szCs w:val="24"/>
        </w:rPr>
        <w:t xml:space="preserve"> universal language. </w:t>
      </w:r>
      <w:r w:rsidRPr="007A05AE">
        <w:rPr>
          <w:b w:val="0"/>
          <w:sz w:val="24"/>
          <w:szCs w:val="24"/>
        </w:rPr>
        <w:t>It helps students to go beyond the surface meaning and dive into underlying meanings</w:t>
      </w:r>
      <w:r>
        <w:rPr>
          <w:b w:val="0"/>
          <w:sz w:val="24"/>
          <w:szCs w:val="24"/>
        </w:rPr>
        <w:t xml:space="preserve">. </w:t>
      </w:r>
      <w:r w:rsidRPr="007A05AE">
        <w:rPr>
          <w:b w:val="0"/>
          <w:sz w:val="24"/>
          <w:szCs w:val="24"/>
        </w:rPr>
        <w:t xml:space="preserve">It </w:t>
      </w:r>
      <w:r>
        <w:rPr>
          <w:b w:val="0"/>
          <w:sz w:val="24"/>
          <w:szCs w:val="24"/>
        </w:rPr>
        <w:t>a</w:t>
      </w:r>
      <w:r w:rsidRPr="007A05AE">
        <w:rPr>
          <w:b w:val="0"/>
          <w:sz w:val="24"/>
          <w:szCs w:val="24"/>
        </w:rPr>
        <w:t>cts as a perfect vehicle to help students understand the positions of themselves as well as the others by</w:t>
      </w:r>
      <w:r>
        <w:rPr>
          <w:b w:val="0"/>
          <w:sz w:val="24"/>
          <w:szCs w:val="24"/>
        </w:rPr>
        <w:t xml:space="preserve"> </w:t>
      </w:r>
      <w:r w:rsidRPr="007A05AE">
        <w:rPr>
          <w:b w:val="0"/>
          <w:sz w:val="24"/>
          <w:szCs w:val="24"/>
        </w:rPr>
        <w:t xml:space="preserve">transferring </w:t>
      </w:r>
      <w:r w:rsidR="006C7673" w:rsidRPr="007A05AE">
        <w:rPr>
          <w:b w:val="0"/>
          <w:sz w:val="24"/>
          <w:szCs w:val="24"/>
        </w:rPr>
        <w:t>this</w:t>
      </w:r>
      <w:r w:rsidRPr="007A05AE">
        <w:rPr>
          <w:b w:val="0"/>
          <w:sz w:val="24"/>
          <w:szCs w:val="24"/>
        </w:rPr>
        <w:t xml:space="preserve"> gained knowledge to their own world.</w:t>
      </w:r>
      <w:r>
        <w:rPr>
          <w:b w:val="0"/>
          <w:sz w:val="24"/>
          <w:szCs w:val="24"/>
        </w:rPr>
        <w:t xml:space="preserve"> </w:t>
      </w:r>
    </w:p>
    <w:p w:rsidR="00CA1657" w:rsidRDefault="00F0102E" w:rsidP="00CA1657">
      <w:pPr>
        <w:pStyle w:val="Heading3"/>
        <w:spacing w:line="480" w:lineRule="auto"/>
        <w:ind w:firstLine="426"/>
        <w:jc w:val="both"/>
        <w:rPr>
          <w:b w:val="0"/>
          <w:sz w:val="24"/>
          <w:szCs w:val="24"/>
        </w:rPr>
      </w:pPr>
      <w:r>
        <w:rPr>
          <w:b w:val="0"/>
          <w:sz w:val="24"/>
          <w:szCs w:val="24"/>
        </w:rPr>
        <w:t>According to Murdoch (2002) s</w:t>
      </w:r>
      <w:r w:rsidR="00CA1657">
        <w:rPr>
          <w:b w:val="0"/>
          <w:sz w:val="24"/>
          <w:szCs w:val="24"/>
        </w:rPr>
        <w:t>hort stories add a new dimension to teaching EFL in learning the four skills of reading, listening, writing and speaking effectively. This is true when the students gain a world familiar to their life due to culture aspects of short stories, and taking a voyage from literary texts to their own minds and critical thinking. Thus, the students utilize texts to their utopia, which develops their vocabulary acquisition. Murdoch (2002) highlights that short stories can enhance the four skills, by helping student</w:t>
      </w:r>
      <w:r>
        <w:rPr>
          <w:b w:val="0"/>
          <w:sz w:val="24"/>
          <w:szCs w:val="24"/>
        </w:rPr>
        <w:t>s</w:t>
      </w:r>
      <w:r w:rsidR="00CA1657">
        <w:rPr>
          <w:b w:val="0"/>
          <w:sz w:val="24"/>
          <w:szCs w:val="24"/>
        </w:rPr>
        <w:t xml:space="preserve"> to be more creative in writing, discussing about critical works, and  improving vocabulary. Lao and Krashen (2000) got to different results from their research involving two groups, one which studied literary texts and one which studied non-literary texts in Hong Kong University, the group who used literary texts improved their vocabulary acquisition more than the other group.</w:t>
      </w:r>
    </w:p>
    <w:p w:rsidR="00CA1657" w:rsidRPr="002B4D54" w:rsidRDefault="00CA1657" w:rsidP="006349B5">
      <w:pPr>
        <w:pStyle w:val="Heading3"/>
        <w:spacing w:line="480" w:lineRule="auto"/>
        <w:ind w:firstLine="426"/>
        <w:jc w:val="both"/>
      </w:pPr>
      <w:r>
        <w:rPr>
          <w:b w:val="0"/>
          <w:sz w:val="24"/>
          <w:szCs w:val="24"/>
        </w:rPr>
        <w:t>According to Murdoch (2002) various advantages have been proposed for the use of short stories in the language classes such as raising cultur</w:t>
      </w:r>
      <w:r w:rsidR="006349B5">
        <w:rPr>
          <w:b w:val="0"/>
          <w:sz w:val="24"/>
          <w:szCs w:val="24"/>
        </w:rPr>
        <w:t>al</w:t>
      </w:r>
      <w:r>
        <w:rPr>
          <w:b w:val="0"/>
          <w:sz w:val="24"/>
          <w:szCs w:val="24"/>
        </w:rPr>
        <w:t xml:space="preserve"> awareness and linguistic awareness. Nevertheless, cultural awareness adjusts with dialogic social interaction and this can be done through reading the literary texts in the target language in which attitudes and views between individuals are enhanced (</w:t>
      </w:r>
      <w:r w:rsidRPr="0093031B">
        <w:rPr>
          <w:b w:val="0"/>
          <w:sz w:val="24"/>
          <w:szCs w:val="24"/>
        </w:rPr>
        <w:t>Fenner, 1997</w:t>
      </w:r>
      <w:r>
        <w:rPr>
          <w:b w:val="0"/>
          <w:sz w:val="24"/>
          <w:szCs w:val="24"/>
        </w:rPr>
        <w:t xml:space="preserve">). Consequently </w:t>
      </w:r>
      <w:r w:rsidRPr="00FE4466">
        <w:rPr>
          <w:b w:val="0"/>
          <w:color w:val="000000" w:themeColor="text1"/>
          <w:sz w:val="24"/>
          <w:szCs w:val="24"/>
        </w:rPr>
        <w:t>literary texts</w:t>
      </w:r>
      <w:r>
        <w:rPr>
          <w:b w:val="0"/>
          <w:sz w:val="24"/>
          <w:szCs w:val="24"/>
        </w:rPr>
        <w:t xml:space="preserve"> are authentic materials which carry out the cultures of specific language communities and give the reader valuable insight into the foreign culture and the language form (p. 16). Thus short stories give opportunity to explore the culture and multiplicity of language through engaging learners to </w:t>
      </w:r>
      <w:r>
        <w:rPr>
          <w:b w:val="0"/>
          <w:sz w:val="24"/>
          <w:szCs w:val="24"/>
        </w:rPr>
        <w:lastRenderedPageBreak/>
        <w:t xml:space="preserve">discover the meaning in the process of reading. Furthermore Murdoch (2002) claimed that short stories can be used to improve the four language skills in EFL courses. The four language skill techniques can be used to improve receptive and productive vocabulary in the short stories (Nation, 2001). This is due to the authentic model of language in short stories which embed the material to be real, creative and rich in language selection (Arigol, </w:t>
      </w:r>
      <w:r w:rsidRPr="00B535EB">
        <w:rPr>
          <w:b w:val="0"/>
          <w:sz w:val="24"/>
          <w:szCs w:val="24"/>
        </w:rPr>
        <w:t>2001</w:t>
      </w:r>
      <w:r>
        <w:rPr>
          <w:b w:val="0"/>
          <w:sz w:val="24"/>
          <w:szCs w:val="24"/>
        </w:rPr>
        <w:t>, as cited in Hismanoglu, 2005).</w:t>
      </w:r>
      <w:r>
        <w:t xml:space="preserve"> </w:t>
      </w:r>
      <w:r w:rsidRPr="002B4D54">
        <w:rPr>
          <w:b w:val="0"/>
          <w:sz w:val="24"/>
          <w:szCs w:val="24"/>
        </w:rPr>
        <w:t>Arigol</w:t>
      </w:r>
      <w:r>
        <w:rPr>
          <w:b w:val="0"/>
          <w:sz w:val="24"/>
          <w:szCs w:val="24"/>
        </w:rPr>
        <w:t xml:space="preserve"> (2001)</w:t>
      </w:r>
      <w:r w:rsidRPr="002B4D54">
        <w:rPr>
          <w:b w:val="0"/>
          <w:sz w:val="24"/>
          <w:szCs w:val="24"/>
        </w:rPr>
        <w:t xml:space="preserve"> also </w:t>
      </w:r>
      <w:r w:rsidRPr="00B535EB">
        <w:rPr>
          <w:b w:val="0"/>
          <w:sz w:val="24"/>
          <w:szCs w:val="24"/>
        </w:rPr>
        <w:t xml:space="preserve">believes that short stories can have </w:t>
      </w:r>
      <w:r>
        <w:rPr>
          <w:b w:val="0"/>
          <w:sz w:val="24"/>
          <w:szCs w:val="24"/>
        </w:rPr>
        <w:t>some</w:t>
      </w:r>
      <w:r w:rsidRPr="00B535EB">
        <w:rPr>
          <w:b w:val="0"/>
          <w:sz w:val="24"/>
          <w:szCs w:val="24"/>
        </w:rPr>
        <w:t xml:space="preserve"> pedagogical advantages</w:t>
      </w:r>
      <w:r>
        <w:rPr>
          <w:b w:val="0"/>
          <w:sz w:val="24"/>
          <w:szCs w:val="24"/>
        </w:rPr>
        <w:t>:</w:t>
      </w:r>
    </w:p>
    <w:p w:rsidR="00CA1657" w:rsidRDefault="00CA1657" w:rsidP="00CA1657">
      <w:pPr>
        <w:pStyle w:val="Heading3"/>
        <w:spacing w:line="480" w:lineRule="auto"/>
        <w:ind w:firstLine="426"/>
        <w:jc w:val="both"/>
        <w:rPr>
          <w:rFonts w:asciiTheme="minorBidi" w:hAnsiTheme="minorBidi" w:cstheme="minorBidi"/>
          <w:sz w:val="24"/>
          <w:szCs w:val="24"/>
        </w:rPr>
      </w:pPr>
      <w:r>
        <w:rPr>
          <w:b w:val="0"/>
          <w:sz w:val="24"/>
          <w:szCs w:val="24"/>
        </w:rPr>
        <w:t>It makes</w:t>
      </w:r>
      <w:r w:rsidRPr="00B535EB">
        <w:rPr>
          <w:b w:val="0"/>
          <w:sz w:val="24"/>
          <w:szCs w:val="24"/>
        </w:rPr>
        <w:t xml:space="preserve"> the students’ reading task easier be</w:t>
      </w:r>
      <w:r>
        <w:rPr>
          <w:b w:val="0"/>
          <w:sz w:val="24"/>
          <w:szCs w:val="24"/>
        </w:rPr>
        <w:t>cause they are simple and short.</w:t>
      </w:r>
      <w:r w:rsidRPr="00B535EB">
        <w:rPr>
          <w:b w:val="0"/>
          <w:sz w:val="24"/>
          <w:szCs w:val="24"/>
        </w:rPr>
        <w:t xml:space="preserve"> </w:t>
      </w:r>
      <w:r>
        <w:rPr>
          <w:b w:val="0"/>
          <w:sz w:val="24"/>
          <w:szCs w:val="24"/>
        </w:rPr>
        <w:t>It g</w:t>
      </w:r>
      <w:r w:rsidRPr="00B535EB">
        <w:rPr>
          <w:b w:val="0"/>
          <w:sz w:val="24"/>
          <w:szCs w:val="24"/>
        </w:rPr>
        <w:t>iv</w:t>
      </w:r>
      <w:r>
        <w:rPr>
          <w:b w:val="0"/>
          <w:sz w:val="24"/>
          <w:szCs w:val="24"/>
        </w:rPr>
        <w:t>es</w:t>
      </w:r>
      <w:r w:rsidRPr="00B535EB">
        <w:rPr>
          <w:b w:val="0"/>
          <w:sz w:val="24"/>
          <w:szCs w:val="24"/>
        </w:rPr>
        <w:t xml:space="preserve"> learners </w:t>
      </w:r>
      <w:r>
        <w:rPr>
          <w:b w:val="0"/>
          <w:sz w:val="24"/>
          <w:szCs w:val="24"/>
        </w:rPr>
        <w:t>a better view of other cultures.</w:t>
      </w:r>
      <w:r w:rsidRPr="00B535EB">
        <w:rPr>
          <w:b w:val="0"/>
          <w:sz w:val="24"/>
          <w:szCs w:val="24"/>
        </w:rPr>
        <w:t xml:space="preserve"> </w:t>
      </w:r>
      <w:r>
        <w:rPr>
          <w:b w:val="0"/>
          <w:sz w:val="24"/>
          <w:szCs w:val="24"/>
        </w:rPr>
        <w:t>It r</w:t>
      </w:r>
      <w:r w:rsidRPr="00B535EB">
        <w:rPr>
          <w:b w:val="0"/>
          <w:sz w:val="24"/>
          <w:szCs w:val="24"/>
        </w:rPr>
        <w:t>equir</w:t>
      </w:r>
      <w:r>
        <w:rPr>
          <w:b w:val="0"/>
          <w:sz w:val="24"/>
          <w:szCs w:val="24"/>
        </w:rPr>
        <w:t>es</w:t>
      </w:r>
      <w:r w:rsidRPr="00B535EB">
        <w:rPr>
          <w:b w:val="0"/>
          <w:sz w:val="24"/>
          <w:szCs w:val="24"/>
        </w:rPr>
        <w:t xml:space="preserve"> </w:t>
      </w:r>
      <w:r>
        <w:rPr>
          <w:b w:val="0"/>
          <w:sz w:val="24"/>
          <w:szCs w:val="24"/>
        </w:rPr>
        <w:t>more attention and analysis. It p</w:t>
      </w:r>
      <w:r w:rsidRPr="00B535EB">
        <w:rPr>
          <w:b w:val="0"/>
          <w:sz w:val="24"/>
          <w:szCs w:val="24"/>
        </w:rPr>
        <w:t>resent</w:t>
      </w:r>
      <w:r>
        <w:rPr>
          <w:b w:val="0"/>
          <w:sz w:val="24"/>
          <w:szCs w:val="24"/>
        </w:rPr>
        <w:t>s</w:t>
      </w:r>
      <w:r w:rsidRPr="00B535EB">
        <w:rPr>
          <w:b w:val="0"/>
          <w:sz w:val="24"/>
          <w:szCs w:val="24"/>
        </w:rPr>
        <w:t xml:space="preserve"> a </w:t>
      </w:r>
      <w:r>
        <w:rPr>
          <w:b w:val="0"/>
          <w:sz w:val="24"/>
          <w:szCs w:val="24"/>
        </w:rPr>
        <w:t>fictional and interesting world.</w:t>
      </w:r>
      <w:r w:rsidRPr="00B535EB">
        <w:rPr>
          <w:b w:val="0"/>
          <w:sz w:val="24"/>
          <w:szCs w:val="24"/>
        </w:rPr>
        <w:t xml:space="preserve"> </w:t>
      </w:r>
      <w:r>
        <w:rPr>
          <w:b w:val="0"/>
          <w:sz w:val="24"/>
          <w:szCs w:val="24"/>
        </w:rPr>
        <w:t xml:space="preserve">It </w:t>
      </w:r>
      <w:r w:rsidR="00F0102E">
        <w:rPr>
          <w:b w:val="0"/>
          <w:sz w:val="24"/>
          <w:szCs w:val="24"/>
        </w:rPr>
        <w:t>h</w:t>
      </w:r>
      <w:r w:rsidRPr="00B535EB">
        <w:rPr>
          <w:b w:val="0"/>
          <w:sz w:val="24"/>
          <w:szCs w:val="24"/>
        </w:rPr>
        <w:t>elp</w:t>
      </w:r>
      <w:r>
        <w:rPr>
          <w:b w:val="0"/>
          <w:sz w:val="24"/>
          <w:szCs w:val="24"/>
        </w:rPr>
        <w:t>s</w:t>
      </w:r>
      <w:r w:rsidRPr="00B535EB">
        <w:rPr>
          <w:b w:val="0"/>
          <w:sz w:val="24"/>
          <w:szCs w:val="24"/>
        </w:rPr>
        <w:t xml:space="preserve"> students to be more creative and raisi</w:t>
      </w:r>
      <w:r>
        <w:rPr>
          <w:b w:val="0"/>
          <w:sz w:val="24"/>
          <w:szCs w:val="24"/>
        </w:rPr>
        <w:t>ng the critical thinking skills.</w:t>
      </w:r>
      <w:r w:rsidRPr="00B535EB">
        <w:rPr>
          <w:b w:val="0"/>
          <w:sz w:val="24"/>
          <w:szCs w:val="24"/>
        </w:rPr>
        <w:t xml:space="preserve"> </w:t>
      </w:r>
      <w:r>
        <w:rPr>
          <w:b w:val="0"/>
          <w:sz w:val="24"/>
          <w:szCs w:val="24"/>
        </w:rPr>
        <w:t xml:space="preserve">It </w:t>
      </w:r>
      <w:r w:rsidR="00F0102E">
        <w:rPr>
          <w:b w:val="0"/>
          <w:sz w:val="24"/>
          <w:szCs w:val="24"/>
        </w:rPr>
        <w:t>r</w:t>
      </w:r>
      <w:r w:rsidRPr="00B535EB">
        <w:rPr>
          <w:b w:val="0"/>
          <w:sz w:val="24"/>
          <w:szCs w:val="24"/>
        </w:rPr>
        <w:t>ais</w:t>
      </w:r>
      <w:r>
        <w:rPr>
          <w:b w:val="0"/>
          <w:sz w:val="24"/>
          <w:szCs w:val="24"/>
        </w:rPr>
        <w:t>es cultural awareness.</w:t>
      </w:r>
      <w:r w:rsidRPr="00B535EB">
        <w:rPr>
          <w:b w:val="0"/>
          <w:sz w:val="24"/>
          <w:szCs w:val="24"/>
        </w:rPr>
        <w:t xml:space="preserve"> </w:t>
      </w:r>
      <w:r>
        <w:rPr>
          <w:b w:val="0"/>
          <w:sz w:val="24"/>
          <w:szCs w:val="24"/>
        </w:rPr>
        <w:t>It r</w:t>
      </w:r>
      <w:r w:rsidRPr="00B535EB">
        <w:rPr>
          <w:b w:val="0"/>
          <w:sz w:val="24"/>
          <w:szCs w:val="24"/>
        </w:rPr>
        <w:t>educ</w:t>
      </w:r>
      <w:r>
        <w:rPr>
          <w:b w:val="0"/>
          <w:sz w:val="24"/>
          <w:szCs w:val="24"/>
        </w:rPr>
        <w:t>es</w:t>
      </w:r>
      <w:r w:rsidRPr="00B535EB">
        <w:rPr>
          <w:b w:val="0"/>
          <w:sz w:val="24"/>
          <w:szCs w:val="24"/>
        </w:rPr>
        <w:t xml:space="preserve"> students</w:t>
      </w:r>
      <w:r>
        <w:rPr>
          <w:b w:val="0"/>
          <w:sz w:val="24"/>
          <w:szCs w:val="24"/>
        </w:rPr>
        <w:t>’</w:t>
      </w:r>
      <w:r w:rsidR="00F0102E">
        <w:rPr>
          <w:b w:val="0"/>
          <w:sz w:val="24"/>
          <w:szCs w:val="24"/>
        </w:rPr>
        <w:t xml:space="preserve"> anxiety and helps</w:t>
      </w:r>
      <w:r w:rsidRPr="00B535EB">
        <w:rPr>
          <w:b w:val="0"/>
          <w:sz w:val="24"/>
          <w:szCs w:val="24"/>
        </w:rPr>
        <w:t xml:space="preserve"> them feel more relax</w:t>
      </w:r>
      <w:r w:rsidR="00F0102E">
        <w:rPr>
          <w:b w:val="0"/>
          <w:sz w:val="24"/>
          <w:szCs w:val="24"/>
        </w:rPr>
        <w:t>ed</w:t>
      </w:r>
      <w:r>
        <w:rPr>
          <w:b w:val="0"/>
          <w:sz w:val="24"/>
          <w:szCs w:val="24"/>
        </w:rPr>
        <w:t>.</w:t>
      </w:r>
      <w:r w:rsidRPr="00B535EB">
        <w:rPr>
          <w:b w:val="0"/>
          <w:sz w:val="24"/>
          <w:szCs w:val="24"/>
        </w:rPr>
        <w:t xml:space="preserve"> </w:t>
      </w:r>
      <w:r>
        <w:rPr>
          <w:b w:val="0"/>
          <w:sz w:val="24"/>
          <w:szCs w:val="24"/>
        </w:rPr>
        <w:t>It also provides</w:t>
      </w:r>
      <w:r w:rsidRPr="00B535EB">
        <w:rPr>
          <w:b w:val="0"/>
          <w:sz w:val="24"/>
          <w:szCs w:val="24"/>
        </w:rPr>
        <w:t xml:space="preserve"> multicultural contexts because of </w:t>
      </w:r>
      <w:r>
        <w:rPr>
          <w:b w:val="0"/>
          <w:sz w:val="24"/>
          <w:szCs w:val="24"/>
        </w:rPr>
        <w:t>their</w:t>
      </w:r>
      <w:r w:rsidRPr="00B535EB">
        <w:rPr>
          <w:b w:val="0"/>
          <w:sz w:val="24"/>
          <w:szCs w:val="24"/>
        </w:rPr>
        <w:t xml:space="preserve"> universal language.</w:t>
      </w:r>
      <w:r w:rsidRPr="00DD49EC">
        <w:rPr>
          <w:rFonts w:asciiTheme="minorBidi" w:hAnsiTheme="minorBidi" w:cstheme="minorBidi"/>
          <w:sz w:val="24"/>
          <w:szCs w:val="24"/>
        </w:rPr>
        <w:t xml:space="preserve"> </w:t>
      </w:r>
    </w:p>
    <w:p w:rsidR="00CA1657" w:rsidRPr="00241406" w:rsidRDefault="00CA1657" w:rsidP="00CA1657">
      <w:pPr>
        <w:pStyle w:val="Heading3"/>
        <w:spacing w:line="480" w:lineRule="auto"/>
        <w:ind w:firstLine="426"/>
        <w:jc w:val="both"/>
        <w:rPr>
          <w:b w:val="0"/>
          <w:sz w:val="24"/>
          <w:szCs w:val="24"/>
        </w:rPr>
      </w:pPr>
    </w:p>
    <w:p w:rsidR="00CA1657" w:rsidRPr="00E7167F" w:rsidRDefault="00CA1657" w:rsidP="00FE4466">
      <w:pPr>
        <w:spacing w:after="120" w:line="480" w:lineRule="auto"/>
        <w:rPr>
          <w:rFonts w:cstheme="majorBidi"/>
          <w:b/>
          <w:bCs/>
          <w:lang w:bidi="ar-IQ"/>
        </w:rPr>
      </w:pPr>
      <w:r w:rsidRPr="00E7167F">
        <w:rPr>
          <w:rFonts w:cstheme="majorBidi"/>
          <w:b/>
          <w:lang w:bidi="ar-IQ"/>
        </w:rPr>
        <w:t xml:space="preserve">Improving Students’ </w:t>
      </w:r>
      <w:r>
        <w:rPr>
          <w:rFonts w:cstheme="majorBidi"/>
          <w:b/>
          <w:lang w:bidi="ar-IQ"/>
        </w:rPr>
        <w:t>V</w:t>
      </w:r>
      <w:r w:rsidRPr="00E7167F">
        <w:rPr>
          <w:rFonts w:cstheme="majorBidi"/>
          <w:b/>
          <w:lang w:bidi="ar-IQ"/>
        </w:rPr>
        <w:t xml:space="preserve">ocabulary </w:t>
      </w:r>
      <w:r>
        <w:rPr>
          <w:rFonts w:cstheme="majorBidi"/>
          <w:b/>
          <w:lang w:bidi="ar-IQ"/>
        </w:rPr>
        <w:t>t</w:t>
      </w:r>
      <w:r w:rsidRPr="00E7167F">
        <w:rPr>
          <w:rFonts w:cstheme="majorBidi"/>
          <w:b/>
          <w:lang w:bidi="ar-IQ"/>
        </w:rPr>
        <w:t xml:space="preserve">hrough </w:t>
      </w:r>
      <w:r>
        <w:rPr>
          <w:rFonts w:cstheme="majorBidi"/>
          <w:b/>
          <w:lang w:bidi="ar-IQ"/>
        </w:rPr>
        <w:t>Teaching S</w:t>
      </w:r>
      <w:r w:rsidRPr="00E7167F">
        <w:rPr>
          <w:rFonts w:cstheme="majorBidi"/>
          <w:b/>
          <w:lang w:bidi="ar-IQ"/>
        </w:rPr>
        <w:t xml:space="preserve">hort </w:t>
      </w:r>
      <w:r>
        <w:rPr>
          <w:rFonts w:cstheme="majorBidi"/>
          <w:b/>
          <w:lang w:bidi="ar-IQ"/>
        </w:rPr>
        <w:t>S</w:t>
      </w:r>
      <w:r w:rsidRPr="00E7167F">
        <w:rPr>
          <w:rFonts w:cstheme="majorBidi"/>
          <w:b/>
          <w:lang w:bidi="ar-IQ"/>
        </w:rPr>
        <w:t>tor</w:t>
      </w:r>
      <w:r w:rsidR="006A47AD">
        <w:rPr>
          <w:rFonts w:cstheme="majorBidi"/>
          <w:b/>
          <w:lang w:bidi="ar-IQ"/>
        </w:rPr>
        <w:t>ies</w:t>
      </w:r>
      <w:r w:rsidRPr="00E7167F">
        <w:rPr>
          <w:rFonts w:cstheme="majorBidi"/>
          <w:b/>
          <w:lang w:bidi="ar-IQ"/>
        </w:rPr>
        <w:t xml:space="preserve"> </w:t>
      </w:r>
    </w:p>
    <w:p w:rsidR="00CA1657" w:rsidRPr="0000160A" w:rsidRDefault="00CA1657" w:rsidP="00FE4466">
      <w:pPr>
        <w:spacing w:after="120" w:line="480" w:lineRule="auto"/>
        <w:ind w:firstLine="426"/>
        <w:jc w:val="both"/>
        <w:rPr>
          <w:rFonts w:cstheme="majorBidi"/>
          <w:bCs/>
          <w:lang w:bidi="ar-IQ"/>
        </w:rPr>
      </w:pPr>
      <w:r w:rsidRPr="00B23430">
        <w:rPr>
          <w:rFonts w:cstheme="majorBidi"/>
          <w:bCs/>
          <w:lang w:bidi="ar-IQ"/>
        </w:rPr>
        <w:t xml:space="preserve">According to </w:t>
      </w:r>
      <w:r w:rsidRPr="00B12745">
        <w:rPr>
          <w:rFonts w:cstheme="majorBidi"/>
          <w:bCs/>
          <w:color w:val="000000" w:themeColor="text1"/>
          <w:lang w:bidi="ar-IQ"/>
        </w:rPr>
        <w:t>Section</w:t>
      </w:r>
      <w:r>
        <w:rPr>
          <w:rFonts w:cstheme="majorBidi"/>
          <w:bCs/>
          <w:lang w:bidi="ar-IQ"/>
        </w:rPr>
        <w:t xml:space="preserve"> (2012)</w:t>
      </w:r>
      <w:r w:rsidR="00B12745">
        <w:rPr>
          <w:rFonts w:cstheme="majorBidi"/>
          <w:bCs/>
          <w:lang w:bidi="ar-IQ"/>
        </w:rPr>
        <w:t>,</w:t>
      </w:r>
      <w:r>
        <w:rPr>
          <w:rFonts w:cstheme="majorBidi"/>
          <w:bCs/>
          <w:lang w:bidi="ar-IQ"/>
        </w:rPr>
        <w:t xml:space="preserve"> using short stories</w:t>
      </w:r>
      <w:r w:rsidRPr="00B23430">
        <w:rPr>
          <w:rFonts w:cstheme="majorBidi"/>
          <w:bCs/>
          <w:lang w:bidi="ar-IQ"/>
        </w:rPr>
        <w:t xml:space="preserve"> to </w:t>
      </w:r>
      <w:r>
        <w:rPr>
          <w:rFonts w:cstheme="majorBidi"/>
          <w:bCs/>
          <w:lang w:bidi="ar-IQ"/>
        </w:rPr>
        <w:t>teach</w:t>
      </w:r>
      <w:r w:rsidRPr="00B23430">
        <w:rPr>
          <w:rFonts w:cstheme="majorBidi"/>
          <w:bCs/>
          <w:lang w:bidi="ar-IQ"/>
        </w:rPr>
        <w:t xml:space="preserve"> English develops students’ language skills, critical thinking, creativity and culture awareness. The </w:t>
      </w:r>
      <w:r>
        <w:rPr>
          <w:rFonts w:cstheme="majorBidi"/>
          <w:bCs/>
          <w:lang w:bidi="ar-IQ"/>
        </w:rPr>
        <w:t xml:space="preserve">essential part of developing students’ </w:t>
      </w:r>
      <w:r w:rsidRPr="00B23430">
        <w:rPr>
          <w:rFonts w:cstheme="majorBidi"/>
          <w:bCs/>
          <w:lang w:bidi="ar-IQ"/>
        </w:rPr>
        <w:t>learning English</w:t>
      </w:r>
      <w:r>
        <w:rPr>
          <w:rFonts w:cstheme="majorBidi"/>
          <w:bCs/>
          <w:lang w:bidi="ar-IQ"/>
        </w:rPr>
        <w:t xml:space="preserve"> language </w:t>
      </w:r>
      <w:r w:rsidRPr="00B23430">
        <w:rPr>
          <w:rFonts w:cstheme="majorBidi"/>
          <w:bCs/>
          <w:lang w:bidi="ar-IQ"/>
        </w:rPr>
        <w:t>start</w:t>
      </w:r>
      <w:r>
        <w:rPr>
          <w:rFonts w:cstheme="majorBidi"/>
          <w:bCs/>
          <w:lang w:bidi="ar-IQ"/>
        </w:rPr>
        <w:t>s</w:t>
      </w:r>
      <w:r w:rsidRPr="00B23430">
        <w:rPr>
          <w:rFonts w:cstheme="majorBidi"/>
          <w:bCs/>
          <w:lang w:bidi="ar-IQ"/>
        </w:rPr>
        <w:t xml:space="preserve"> with teaching vocabulary</w:t>
      </w:r>
      <w:r>
        <w:rPr>
          <w:rFonts w:cstheme="majorBidi"/>
          <w:bCs/>
          <w:lang w:bidi="ar-IQ"/>
        </w:rPr>
        <w:t xml:space="preserve"> </w:t>
      </w:r>
      <w:r w:rsidRPr="00B23430">
        <w:rPr>
          <w:rFonts w:cstheme="majorBidi"/>
          <w:bCs/>
          <w:lang w:bidi="ar-IQ"/>
        </w:rPr>
        <w:t>(</w:t>
      </w:r>
      <w:r w:rsidRPr="00B23430">
        <w:rPr>
          <w:bCs/>
        </w:rPr>
        <w:t>Nation</w:t>
      </w:r>
      <w:r>
        <w:rPr>
          <w:bCs/>
        </w:rPr>
        <w:t xml:space="preserve">, </w:t>
      </w:r>
      <w:r w:rsidRPr="00B23430">
        <w:rPr>
          <w:bCs/>
        </w:rPr>
        <w:t>2001)</w:t>
      </w:r>
      <w:r w:rsidRPr="00B23430">
        <w:rPr>
          <w:rFonts w:cstheme="majorBidi"/>
          <w:bCs/>
          <w:lang w:bidi="ar-IQ"/>
        </w:rPr>
        <w:t xml:space="preserve">. </w:t>
      </w:r>
      <w:r>
        <w:rPr>
          <w:rFonts w:cstheme="majorBidi"/>
          <w:bCs/>
          <w:lang w:bidi="ar-IQ"/>
        </w:rPr>
        <w:t>Accordingly, short stories</w:t>
      </w:r>
      <w:r w:rsidRPr="00B23430">
        <w:rPr>
          <w:rFonts w:cstheme="majorBidi"/>
          <w:bCs/>
          <w:lang w:bidi="ar-IQ"/>
        </w:rPr>
        <w:t xml:space="preserve"> can be use</w:t>
      </w:r>
      <w:r>
        <w:rPr>
          <w:rFonts w:cstheme="majorBidi"/>
          <w:bCs/>
          <w:lang w:bidi="ar-IQ"/>
        </w:rPr>
        <w:t>d</w:t>
      </w:r>
      <w:r w:rsidRPr="00B23430">
        <w:rPr>
          <w:rFonts w:cstheme="majorBidi"/>
          <w:bCs/>
          <w:lang w:bidi="ar-IQ"/>
        </w:rPr>
        <w:t xml:space="preserve"> as a main and wide source to teach vocabulary through </w:t>
      </w:r>
      <w:r>
        <w:rPr>
          <w:rFonts w:cstheme="majorBidi"/>
          <w:bCs/>
          <w:lang w:bidi="ar-IQ"/>
        </w:rPr>
        <w:t>explaining</w:t>
      </w:r>
      <w:r w:rsidRPr="00B23430">
        <w:rPr>
          <w:rFonts w:cstheme="majorBidi"/>
          <w:bCs/>
          <w:lang w:bidi="ar-IQ"/>
        </w:rPr>
        <w:t xml:space="preserve"> the main f</w:t>
      </w:r>
      <w:r>
        <w:rPr>
          <w:rFonts w:cstheme="majorBidi"/>
          <w:bCs/>
          <w:lang w:bidi="ar-IQ"/>
        </w:rPr>
        <w:t>eatures of the short story</w:t>
      </w:r>
      <w:r w:rsidRPr="00B23430">
        <w:rPr>
          <w:rFonts w:cstheme="majorBidi"/>
          <w:bCs/>
          <w:lang w:bidi="ar-IQ"/>
        </w:rPr>
        <w:t xml:space="preserve">. Consequently, it encourages students to enrich their vocabulary, </w:t>
      </w:r>
      <w:r>
        <w:rPr>
          <w:rFonts w:cstheme="majorBidi"/>
          <w:bCs/>
          <w:lang w:bidi="ar-IQ"/>
        </w:rPr>
        <w:t>and use</w:t>
      </w:r>
      <w:r w:rsidRPr="00B23430">
        <w:rPr>
          <w:rFonts w:cstheme="majorBidi"/>
          <w:bCs/>
          <w:lang w:bidi="ar-IQ"/>
        </w:rPr>
        <w:t xml:space="preserve"> the ideas</w:t>
      </w:r>
      <w:r>
        <w:rPr>
          <w:rFonts w:cstheme="majorBidi"/>
          <w:bCs/>
          <w:lang w:bidi="ar-IQ"/>
        </w:rPr>
        <w:t xml:space="preserve"> and symbolism of the short stories in language production.</w:t>
      </w:r>
      <w:r w:rsidRPr="00B23430">
        <w:rPr>
          <w:rFonts w:cstheme="majorBidi"/>
          <w:bCs/>
          <w:lang w:bidi="ar-IQ"/>
        </w:rPr>
        <w:t xml:space="preserve"> Net Section (2012), </w:t>
      </w:r>
      <w:r>
        <w:rPr>
          <w:rFonts w:cstheme="majorBidi"/>
          <w:bCs/>
          <w:lang w:bidi="ar-IQ"/>
        </w:rPr>
        <w:t>highlighted</w:t>
      </w:r>
      <w:r w:rsidRPr="00B23430">
        <w:rPr>
          <w:rFonts w:cstheme="majorBidi"/>
          <w:bCs/>
          <w:lang w:bidi="ar-IQ"/>
        </w:rPr>
        <w:t xml:space="preserve"> some reasons of using short story in learning English</w:t>
      </w:r>
      <w:r>
        <w:rPr>
          <w:rFonts w:cstheme="majorBidi"/>
          <w:bCs/>
          <w:lang w:bidi="ar-IQ"/>
        </w:rPr>
        <w:t xml:space="preserve"> vocabulary</w:t>
      </w:r>
      <w:r w:rsidRPr="00B23430">
        <w:rPr>
          <w:rFonts w:cstheme="majorBidi"/>
          <w:bCs/>
          <w:lang w:bidi="ar-IQ"/>
        </w:rPr>
        <w:t xml:space="preserve">. First, students may identify the key features of </w:t>
      </w:r>
      <w:r>
        <w:rPr>
          <w:rFonts w:cstheme="majorBidi"/>
          <w:bCs/>
          <w:lang w:bidi="ar-IQ"/>
        </w:rPr>
        <w:t xml:space="preserve">the </w:t>
      </w:r>
      <w:r w:rsidRPr="00B23430">
        <w:rPr>
          <w:rFonts w:cstheme="majorBidi"/>
          <w:bCs/>
          <w:lang w:bidi="ar-IQ"/>
        </w:rPr>
        <w:t xml:space="preserve">short story </w:t>
      </w:r>
      <w:r>
        <w:rPr>
          <w:rFonts w:cstheme="majorBidi"/>
          <w:bCs/>
          <w:lang w:bidi="ar-IQ"/>
        </w:rPr>
        <w:t xml:space="preserve">appreciate </w:t>
      </w:r>
      <w:r>
        <w:rPr>
          <w:rFonts w:cstheme="majorBidi"/>
          <w:bCs/>
          <w:lang w:bidi="ar-IQ"/>
        </w:rPr>
        <w:lastRenderedPageBreak/>
        <w:t>them</w:t>
      </w:r>
      <w:r w:rsidRPr="00B23430">
        <w:rPr>
          <w:rFonts w:cstheme="majorBidi"/>
          <w:bCs/>
          <w:lang w:bidi="ar-IQ"/>
        </w:rPr>
        <w:t xml:space="preserve">. Second, they need to use the four skills of learning English: reading, writing, listening and speaking. Third, students need to follow the events, theme, setting and characters. </w:t>
      </w:r>
    </w:p>
    <w:p w:rsidR="00CA1657" w:rsidRPr="00B23430" w:rsidRDefault="00CA1657" w:rsidP="00DF3228">
      <w:pPr>
        <w:spacing w:line="480" w:lineRule="auto"/>
        <w:ind w:firstLine="426"/>
        <w:jc w:val="both"/>
        <w:rPr>
          <w:rFonts w:cstheme="majorBidi"/>
          <w:bCs/>
          <w:lang w:bidi="ar-IQ"/>
        </w:rPr>
      </w:pPr>
      <w:r w:rsidRPr="00B23430">
        <w:rPr>
          <w:rFonts w:cstheme="majorBidi"/>
          <w:bCs/>
          <w:lang w:bidi="ar-IQ"/>
        </w:rPr>
        <w:t>In Northern Iraq new vocabular</w:t>
      </w:r>
      <w:r>
        <w:rPr>
          <w:rFonts w:cstheme="majorBidi"/>
          <w:bCs/>
          <w:lang w:bidi="ar-IQ"/>
        </w:rPr>
        <w:t>y</w:t>
      </w:r>
      <w:r w:rsidRPr="00B23430">
        <w:rPr>
          <w:rFonts w:cstheme="majorBidi"/>
          <w:bCs/>
          <w:lang w:bidi="ar-IQ"/>
        </w:rPr>
        <w:t xml:space="preserve"> used to be </w:t>
      </w:r>
      <w:r>
        <w:rPr>
          <w:rFonts w:cstheme="majorBidi"/>
          <w:bCs/>
          <w:lang w:bidi="ar-IQ"/>
        </w:rPr>
        <w:t>offered to learners in the form</w:t>
      </w:r>
      <w:r w:rsidRPr="00B23430">
        <w:rPr>
          <w:rFonts w:cstheme="majorBidi"/>
          <w:bCs/>
          <w:lang w:bidi="ar-IQ"/>
        </w:rPr>
        <w:t xml:space="preserve"> of lists</w:t>
      </w:r>
      <w:r>
        <w:rPr>
          <w:rFonts w:cstheme="majorBidi"/>
          <w:bCs/>
          <w:lang w:bidi="ar-IQ"/>
        </w:rPr>
        <w:t xml:space="preserve"> for improving their comprehension,</w:t>
      </w:r>
      <w:r w:rsidRPr="00B23430">
        <w:rPr>
          <w:rFonts w:cstheme="majorBidi"/>
          <w:bCs/>
          <w:lang w:bidi="ar-IQ"/>
        </w:rPr>
        <w:t xml:space="preserve"> </w:t>
      </w:r>
      <w:r>
        <w:rPr>
          <w:rFonts w:cstheme="majorBidi"/>
          <w:bCs/>
          <w:lang w:bidi="ar-IQ"/>
        </w:rPr>
        <w:t>while t</w:t>
      </w:r>
      <w:r w:rsidRPr="00B23430">
        <w:rPr>
          <w:rFonts w:cstheme="majorBidi"/>
          <w:bCs/>
          <w:lang w:bidi="ar-IQ"/>
        </w:rPr>
        <w:t>he new methods of teaching tend to present vocabulary in texts.</w:t>
      </w:r>
      <w:r>
        <w:rPr>
          <w:rFonts w:cstheme="majorBidi"/>
          <w:bCs/>
          <w:lang w:bidi="ar-IQ"/>
        </w:rPr>
        <w:t xml:space="preserve"> </w:t>
      </w:r>
      <w:r w:rsidR="00DF3228" w:rsidRPr="00DF3228">
        <w:rPr>
          <w:rFonts w:cstheme="majorBidi"/>
          <w:bCs/>
          <w:color w:val="000000" w:themeColor="text1"/>
          <w:lang w:bidi="ar-IQ"/>
        </w:rPr>
        <w:t>When the authentic texts conduct into the language of the classroom, learners are more likely to overlap into the lexical chains</w:t>
      </w:r>
      <w:r w:rsidR="00DF3228" w:rsidRPr="00B23430">
        <w:rPr>
          <w:rFonts w:cstheme="majorBidi"/>
          <w:bCs/>
          <w:lang w:bidi="ar-IQ"/>
        </w:rPr>
        <w:t xml:space="preserve"> (</w:t>
      </w:r>
      <w:r w:rsidR="00DF3228" w:rsidRPr="00C645FE">
        <w:rPr>
          <w:rFonts w:cstheme="majorBidi"/>
          <w:bCs/>
          <w:color w:val="000000" w:themeColor="text1"/>
          <w:lang w:bidi="ar-IQ"/>
        </w:rPr>
        <w:t>Thornbury,</w:t>
      </w:r>
      <w:r w:rsidR="00DF3228" w:rsidRPr="00B23430">
        <w:rPr>
          <w:rFonts w:cstheme="majorBidi"/>
          <w:bCs/>
          <w:lang w:bidi="ar-IQ"/>
        </w:rPr>
        <w:t xml:space="preserve"> 200</w:t>
      </w:r>
      <w:r w:rsidR="00DF3228">
        <w:rPr>
          <w:rFonts w:cstheme="majorBidi"/>
          <w:bCs/>
          <w:lang w:bidi="ar-IQ"/>
        </w:rPr>
        <w:t>1</w:t>
      </w:r>
      <w:r w:rsidR="00DF3228" w:rsidRPr="00B23430">
        <w:rPr>
          <w:rFonts w:cstheme="majorBidi"/>
          <w:bCs/>
          <w:lang w:bidi="ar-IQ"/>
        </w:rPr>
        <w:t>).</w:t>
      </w:r>
      <w:r w:rsidR="00DF3228">
        <w:rPr>
          <w:rFonts w:cstheme="majorBidi"/>
          <w:bCs/>
          <w:lang w:bidi="ar-IQ"/>
        </w:rPr>
        <w:t xml:space="preserve"> </w:t>
      </w:r>
      <w:r>
        <w:rPr>
          <w:rFonts w:cstheme="majorBidi"/>
          <w:bCs/>
          <w:lang w:bidi="ar-IQ"/>
        </w:rPr>
        <w:t>Additional to that v</w:t>
      </w:r>
      <w:r w:rsidRPr="00B23430">
        <w:rPr>
          <w:rFonts w:cstheme="majorBidi"/>
          <w:bCs/>
          <w:lang w:bidi="ar-IQ"/>
        </w:rPr>
        <w:t xml:space="preserve">ocabulary teaching in context can be present through spoken or written form which increases the chance of learners’ </w:t>
      </w:r>
      <w:r>
        <w:rPr>
          <w:rFonts w:cstheme="majorBidi"/>
          <w:bCs/>
          <w:lang w:bidi="ar-IQ"/>
        </w:rPr>
        <w:t xml:space="preserve">exposure to the language. </w:t>
      </w:r>
      <w:r w:rsidRPr="00B23430">
        <w:rPr>
          <w:rFonts w:cstheme="majorBidi"/>
          <w:bCs/>
          <w:lang w:bidi="ar-IQ"/>
        </w:rPr>
        <w:t>Teaching vocabulary through short stor</w:t>
      </w:r>
      <w:r>
        <w:rPr>
          <w:rFonts w:cstheme="majorBidi"/>
          <w:bCs/>
          <w:lang w:bidi="ar-IQ"/>
        </w:rPr>
        <w:t>ies tend</w:t>
      </w:r>
      <w:r w:rsidR="001B5931">
        <w:rPr>
          <w:rFonts w:cstheme="majorBidi"/>
          <w:bCs/>
          <w:lang w:bidi="ar-IQ"/>
        </w:rPr>
        <w:t>s</w:t>
      </w:r>
      <w:r w:rsidRPr="00B23430">
        <w:rPr>
          <w:rFonts w:cstheme="majorBidi"/>
          <w:bCs/>
          <w:lang w:bidi="ar-IQ"/>
        </w:rPr>
        <w:t xml:space="preserve"> to</w:t>
      </w:r>
      <w:r>
        <w:rPr>
          <w:rFonts w:cstheme="majorBidi"/>
          <w:bCs/>
          <w:lang w:bidi="ar-IQ"/>
        </w:rPr>
        <w:t xml:space="preserve"> be</w:t>
      </w:r>
      <w:r w:rsidRPr="00B23430">
        <w:rPr>
          <w:rFonts w:cstheme="majorBidi"/>
          <w:bCs/>
          <w:lang w:bidi="ar-IQ"/>
        </w:rPr>
        <w:t xml:space="preserve"> independent </w:t>
      </w:r>
      <w:r>
        <w:rPr>
          <w:rFonts w:cstheme="majorBidi"/>
          <w:bCs/>
          <w:lang w:bidi="ar-IQ"/>
        </w:rPr>
        <w:t xml:space="preserve">in </w:t>
      </w:r>
      <w:r w:rsidRPr="00B23430">
        <w:rPr>
          <w:rFonts w:cstheme="majorBidi"/>
          <w:bCs/>
          <w:lang w:bidi="ar-IQ"/>
        </w:rPr>
        <w:t>reading and listening</w:t>
      </w:r>
      <w:r w:rsidR="00D2331F">
        <w:rPr>
          <w:rFonts w:cstheme="majorBidi"/>
          <w:bCs/>
          <w:lang w:bidi="ar-IQ"/>
        </w:rPr>
        <w:t xml:space="preserve"> and</w:t>
      </w:r>
      <w:r>
        <w:rPr>
          <w:rFonts w:cstheme="majorBidi"/>
          <w:bCs/>
          <w:lang w:bidi="ar-IQ"/>
        </w:rPr>
        <w:t xml:space="preserve"> provide</w:t>
      </w:r>
      <w:r w:rsidR="001B5931">
        <w:rPr>
          <w:rFonts w:cstheme="majorBidi"/>
          <w:bCs/>
          <w:lang w:bidi="ar-IQ"/>
        </w:rPr>
        <w:t>s</w:t>
      </w:r>
      <w:r w:rsidRPr="00B23430">
        <w:rPr>
          <w:rFonts w:cstheme="majorBidi"/>
          <w:bCs/>
          <w:lang w:bidi="ar-IQ"/>
        </w:rPr>
        <w:t xml:space="preserve"> a good model for students’ production, in the form of writing and speaking</w:t>
      </w:r>
      <w:r w:rsidR="00D2331F">
        <w:rPr>
          <w:rFonts w:cstheme="majorBidi"/>
          <w:bCs/>
          <w:lang w:bidi="ar-IQ"/>
        </w:rPr>
        <w:t xml:space="preserve"> (</w:t>
      </w:r>
      <w:r w:rsidR="00D2331F" w:rsidRPr="00415072">
        <w:rPr>
          <w:bCs/>
          <w:iCs/>
          <w:color w:val="000000" w:themeColor="text1"/>
          <w:lang w:bidi="ar-IQ"/>
        </w:rPr>
        <w:t>Emhemad, 2013).</w:t>
      </w:r>
      <w:r w:rsidR="00483A56">
        <w:rPr>
          <w:rFonts w:cstheme="majorBidi"/>
          <w:bCs/>
          <w:lang w:bidi="ar-IQ"/>
        </w:rPr>
        <w:t xml:space="preserve"> </w:t>
      </w:r>
    </w:p>
    <w:p w:rsidR="00CA1657" w:rsidRDefault="004E6106" w:rsidP="00CA1657">
      <w:pPr>
        <w:spacing w:line="480" w:lineRule="auto"/>
        <w:ind w:firstLine="426"/>
        <w:jc w:val="both"/>
        <w:rPr>
          <w:rFonts w:cstheme="majorBidi"/>
          <w:bCs/>
          <w:lang w:bidi="ar-IQ"/>
        </w:rPr>
      </w:pPr>
      <w:r>
        <w:rPr>
          <w:rFonts w:cstheme="majorBidi"/>
          <w:bCs/>
          <w:lang w:bidi="ar-IQ"/>
        </w:rPr>
        <w:t>According to Moll</w:t>
      </w:r>
      <w:r w:rsidR="00CA1657">
        <w:rPr>
          <w:rFonts w:cstheme="majorBidi"/>
          <w:bCs/>
          <w:lang w:bidi="ar-IQ"/>
        </w:rPr>
        <w:t xml:space="preserve"> </w:t>
      </w:r>
      <w:r w:rsidR="00CA1657" w:rsidRPr="00130041">
        <w:rPr>
          <w:rFonts w:cstheme="majorBidi"/>
          <w:bCs/>
          <w:lang w:bidi="ar-IQ"/>
        </w:rPr>
        <w:t>(2001)</w:t>
      </w:r>
      <w:r w:rsidR="00CA1657">
        <w:rPr>
          <w:rFonts w:cstheme="majorBidi"/>
          <w:bCs/>
          <w:lang w:bidi="ar-IQ"/>
        </w:rPr>
        <w:t xml:space="preserve"> short stories</w:t>
      </w:r>
      <w:r w:rsidR="00CA1657" w:rsidRPr="00130041">
        <w:rPr>
          <w:rFonts w:cstheme="majorBidi"/>
          <w:bCs/>
          <w:lang w:bidi="ar-IQ"/>
        </w:rPr>
        <w:t xml:space="preserve"> enhance read</w:t>
      </w:r>
      <w:r w:rsidR="00CA1657">
        <w:rPr>
          <w:rFonts w:cstheme="majorBidi"/>
          <w:bCs/>
          <w:lang w:bidi="ar-IQ"/>
        </w:rPr>
        <w:t>ers to use a variety of strategies</w:t>
      </w:r>
      <w:r w:rsidR="00CA1657" w:rsidRPr="00130041">
        <w:rPr>
          <w:rFonts w:cstheme="majorBidi"/>
          <w:bCs/>
          <w:lang w:bidi="ar-IQ"/>
        </w:rPr>
        <w:t xml:space="preserve"> to understand what they read such as: self-monitoring for understanding, making, confirming, or disproving predictions, formulating and answering questions, rereading, retelling, or mentally replaying a story, employing sensory imagery, noticing organizational patterns of text, making connections between story features and personal experience. These strategies are </w:t>
      </w:r>
      <w:r w:rsidR="00CA1657">
        <w:rPr>
          <w:rFonts w:cstheme="majorBidi"/>
          <w:bCs/>
          <w:lang w:bidi="ar-IQ"/>
        </w:rPr>
        <w:t>correlative</w:t>
      </w:r>
      <w:r w:rsidR="00CA1657" w:rsidRPr="00130041">
        <w:rPr>
          <w:rFonts w:cstheme="majorBidi"/>
          <w:bCs/>
          <w:lang w:bidi="ar-IQ"/>
        </w:rPr>
        <w:t xml:space="preserve"> with the key strategies of learning new vocabulary. Thus, short story opens fresh ground for the learners to look for new vocabulary, </w:t>
      </w:r>
      <w:r w:rsidR="00CA1657">
        <w:rPr>
          <w:rFonts w:cstheme="majorBidi"/>
          <w:bCs/>
          <w:lang w:bidi="ar-IQ"/>
        </w:rPr>
        <w:t>identify</w:t>
      </w:r>
      <w:r w:rsidR="00CA1657" w:rsidRPr="00130041">
        <w:rPr>
          <w:rFonts w:cstheme="majorBidi"/>
          <w:bCs/>
          <w:lang w:bidi="ar-IQ"/>
        </w:rPr>
        <w:t xml:space="preserve"> </w:t>
      </w:r>
      <w:r w:rsidR="00CA1657">
        <w:rPr>
          <w:rFonts w:cstheme="majorBidi"/>
          <w:bCs/>
          <w:lang w:bidi="ar-IQ"/>
        </w:rPr>
        <w:t>a variety of</w:t>
      </w:r>
      <w:r w:rsidR="00CA1657" w:rsidRPr="00130041">
        <w:rPr>
          <w:rFonts w:cstheme="majorBidi"/>
          <w:bCs/>
          <w:lang w:bidi="ar-IQ"/>
        </w:rPr>
        <w:t xml:space="preserve"> voc</w:t>
      </w:r>
      <w:r w:rsidR="00CA1657">
        <w:rPr>
          <w:rFonts w:cstheme="majorBidi"/>
          <w:bCs/>
          <w:lang w:bidi="ar-IQ"/>
        </w:rPr>
        <w:t xml:space="preserve">abulary in real contexts and </w:t>
      </w:r>
      <w:r w:rsidR="00CA1657" w:rsidRPr="00130041">
        <w:rPr>
          <w:rFonts w:cstheme="majorBidi"/>
          <w:bCs/>
          <w:lang w:bidi="ar-IQ"/>
        </w:rPr>
        <w:t>self vocabulary proving rather than teachers’ vocabulary te</w:t>
      </w:r>
      <w:r w:rsidR="00CA1657">
        <w:rPr>
          <w:rFonts w:cstheme="majorBidi"/>
          <w:bCs/>
          <w:lang w:bidi="ar-IQ"/>
        </w:rPr>
        <w:t xml:space="preserve">aching in the classroom (Moll, </w:t>
      </w:r>
      <w:r w:rsidR="00CA1657" w:rsidRPr="00130041">
        <w:rPr>
          <w:rFonts w:cstheme="majorBidi"/>
          <w:bCs/>
          <w:lang w:bidi="ar-IQ"/>
        </w:rPr>
        <w:t>2001).</w:t>
      </w:r>
    </w:p>
    <w:p w:rsidR="00A96007" w:rsidRDefault="00A96007" w:rsidP="00DA6E14">
      <w:pPr>
        <w:spacing w:line="480" w:lineRule="auto"/>
        <w:rPr>
          <w:rFonts w:cstheme="majorBidi"/>
          <w:bCs/>
          <w:lang w:bidi="ar-IQ"/>
        </w:rPr>
      </w:pPr>
    </w:p>
    <w:p w:rsidR="00CA1657" w:rsidRPr="003B3A23" w:rsidRDefault="00CA1657" w:rsidP="00FE4466">
      <w:pPr>
        <w:spacing w:after="120" w:line="480" w:lineRule="auto"/>
        <w:rPr>
          <w:rFonts w:cstheme="majorBidi"/>
          <w:bCs/>
          <w:lang w:bidi="ar-IQ"/>
        </w:rPr>
      </w:pPr>
      <w:r w:rsidRPr="003B3A23">
        <w:rPr>
          <w:rFonts w:cstheme="majorBidi"/>
          <w:b/>
          <w:lang w:bidi="ar-IQ"/>
        </w:rPr>
        <w:t xml:space="preserve">Approaches of </w:t>
      </w:r>
      <w:r w:rsidR="00DA6E14">
        <w:rPr>
          <w:rFonts w:cstheme="majorBidi"/>
          <w:b/>
          <w:lang w:bidi="ar-IQ"/>
        </w:rPr>
        <w:t>T</w:t>
      </w:r>
      <w:r w:rsidRPr="003B3A23">
        <w:rPr>
          <w:rFonts w:cstheme="majorBidi"/>
          <w:b/>
          <w:lang w:bidi="ar-IQ"/>
        </w:rPr>
        <w:t xml:space="preserve">eaching </w:t>
      </w:r>
      <w:r w:rsidR="00DA6E14">
        <w:rPr>
          <w:rFonts w:cstheme="majorBidi"/>
          <w:b/>
          <w:lang w:bidi="ar-IQ"/>
        </w:rPr>
        <w:t>L</w:t>
      </w:r>
      <w:r w:rsidRPr="003B3A23">
        <w:rPr>
          <w:rFonts w:cstheme="majorBidi"/>
          <w:b/>
          <w:lang w:bidi="ar-IQ"/>
        </w:rPr>
        <w:t xml:space="preserve">iterature </w:t>
      </w:r>
    </w:p>
    <w:p w:rsidR="00CA1657" w:rsidRDefault="00CA1657" w:rsidP="00EF5681">
      <w:pPr>
        <w:spacing w:after="120" w:line="480" w:lineRule="auto"/>
        <w:ind w:firstLine="426"/>
        <w:jc w:val="both"/>
        <w:rPr>
          <w:rFonts w:cstheme="majorBidi"/>
          <w:bCs/>
          <w:lang w:bidi="ar-IQ"/>
        </w:rPr>
      </w:pPr>
      <w:r w:rsidRPr="000F5316">
        <w:rPr>
          <w:rFonts w:cstheme="majorBidi"/>
          <w:bCs/>
          <w:lang w:bidi="ar-IQ"/>
        </w:rPr>
        <w:t>Different models have been used to teach literature in EFL classroom. The way of using literary text by teachers depends on the model that they choose. According to Laz</w:t>
      </w:r>
      <w:r w:rsidR="00C51796">
        <w:rPr>
          <w:rFonts w:cstheme="majorBidi"/>
          <w:bCs/>
          <w:lang w:bidi="ar-IQ"/>
        </w:rPr>
        <w:t>a</w:t>
      </w:r>
      <w:r w:rsidRPr="000F5316">
        <w:rPr>
          <w:rFonts w:cstheme="majorBidi"/>
          <w:bCs/>
          <w:lang w:bidi="ar-IQ"/>
        </w:rPr>
        <w:t>r (1993)</w:t>
      </w:r>
      <w:r w:rsidR="001B5931" w:rsidRPr="000F5316">
        <w:rPr>
          <w:rFonts w:cstheme="majorBidi"/>
          <w:bCs/>
          <w:lang w:bidi="ar-IQ"/>
        </w:rPr>
        <w:t>,</w:t>
      </w:r>
      <w:r w:rsidR="001B5931">
        <w:rPr>
          <w:rFonts w:cstheme="majorBidi"/>
          <w:bCs/>
          <w:lang w:bidi="ar-IQ"/>
        </w:rPr>
        <w:t xml:space="preserve"> </w:t>
      </w:r>
      <w:r w:rsidR="001B5931">
        <w:rPr>
          <w:rFonts w:cstheme="majorBidi"/>
          <w:bCs/>
          <w:lang w:bidi="ar-IQ"/>
        </w:rPr>
        <w:lastRenderedPageBreak/>
        <w:t xml:space="preserve">and Caerer </w:t>
      </w:r>
      <w:r w:rsidR="00EF5681">
        <w:rPr>
          <w:rFonts w:cstheme="majorBidi"/>
          <w:bCs/>
          <w:lang w:bidi="ar-IQ"/>
        </w:rPr>
        <w:t>and</w:t>
      </w:r>
      <w:r w:rsidR="001B5931">
        <w:rPr>
          <w:rFonts w:cstheme="majorBidi"/>
          <w:bCs/>
          <w:lang w:bidi="ar-IQ"/>
        </w:rPr>
        <w:t xml:space="preserve"> Long</w:t>
      </w:r>
      <w:r w:rsidRPr="000F5316">
        <w:rPr>
          <w:rFonts w:cstheme="majorBidi"/>
          <w:bCs/>
          <w:lang w:bidi="ar-IQ"/>
        </w:rPr>
        <w:t xml:space="preserve"> (1991)</w:t>
      </w:r>
      <w:r w:rsidR="001B5931">
        <w:rPr>
          <w:rFonts w:cstheme="majorBidi"/>
          <w:bCs/>
          <w:lang w:bidi="ar-IQ"/>
        </w:rPr>
        <w:t>, m</w:t>
      </w:r>
      <w:r w:rsidRPr="000F5316">
        <w:rPr>
          <w:rFonts w:cstheme="majorBidi"/>
          <w:bCs/>
          <w:lang w:bidi="ar-IQ"/>
        </w:rPr>
        <w:t>ethodological literature differentiated three approaches for teaching literature: the culture model, the language model and the personal growth model.</w:t>
      </w:r>
    </w:p>
    <w:p w:rsidR="00CA1657" w:rsidRDefault="00CA1657" w:rsidP="00CA1657">
      <w:pPr>
        <w:spacing w:line="480" w:lineRule="auto"/>
        <w:ind w:firstLine="426"/>
        <w:jc w:val="both"/>
        <w:rPr>
          <w:rFonts w:cstheme="majorBidi"/>
          <w:bCs/>
          <w:lang w:bidi="ar-IQ"/>
        </w:rPr>
      </w:pPr>
      <w:r>
        <w:rPr>
          <w:rFonts w:cstheme="majorBidi"/>
          <w:bCs/>
          <w:lang w:bidi="ar-IQ"/>
        </w:rPr>
        <w:t>The cultural</w:t>
      </w:r>
      <w:r w:rsidRPr="00CB38E8">
        <w:rPr>
          <w:rFonts w:cstheme="majorBidi"/>
          <w:bCs/>
          <w:lang w:bidi="ar-IQ"/>
        </w:rPr>
        <w:t xml:space="preserve"> </w:t>
      </w:r>
      <w:r>
        <w:rPr>
          <w:rFonts w:cstheme="majorBidi"/>
          <w:bCs/>
          <w:lang w:bidi="ar-IQ"/>
        </w:rPr>
        <w:t>approach</w:t>
      </w:r>
      <w:r w:rsidRPr="00CB38E8">
        <w:rPr>
          <w:rFonts w:cstheme="majorBidi"/>
          <w:bCs/>
          <w:lang w:bidi="ar-IQ"/>
        </w:rPr>
        <w:t xml:space="preserve"> represents the most traditional approach, often used in university courses to teach literature. It requires learners to explore the social, political and historical background to a text (Caerer &amp; Long, 1991). This means that it roles as a source of information about the target culture. Furthermore this model tends to be teacher-centered class rather than student –centered class.  </w:t>
      </w:r>
    </w:p>
    <w:p w:rsidR="00CA1657" w:rsidRDefault="00CA1657" w:rsidP="00EF5681">
      <w:pPr>
        <w:spacing w:line="480" w:lineRule="auto"/>
        <w:ind w:firstLine="426"/>
        <w:jc w:val="both"/>
        <w:rPr>
          <w:rFonts w:cstheme="majorBidi"/>
          <w:bCs/>
          <w:lang w:bidi="ar-IQ"/>
        </w:rPr>
      </w:pPr>
      <w:r>
        <w:rPr>
          <w:rFonts w:cstheme="majorBidi"/>
          <w:bCs/>
          <w:lang w:bidi="ar-IQ"/>
        </w:rPr>
        <w:t xml:space="preserve">The language </w:t>
      </w:r>
      <w:r w:rsidRPr="00CB38E8">
        <w:rPr>
          <w:rFonts w:cstheme="majorBidi"/>
          <w:bCs/>
          <w:lang w:bidi="ar-IQ"/>
        </w:rPr>
        <w:t>approach is the most common model of teaching literature in the EFL classroom (</w:t>
      </w:r>
      <w:r w:rsidRPr="00EF5681">
        <w:rPr>
          <w:rFonts w:cstheme="majorBidi"/>
          <w:bCs/>
          <w:color w:val="000000" w:themeColor="text1"/>
          <w:lang w:bidi="ar-IQ"/>
        </w:rPr>
        <w:t>L</w:t>
      </w:r>
      <w:r w:rsidR="001B5931" w:rsidRPr="00EF5681">
        <w:rPr>
          <w:rFonts w:cstheme="majorBidi"/>
          <w:bCs/>
          <w:color w:val="000000" w:themeColor="text1"/>
          <w:lang w:bidi="ar-IQ"/>
        </w:rPr>
        <w:t>a</w:t>
      </w:r>
      <w:r w:rsidRPr="00EF5681">
        <w:rPr>
          <w:rFonts w:cstheme="majorBidi"/>
          <w:bCs/>
          <w:color w:val="000000" w:themeColor="text1"/>
          <w:lang w:bidi="ar-IQ"/>
        </w:rPr>
        <w:t>z</w:t>
      </w:r>
      <w:r w:rsidR="00EF5681" w:rsidRPr="00EF5681">
        <w:rPr>
          <w:rFonts w:cstheme="majorBidi"/>
          <w:bCs/>
          <w:color w:val="000000" w:themeColor="text1"/>
          <w:lang w:bidi="ar-IQ"/>
        </w:rPr>
        <w:t>a</w:t>
      </w:r>
      <w:r w:rsidRPr="00EF5681">
        <w:rPr>
          <w:rFonts w:cstheme="majorBidi"/>
          <w:bCs/>
          <w:color w:val="000000" w:themeColor="text1"/>
          <w:lang w:bidi="ar-IQ"/>
        </w:rPr>
        <w:t>r</w:t>
      </w:r>
      <w:r w:rsidRPr="00CB38E8">
        <w:rPr>
          <w:rFonts w:cstheme="majorBidi"/>
          <w:bCs/>
          <w:lang w:bidi="ar-IQ"/>
        </w:rPr>
        <w:t xml:space="preserve">, 1993). This model aims to be more students- centered in which the learners </w:t>
      </w:r>
      <w:r>
        <w:rPr>
          <w:rFonts w:cstheme="majorBidi"/>
          <w:bCs/>
          <w:lang w:bidi="ar-IQ"/>
        </w:rPr>
        <w:t>attempt</w:t>
      </w:r>
      <w:r w:rsidRPr="00CB38E8">
        <w:rPr>
          <w:rFonts w:cstheme="majorBidi"/>
          <w:bCs/>
          <w:lang w:bidi="ar-IQ"/>
        </w:rPr>
        <w:t xml:space="preserve"> to pay more a</w:t>
      </w:r>
      <w:r w:rsidR="001B5931">
        <w:rPr>
          <w:rFonts w:cstheme="majorBidi"/>
          <w:bCs/>
          <w:lang w:bidi="ar-IQ"/>
        </w:rPr>
        <w:t xml:space="preserve">ttention to the way of language </w:t>
      </w:r>
      <w:r w:rsidRPr="00CB38E8">
        <w:rPr>
          <w:rFonts w:cstheme="majorBidi"/>
          <w:bCs/>
          <w:lang w:bidi="ar-IQ"/>
        </w:rPr>
        <w:t xml:space="preserve">used through preceding a text. The teachers mainly focus on general grammar and vocabulary or stylistic analysis to enhance general awareness of English language (Caerer &amp; Long, 1991). Stylistic analysis enables students to provide a meaningful interpretation of the text so as to involve the students with linguistic features of the text. </w:t>
      </w:r>
    </w:p>
    <w:p w:rsidR="00CA1657" w:rsidRDefault="00CA1657" w:rsidP="00CA1657">
      <w:pPr>
        <w:spacing w:line="480" w:lineRule="auto"/>
        <w:ind w:firstLine="720"/>
        <w:jc w:val="both"/>
        <w:rPr>
          <w:rFonts w:cstheme="majorBidi"/>
          <w:bCs/>
          <w:lang w:bidi="ar-IQ"/>
        </w:rPr>
      </w:pPr>
      <w:r w:rsidRPr="00CB38E8">
        <w:rPr>
          <w:rFonts w:cstheme="majorBidi"/>
          <w:bCs/>
          <w:lang w:bidi="ar-IQ"/>
        </w:rPr>
        <w:t xml:space="preserve"> </w:t>
      </w:r>
      <w:r>
        <w:rPr>
          <w:rFonts w:cstheme="majorBidi"/>
          <w:bCs/>
          <w:lang w:bidi="ar-IQ"/>
        </w:rPr>
        <w:t xml:space="preserve">The personal growth </w:t>
      </w:r>
      <w:r w:rsidRPr="00CB38E8">
        <w:rPr>
          <w:rFonts w:cstheme="majorBidi"/>
          <w:bCs/>
          <w:lang w:bidi="ar-IQ"/>
        </w:rPr>
        <w:t xml:space="preserve">approach encourages learners to express their opinion, feelings and their personal experiences to interact with the </w:t>
      </w:r>
      <w:r w:rsidRPr="00021AE7">
        <w:rPr>
          <w:rFonts w:cstheme="majorBidi"/>
          <w:bCs/>
          <w:color w:val="000000" w:themeColor="text1"/>
          <w:lang w:bidi="ar-IQ"/>
        </w:rPr>
        <w:t>text (Lazar, 1993).</w:t>
      </w:r>
      <w:r w:rsidRPr="00CB38E8">
        <w:rPr>
          <w:rFonts w:cstheme="majorBidi"/>
          <w:bCs/>
          <w:lang w:bidi="ar-IQ"/>
        </w:rPr>
        <w:t xml:space="preserve"> Additional</w:t>
      </w:r>
      <w:r>
        <w:rPr>
          <w:rFonts w:cstheme="majorBidi"/>
          <w:bCs/>
          <w:lang w:bidi="ar-IQ"/>
        </w:rPr>
        <w:t>ly</w:t>
      </w:r>
      <w:r w:rsidRPr="00CB38E8">
        <w:rPr>
          <w:rFonts w:cstheme="majorBidi"/>
          <w:bCs/>
          <w:lang w:bidi="ar-IQ"/>
        </w:rPr>
        <w:t xml:space="preserve"> this method develops knowledge of ideas and language content through different themes and topics which help the language </w:t>
      </w:r>
      <w:r>
        <w:rPr>
          <w:rFonts w:cstheme="majorBidi"/>
          <w:bCs/>
          <w:lang w:bidi="ar-IQ"/>
        </w:rPr>
        <w:t>while</w:t>
      </w:r>
      <w:r w:rsidRPr="00CB38E8">
        <w:rPr>
          <w:rFonts w:cstheme="majorBidi"/>
          <w:bCs/>
          <w:lang w:bidi="ar-IQ"/>
        </w:rPr>
        <w:t xml:space="preserve"> on the other hand it attempts to bridge the culture model with the language model by focusing on particular use of language in a text and specific cultur</w:t>
      </w:r>
      <w:r>
        <w:rPr>
          <w:rFonts w:cstheme="majorBidi"/>
          <w:bCs/>
          <w:lang w:bidi="ar-IQ"/>
        </w:rPr>
        <w:t>al</w:t>
      </w:r>
      <w:r w:rsidRPr="00CB38E8">
        <w:rPr>
          <w:rFonts w:cstheme="majorBidi"/>
          <w:bCs/>
          <w:lang w:bidi="ar-IQ"/>
        </w:rPr>
        <w:t xml:space="preserve"> context (Caerer, &amp; Longer, 1991).</w:t>
      </w:r>
    </w:p>
    <w:p w:rsidR="00021AE7" w:rsidRDefault="00021AE7" w:rsidP="00CA1657">
      <w:pPr>
        <w:spacing w:line="480" w:lineRule="auto"/>
        <w:ind w:firstLine="720"/>
        <w:jc w:val="both"/>
        <w:rPr>
          <w:rFonts w:cstheme="majorBidi"/>
          <w:bCs/>
          <w:lang w:bidi="ar-IQ"/>
        </w:rPr>
      </w:pPr>
    </w:p>
    <w:p w:rsidR="00021AE7" w:rsidRDefault="00021AE7" w:rsidP="00CA1657">
      <w:pPr>
        <w:spacing w:line="480" w:lineRule="auto"/>
        <w:ind w:firstLine="720"/>
        <w:jc w:val="both"/>
        <w:rPr>
          <w:rFonts w:cstheme="majorBidi"/>
          <w:bCs/>
          <w:lang w:bidi="ar-IQ"/>
        </w:rPr>
      </w:pPr>
    </w:p>
    <w:p w:rsidR="006B0400" w:rsidRDefault="006B0400">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720"/>
        <w:jc w:val="both"/>
      </w:pPr>
      <w:r>
        <w:br w:type="page"/>
      </w:r>
    </w:p>
    <w:p w:rsidR="00CA1657" w:rsidRPr="00EA0360" w:rsidRDefault="00CA1657" w:rsidP="007B2342">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cstheme="majorBidi"/>
          <w:b/>
          <w:lang w:bidi="ar-IQ"/>
        </w:rPr>
      </w:pPr>
      <w:r w:rsidRPr="00EA0360">
        <w:rPr>
          <w:rFonts w:cstheme="majorBidi"/>
          <w:b/>
          <w:lang w:bidi="ar-IQ"/>
        </w:rPr>
        <w:lastRenderedPageBreak/>
        <w:t>CHAPTER THREE</w:t>
      </w:r>
    </w:p>
    <w:p w:rsidR="00CA1657" w:rsidRPr="00005A02" w:rsidRDefault="00CA1657" w:rsidP="007B2342">
      <w:pPr>
        <w:spacing w:line="480" w:lineRule="auto"/>
        <w:jc w:val="center"/>
        <w:rPr>
          <w:rFonts w:cstheme="majorBidi"/>
          <w:b/>
          <w:bCs/>
          <w:lang w:bidi="ar-IQ"/>
        </w:rPr>
      </w:pPr>
      <w:r w:rsidRPr="00005A02">
        <w:rPr>
          <w:rFonts w:cstheme="majorBidi"/>
          <w:b/>
          <w:bCs/>
          <w:lang w:bidi="ar-IQ"/>
        </w:rPr>
        <w:t>METHODOLOGY</w:t>
      </w:r>
    </w:p>
    <w:p w:rsidR="00CA1657" w:rsidRDefault="00CA1657" w:rsidP="00CA1657">
      <w:pPr>
        <w:spacing w:line="480" w:lineRule="auto"/>
        <w:rPr>
          <w:rFonts w:cstheme="majorBidi"/>
          <w:b/>
          <w:bCs/>
          <w:lang w:bidi="ar-IQ"/>
        </w:rPr>
      </w:pPr>
    </w:p>
    <w:p w:rsidR="00CA1657" w:rsidRPr="00330EBF" w:rsidRDefault="00CA1657" w:rsidP="0051154B">
      <w:pPr>
        <w:spacing w:after="120" w:line="480" w:lineRule="auto"/>
        <w:rPr>
          <w:rFonts w:cstheme="majorBidi"/>
          <w:b/>
          <w:bCs/>
          <w:lang w:bidi="ar-IQ"/>
        </w:rPr>
      </w:pPr>
      <w:r w:rsidRPr="00330EBF">
        <w:rPr>
          <w:rFonts w:cstheme="majorBidi"/>
          <w:b/>
          <w:bCs/>
          <w:lang w:bidi="ar-IQ"/>
        </w:rPr>
        <w:t>Presentation</w:t>
      </w:r>
    </w:p>
    <w:p w:rsidR="00CA1657" w:rsidRDefault="00CA1657" w:rsidP="00A54C5B">
      <w:pPr>
        <w:spacing w:after="120" w:line="480" w:lineRule="auto"/>
        <w:ind w:firstLine="720"/>
        <w:jc w:val="both"/>
        <w:rPr>
          <w:rFonts w:cstheme="majorBidi"/>
          <w:lang w:bidi="ar-IQ"/>
        </w:rPr>
      </w:pPr>
      <w:r>
        <w:rPr>
          <w:rFonts w:cstheme="majorBidi"/>
          <w:lang w:bidi="ar-IQ"/>
        </w:rPr>
        <w:t xml:space="preserve">This chapter presents information about research design, participants, materials used to collect data, procedures </w:t>
      </w:r>
      <w:r w:rsidR="008A79F0">
        <w:rPr>
          <w:rFonts w:cstheme="majorBidi"/>
          <w:lang w:bidi="ar-IQ"/>
        </w:rPr>
        <w:t xml:space="preserve">of collecting data </w:t>
      </w:r>
      <w:r>
        <w:rPr>
          <w:rFonts w:cstheme="majorBidi"/>
          <w:lang w:bidi="ar-IQ"/>
        </w:rPr>
        <w:t>and data analysis.</w:t>
      </w:r>
      <w:r w:rsidR="00EB03ED">
        <w:rPr>
          <w:rFonts w:cstheme="majorBidi"/>
          <w:lang w:bidi="ar-IQ"/>
        </w:rPr>
        <w:t xml:space="preserve"> Furthermore, it discusses the reliability and the validity of the study.</w:t>
      </w:r>
      <w:r w:rsidR="00983456">
        <w:rPr>
          <w:rFonts w:cstheme="majorBidi"/>
          <w:lang w:bidi="ar-IQ"/>
        </w:rPr>
        <w:t xml:space="preserve"> It introduces the sample of the study and the setting of collecting data.</w:t>
      </w:r>
    </w:p>
    <w:p w:rsidR="00490724" w:rsidRDefault="00490724" w:rsidP="00490724">
      <w:pPr>
        <w:spacing w:after="120" w:line="480" w:lineRule="auto"/>
        <w:rPr>
          <w:rFonts w:cstheme="majorBidi"/>
          <w:b/>
          <w:bCs/>
          <w:lang w:bidi="ar-IQ"/>
        </w:rPr>
      </w:pPr>
    </w:p>
    <w:p w:rsidR="00445FC9" w:rsidRPr="00490724" w:rsidRDefault="00490724" w:rsidP="00490724">
      <w:pPr>
        <w:spacing w:after="120" w:line="480" w:lineRule="auto"/>
        <w:rPr>
          <w:rFonts w:cstheme="majorBidi"/>
          <w:b/>
          <w:bCs/>
          <w:lang w:bidi="ar-IQ"/>
        </w:rPr>
      </w:pPr>
      <w:r w:rsidRPr="00330EBF">
        <w:rPr>
          <w:rFonts w:cstheme="majorBidi"/>
          <w:b/>
          <w:bCs/>
          <w:lang w:bidi="ar-IQ"/>
        </w:rPr>
        <w:t xml:space="preserve">Research </w:t>
      </w:r>
      <w:r>
        <w:rPr>
          <w:rFonts w:cstheme="majorBidi"/>
          <w:b/>
          <w:bCs/>
          <w:lang w:bidi="ar-IQ"/>
        </w:rPr>
        <w:t>D</w:t>
      </w:r>
      <w:r w:rsidRPr="00330EBF">
        <w:rPr>
          <w:rFonts w:cstheme="majorBidi"/>
          <w:b/>
          <w:bCs/>
          <w:lang w:bidi="ar-IQ"/>
        </w:rPr>
        <w:t>esign</w:t>
      </w:r>
    </w:p>
    <w:p w:rsidR="00CA1657" w:rsidRPr="00774A32" w:rsidRDefault="00D362CA" w:rsidP="00774A32">
      <w:pPr>
        <w:pStyle w:val="Heading3"/>
        <w:spacing w:beforeAutospacing="1" w:afterAutospacing="1" w:line="480" w:lineRule="auto"/>
        <w:ind w:firstLine="720"/>
        <w:jc w:val="both"/>
        <w:rPr>
          <w:b w:val="0"/>
          <w:bCs w:val="0"/>
          <w:color w:val="000000" w:themeColor="text1"/>
          <w:sz w:val="24"/>
          <w:szCs w:val="24"/>
        </w:rPr>
      </w:pPr>
      <w:r w:rsidRPr="00774A32">
        <w:rPr>
          <w:b w:val="0"/>
          <w:bCs w:val="0"/>
          <w:color w:val="000000" w:themeColor="text1"/>
          <w:sz w:val="24"/>
          <w:szCs w:val="24"/>
        </w:rPr>
        <w:t>The researcher utilize</w:t>
      </w:r>
      <w:r w:rsidR="00490724" w:rsidRPr="00774A32">
        <w:rPr>
          <w:b w:val="0"/>
          <w:bCs w:val="0"/>
          <w:color w:val="000000" w:themeColor="text1"/>
          <w:sz w:val="24"/>
          <w:szCs w:val="24"/>
        </w:rPr>
        <w:t>d</w:t>
      </w:r>
      <w:r w:rsidRPr="00774A32">
        <w:rPr>
          <w:b w:val="0"/>
          <w:bCs w:val="0"/>
          <w:color w:val="000000" w:themeColor="text1"/>
          <w:sz w:val="24"/>
          <w:szCs w:val="24"/>
        </w:rPr>
        <w:t xml:space="preserve"> descriptive statistics, which is a quantitative form of research</w:t>
      </w:r>
      <w:r w:rsidR="00490724" w:rsidRPr="00774A32">
        <w:rPr>
          <w:b w:val="0"/>
          <w:bCs w:val="0"/>
          <w:color w:val="000000" w:themeColor="text1"/>
          <w:sz w:val="24"/>
          <w:szCs w:val="24"/>
        </w:rPr>
        <w:t>.</w:t>
      </w:r>
      <w:r w:rsidRPr="00774A32">
        <w:rPr>
          <w:b w:val="0"/>
          <w:bCs w:val="0"/>
          <w:color w:val="000000" w:themeColor="text1"/>
          <w:sz w:val="24"/>
          <w:szCs w:val="24"/>
        </w:rPr>
        <w:t xml:space="preserve"> Mcdonoughs (2006) defines descriptive statistics as a method to describe and interpret many kinds of data and design, to specify assumptions without experimental manipulation.</w:t>
      </w:r>
      <w:r w:rsidR="00774A32" w:rsidRPr="00774A32">
        <w:rPr>
          <w:b w:val="0"/>
          <w:bCs w:val="0"/>
          <w:color w:val="000000" w:themeColor="text1"/>
          <w:sz w:val="24"/>
          <w:szCs w:val="24"/>
        </w:rPr>
        <w:t xml:space="preserve"> Survey method was used in this study. The survey method is a part of the descriptive research design, which tries to analyze and understand opinions through the answers of the participants. It is often used to obtain data through questionnaires and interviews (Jackson, 2009). The main goal of this method is to study a large group of individuals and frequencies.</w:t>
      </w:r>
    </w:p>
    <w:p w:rsidR="00BE0895" w:rsidRPr="00445FC9" w:rsidRDefault="00CA1657" w:rsidP="0079130A">
      <w:pPr>
        <w:spacing w:before="120" w:after="120" w:line="480" w:lineRule="auto"/>
        <w:jc w:val="both"/>
        <w:rPr>
          <w:rFonts w:cstheme="majorBidi"/>
          <w:lang w:bidi="ar-IQ"/>
        </w:rPr>
      </w:pPr>
      <w:r>
        <w:rPr>
          <w:rFonts w:cstheme="majorBidi"/>
          <w:lang w:bidi="ar-IQ"/>
        </w:rPr>
        <w:tab/>
        <w:t xml:space="preserve">The main tool of the descriptive research design is </w:t>
      </w:r>
      <w:r w:rsidR="00AF2012">
        <w:rPr>
          <w:rFonts w:cstheme="majorBidi"/>
          <w:lang w:bidi="ar-IQ"/>
        </w:rPr>
        <w:t xml:space="preserve">the </w:t>
      </w:r>
      <w:r>
        <w:rPr>
          <w:rFonts w:cstheme="majorBidi"/>
          <w:lang w:bidi="ar-IQ"/>
        </w:rPr>
        <w:t xml:space="preserve">questionnaire. The researcher distributed Likert-type scale </w:t>
      </w:r>
      <w:r w:rsidR="000124BA">
        <w:rPr>
          <w:rFonts w:cstheme="majorBidi"/>
          <w:lang w:bidi="ar-IQ"/>
        </w:rPr>
        <w:t>items</w:t>
      </w:r>
      <w:r>
        <w:rPr>
          <w:rFonts w:cstheme="majorBidi"/>
          <w:lang w:bidi="ar-IQ"/>
        </w:rPr>
        <w:t xml:space="preserve"> to the students in EFL classroom and both Likert-type scale and </w:t>
      </w:r>
      <w:r w:rsidRPr="00B52DF9">
        <w:rPr>
          <w:rFonts w:cstheme="majorBidi"/>
          <w:color w:val="000000" w:themeColor="text1"/>
          <w:lang w:bidi="ar-IQ"/>
        </w:rPr>
        <w:t>multiple choice</w:t>
      </w:r>
      <w:r>
        <w:rPr>
          <w:rFonts w:cstheme="majorBidi"/>
          <w:lang w:bidi="ar-IQ"/>
        </w:rPr>
        <w:t xml:space="preserve"> </w:t>
      </w:r>
      <w:r w:rsidR="000124BA">
        <w:rPr>
          <w:rFonts w:cstheme="majorBidi"/>
          <w:lang w:bidi="ar-IQ"/>
        </w:rPr>
        <w:t>items</w:t>
      </w:r>
      <w:r>
        <w:rPr>
          <w:rFonts w:cstheme="majorBidi"/>
          <w:lang w:bidi="ar-IQ"/>
        </w:rPr>
        <w:t xml:space="preserve"> to the teachers </w:t>
      </w:r>
      <w:r w:rsidR="00AF2012">
        <w:rPr>
          <w:rFonts w:cstheme="majorBidi"/>
          <w:lang w:bidi="ar-IQ"/>
        </w:rPr>
        <w:t>to gather</w:t>
      </w:r>
      <w:r>
        <w:rPr>
          <w:rFonts w:cstheme="majorBidi"/>
          <w:lang w:bidi="ar-IQ"/>
        </w:rPr>
        <w:t xml:space="preserve"> information.  Statistically, Likert-type </w:t>
      </w:r>
      <w:r w:rsidR="000124BA">
        <w:rPr>
          <w:rFonts w:cstheme="majorBidi"/>
          <w:lang w:bidi="ar-IQ"/>
        </w:rPr>
        <w:t>scale of items is</w:t>
      </w:r>
      <w:r>
        <w:rPr>
          <w:rFonts w:cstheme="majorBidi"/>
          <w:lang w:bidi="ar-IQ"/>
        </w:rPr>
        <w:t xml:space="preserve"> easier to analyze than open ended questions (</w:t>
      </w:r>
      <w:r w:rsidRPr="00744738">
        <w:rPr>
          <w:rFonts w:cstheme="majorBidi"/>
          <w:lang w:bidi="ar-IQ"/>
        </w:rPr>
        <w:t>Jackson, 2009</w:t>
      </w:r>
      <w:r>
        <w:rPr>
          <w:rFonts w:cstheme="majorBidi"/>
          <w:lang w:bidi="ar-IQ"/>
        </w:rPr>
        <w:t>). Thus</w:t>
      </w:r>
      <w:r w:rsidR="00BE0895">
        <w:rPr>
          <w:rFonts w:cstheme="majorBidi"/>
          <w:lang w:bidi="ar-IQ"/>
        </w:rPr>
        <w:t>,</w:t>
      </w:r>
      <w:r>
        <w:rPr>
          <w:rFonts w:cstheme="majorBidi"/>
          <w:lang w:bidi="ar-IQ"/>
        </w:rPr>
        <w:t xml:space="preserve"> </w:t>
      </w:r>
      <w:r w:rsidR="00BE0895">
        <w:rPr>
          <w:rFonts w:cstheme="majorBidi"/>
          <w:lang w:bidi="ar-IQ"/>
        </w:rPr>
        <w:t>teachers’ and students’ perceptions</w:t>
      </w:r>
      <w:r>
        <w:rPr>
          <w:rFonts w:cstheme="majorBidi"/>
          <w:lang w:bidi="ar-IQ"/>
        </w:rPr>
        <w:t xml:space="preserve"> might be identif</w:t>
      </w:r>
      <w:r w:rsidR="000124BA">
        <w:rPr>
          <w:rFonts w:cstheme="majorBidi"/>
          <w:lang w:bidi="ar-IQ"/>
        </w:rPr>
        <w:t>ied easily</w:t>
      </w:r>
      <w:r w:rsidR="00BE0895">
        <w:rPr>
          <w:rFonts w:cstheme="majorBidi"/>
          <w:lang w:bidi="ar-IQ"/>
        </w:rPr>
        <w:t>.</w:t>
      </w:r>
      <w:r>
        <w:rPr>
          <w:rFonts w:cstheme="majorBidi"/>
          <w:lang w:bidi="ar-IQ"/>
        </w:rPr>
        <w:t xml:space="preserve"> </w:t>
      </w:r>
    </w:p>
    <w:p w:rsidR="00CA1657" w:rsidRDefault="00CA1657" w:rsidP="00445FC9">
      <w:pPr>
        <w:spacing w:before="120" w:after="120" w:line="480" w:lineRule="auto"/>
        <w:rPr>
          <w:rFonts w:cstheme="majorBidi"/>
          <w:b/>
          <w:bCs/>
          <w:lang w:bidi="ar-IQ"/>
        </w:rPr>
      </w:pPr>
      <w:r w:rsidRPr="00330EBF">
        <w:rPr>
          <w:rFonts w:cstheme="majorBidi"/>
          <w:b/>
          <w:bCs/>
          <w:lang w:bidi="ar-IQ"/>
        </w:rPr>
        <w:lastRenderedPageBreak/>
        <w:t>Participants and Setting</w:t>
      </w:r>
    </w:p>
    <w:p w:rsidR="00CA1657" w:rsidRDefault="00D14CA5" w:rsidP="00733538">
      <w:pPr>
        <w:spacing w:before="120" w:after="120" w:line="480" w:lineRule="auto"/>
        <w:ind w:firstLine="720"/>
        <w:jc w:val="lowKashida"/>
        <w:rPr>
          <w:rFonts w:cstheme="majorBidi"/>
          <w:lang w:bidi="ar-IQ"/>
        </w:rPr>
      </w:pPr>
      <w:r>
        <w:rPr>
          <w:rFonts w:cstheme="majorBidi"/>
          <w:lang w:bidi="ar-IQ"/>
        </w:rPr>
        <w:t xml:space="preserve">The sample of the study was chosen in the </w:t>
      </w:r>
      <w:r w:rsidR="00CA1657" w:rsidRPr="00BD0953">
        <w:rPr>
          <w:rFonts w:cstheme="majorBidi"/>
          <w:lang w:bidi="ar-IQ"/>
        </w:rPr>
        <w:t>University</w:t>
      </w:r>
      <w:r>
        <w:rPr>
          <w:rFonts w:cstheme="majorBidi"/>
          <w:lang w:bidi="ar-IQ"/>
        </w:rPr>
        <w:t xml:space="preserve"> of</w:t>
      </w:r>
      <w:r w:rsidR="00CA1657">
        <w:rPr>
          <w:rFonts w:cstheme="majorBidi"/>
          <w:lang w:bidi="ar-IQ"/>
        </w:rPr>
        <w:t xml:space="preserve"> </w:t>
      </w:r>
      <w:r w:rsidRPr="00BD0953">
        <w:rPr>
          <w:rFonts w:cstheme="majorBidi"/>
          <w:lang w:bidi="ar-IQ"/>
        </w:rPr>
        <w:t>Salahaddin</w:t>
      </w:r>
      <w:r>
        <w:rPr>
          <w:rFonts w:cstheme="majorBidi"/>
          <w:lang w:bidi="ar-IQ"/>
        </w:rPr>
        <w:t xml:space="preserve">. Salahaddin University </w:t>
      </w:r>
      <w:r w:rsidR="00CA1657">
        <w:rPr>
          <w:rFonts w:cstheme="majorBidi"/>
          <w:lang w:bidi="ar-IQ"/>
        </w:rPr>
        <w:t xml:space="preserve">is </w:t>
      </w:r>
      <w:r>
        <w:rPr>
          <w:rFonts w:cstheme="majorBidi"/>
          <w:lang w:bidi="ar-IQ"/>
        </w:rPr>
        <w:t>the only public Kurdish university which</w:t>
      </w:r>
      <w:r w:rsidR="00CA1657">
        <w:rPr>
          <w:rFonts w:cstheme="majorBidi"/>
          <w:lang w:bidi="ar-IQ"/>
        </w:rPr>
        <w:t xml:space="preserve"> located in Erbil,</w:t>
      </w:r>
      <w:r w:rsidR="00CA1657" w:rsidRPr="00BD0953">
        <w:rPr>
          <w:rFonts w:cstheme="majorBidi"/>
          <w:lang w:bidi="ar-IQ"/>
        </w:rPr>
        <w:t xml:space="preserve"> </w:t>
      </w:r>
      <w:r w:rsidR="00CA1657">
        <w:rPr>
          <w:rFonts w:cstheme="majorBidi"/>
          <w:lang w:bidi="ar-IQ"/>
        </w:rPr>
        <w:t xml:space="preserve">Northern Iraq. </w:t>
      </w:r>
      <w:r w:rsidR="00CA1657" w:rsidRPr="008F5C79">
        <w:rPr>
          <w:rFonts w:cstheme="majorBidi"/>
          <w:lang w:bidi="ar-IQ"/>
        </w:rPr>
        <w:t>I</w:t>
      </w:r>
      <w:r w:rsidR="00AF2012">
        <w:rPr>
          <w:rFonts w:cstheme="majorBidi"/>
          <w:lang w:bidi="ar-IQ"/>
        </w:rPr>
        <w:t>n Northern Iraq</w:t>
      </w:r>
      <w:r w:rsidR="00290045">
        <w:rPr>
          <w:rFonts w:cstheme="majorBidi"/>
          <w:lang w:bidi="ar-IQ"/>
        </w:rPr>
        <w:t>,</w:t>
      </w:r>
      <w:r w:rsidR="00AF2012">
        <w:rPr>
          <w:rFonts w:cstheme="majorBidi"/>
          <w:lang w:bidi="ar-IQ"/>
        </w:rPr>
        <w:t xml:space="preserve"> English</w:t>
      </w:r>
      <w:r w:rsidR="00CA1657" w:rsidRPr="008F5C79">
        <w:rPr>
          <w:rFonts w:cstheme="majorBidi"/>
          <w:lang w:bidi="ar-IQ"/>
        </w:rPr>
        <w:t xml:space="preserve"> has been stud</w:t>
      </w:r>
      <w:r w:rsidR="00CA1657">
        <w:rPr>
          <w:rFonts w:cstheme="majorBidi"/>
          <w:lang w:bidi="ar-IQ"/>
        </w:rPr>
        <w:t>ied</w:t>
      </w:r>
      <w:r w:rsidR="00AF2012">
        <w:rPr>
          <w:rFonts w:cstheme="majorBidi"/>
          <w:lang w:bidi="ar-IQ"/>
        </w:rPr>
        <w:t xml:space="preserve"> as a foreign language in this </w:t>
      </w:r>
      <w:r w:rsidR="00CA1657" w:rsidRPr="008F5C79">
        <w:rPr>
          <w:rFonts w:cstheme="majorBidi"/>
          <w:lang w:bidi="ar-IQ"/>
        </w:rPr>
        <w:t>Universit</w:t>
      </w:r>
      <w:r w:rsidR="00AF2012">
        <w:rPr>
          <w:rFonts w:cstheme="majorBidi"/>
          <w:lang w:bidi="ar-IQ"/>
        </w:rPr>
        <w:t>y</w:t>
      </w:r>
      <w:r w:rsidR="00114A33">
        <w:rPr>
          <w:rFonts w:cstheme="majorBidi"/>
          <w:lang w:bidi="ar-IQ"/>
        </w:rPr>
        <w:t xml:space="preserve"> since 1968</w:t>
      </w:r>
      <w:r w:rsidR="00CA1657">
        <w:rPr>
          <w:rFonts w:cstheme="majorBidi"/>
          <w:lang w:bidi="ar-IQ"/>
        </w:rPr>
        <w:t xml:space="preserve">. </w:t>
      </w:r>
      <w:r w:rsidR="00CA1657" w:rsidRPr="008F5C79">
        <w:rPr>
          <w:rFonts w:cstheme="majorBidi"/>
          <w:lang w:bidi="ar-IQ"/>
        </w:rPr>
        <w:t xml:space="preserve">Among the colleges of </w:t>
      </w:r>
      <w:r w:rsidR="00AF2012">
        <w:rPr>
          <w:rFonts w:cstheme="majorBidi"/>
          <w:lang w:bidi="ar-IQ"/>
        </w:rPr>
        <w:t xml:space="preserve">the </w:t>
      </w:r>
      <w:r w:rsidR="00CA1657" w:rsidRPr="008F5C79">
        <w:rPr>
          <w:rFonts w:cstheme="majorBidi"/>
          <w:lang w:bidi="ar-IQ"/>
        </w:rPr>
        <w:t>University of Salahaddin there are three English departments in three different colleges</w:t>
      </w:r>
      <w:r w:rsidR="00AF2012">
        <w:rPr>
          <w:rFonts w:cstheme="majorBidi"/>
          <w:lang w:bidi="ar-IQ"/>
        </w:rPr>
        <w:t>: the College</w:t>
      </w:r>
      <w:r w:rsidR="00AF2012" w:rsidRPr="008F5C79">
        <w:rPr>
          <w:rFonts w:cstheme="majorBidi"/>
          <w:lang w:bidi="ar-IQ"/>
        </w:rPr>
        <w:t xml:space="preserve"> </w:t>
      </w:r>
      <w:r w:rsidR="00CA1657" w:rsidRPr="008F5C79">
        <w:rPr>
          <w:rFonts w:cstheme="majorBidi"/>
          <w:lang w:bidi="ar-IQ"/>
        </w:rPr>
        <w:t xml:space="preserve">of Language, </w:t>
      </w:r>
      <w:r w:rsidR="00AF2012">
        <w:rPr>
          <w:rFonts w:cstheme="majorBidi"/>
          <w:lang w:bidi="ar-IQ"/>
        </w:rPr>
        <w:t>the College</w:t>
      </w:r>
      <w:r w:rsidR="00AF2012" w:rsidRPr="008F5C79">
        <w:rPr>
          <w:rFonts w:cstheme="majorBidi"/>
          <w:lang w:bidi="ar-IQ"/>
        </w:rPr>
        <w:t xml:space="preserve"> </w:t>
      </w:r>
      <w:r w:rsidR="00AF2012">
        <w:rPr>
          <w:rFonts w:cstheme="majorBidi"/>
          <w:lang w:bidi="ar-IQ"/>
        </w:rPr>
        <w:t xml:space="preserve">of </w:t>
      </w:r>
      <w:r w:rsidR="00CA1657" w:rsidRPr="008F5C79">
        <w:rPr>
          <w:rFonts w:cstheme="majorBidi"/>
          <w:lang w:bidi="ar-IQ"/>
        </w:rPr>
        <w:t xml:space="preserve">Education and </w:t>
      </w:r>
      <w:r w:rsidR="00AF2012">
        <w:rPr>
          <w:rFonts w:cstheme="majorBidi"/>
          <w:lang w:bidi="ar-IQ"/>
        </w:rPr>
        <w:t>the College</w:t>
      </w:r>
      <w:r w:rsidR="00AF2012" w:rsidRPr="008F5C79">
        <w:rPr>
          <w:rFonts w:cstheme="majorBidi"/>
          <w:lang w:bidi="ar-IQ"/>
        </w:rPr>
        <w:t xml:space="preserve"> </w:t>
      </w:r>
      <w:r w:rsidR="00AF2012">
        <w:rPr>
          <w:rFonts w:cstheme="majorBidi"/>
          <w:lang w:bidi="ar-IQ"/>
        </w:rPr>
        <w:t xml:space="preserve">of </w:t>
      </w:r>
      <w:r w:rsidR="00CA1657" w:rsidRPr="008F5C79">
        <w:rPr>
          <w:rFonts w:cstheme="majorBidi"/>
          <w:lang w:bidi="ar-IQ"/>
        </w:rPr>
        <w:t xml:space="preserve">Basic Education. Students of both </w:t>
      </w:r>
      <w:r w:rsidR="00CA1657">
        <w:rPr>
          <w:rFonts w:cstheme="majorBidi"/>
          <w:lang w:bidi="ar-IQ"/>
        </w:rPr>
        <w:t>the C</w:t>
      </w:r>
      <w:r w:rsidR="00CA1657" w:rsidRPr="008F5C79">
        <w:rPr>
          <w:rFonts w:cstheme="majorBidi"/>
          <w:lang w:bidi="ar-IQ"/>
        </w:rPr>
        <w:t xml:space="preserve">ollege of Education and </w:t>
      </w:r>
      <w:r w:rsidR="00AF2012">
        <w:rPr>
          <w:rFonts w:cstheme="majorBidi"/>
          <w:lang w:bidi="ar-IQ"/>
        </w:rPr>
        <w:t xml:space="preserve">the </w:t>
      </w:r>
      <w:r w:rsidR="00CA1657">
        <w:rPr>
          <w:rFonts w:cstheme="majorBidi"/>
          <w:lang w:bidi="ar-IQ"/>
        </w:rPr>
        <w:t>C</w:t>
      </w:r>
      <w:r w:rsidR="00CA1657" w:rsidRPr="008F5C79">
        <w:rPr>
          <w:rFonts w:cstheme="majorBidi"/>
          <w:lang w:bidi="ar-IQ"/>
        </w:rPr>
        <w:t>ollege of Basic Education</w:t>
      </w:r>
      <w:r w:rsidR="00CA1657">
        <w:rPr>
          <w:rFonts w:cstheme="majorBidi"/>
          <w:lang w:bidi="ar-IQ"/>
        </w:rPr>
        <w:t xml:space="preserve"> are</w:t>
      </w:r>
      <w:r w:rsidR="00CA1657" w:rsidRPr="008F5C79">
        <w:rPr>
          <w:rFonts w:cstheme="majorBidi"/>
          <w:lang w:bidi="ar-IQ"/>
        </w:rPr>
        <w:t xml:space="preserve"> suppose</w:t>
      </w:r>
      <w:r w:rsidR="00CA1657">
        <w:rPr>
          <w:rFonts w:cstheme="majorBidi"/>
          <w:lang w:bidi="ar-IQ"/>
        </w:rPr>
        <w:t>d</w:t>
      </w:r>
      <w:r w:rsidR="00AF2012">
        <w:rPr>
          <w:rFonts w:cstheme="majorBidi"/>
          <w:lang w:bidi="ar-IQ"/>
        </w:rPr>
        <w:t xml:space="preserve"> to study short stories</w:t>
      </w:r>
      <w:r w:rsidR="00CA1657" w:rsidRPr="008F5C79">
        <w:rPr>
          <w:rFonts w:cstheme="majorBidi"/>
          <w:lang w:bidi="ar-IQ"/>
        </w:rPr>
        <w:t xml:space="preserve"> in the</w:t>
      </w:r>
      <w:r w:rsidR="00AF2012">
        <w:rPr>
          <w:rFonts w:cstheme="majorBidi"/>
          <w:lang w:bidi="ar-IQ"/>
        </w:rPr>
        <w:t>ir</w:t>
      </w:r>
      <w:r w:rsidR="00CA1657" w:rsidRPr="008F5C79">
        <w:rPr>
          <w:rFonts w:cstheme="majorBidi"/>
          <w:lang w:bidi="ar-IQ"/>
        </w:rPr>
        <w:t xml:space="preserve"> second</w:t>
      </w:r>
      <w:r w:rsidR="00CA1657">
        <w:rPr>
          <w:rFonts w:cstheme="majorBidi"/>
          <w:lang w:bidi="ar-IQ"/>
        </w:rPr>
        <w:t xml:space="preserve"> and third</w:t>
      </w:r>
      <w:r w:rsidR="00CA1657" w:rsidRPr="008F5C79">
        <w:rPr>
          <w:rFonts w:cstheme="majorBidi"/>
          <w:lang w:bidi="ar-IQ"/>
        </w:rPr>
        <w:t xml:space="preserve"> </w:t>
      </w:r>
      <w:r w:rsidR="00733538">
        <w:rPr>
          <w:rFonts w:cstheme="majorBidi"/>
          <w:lang w:bidi="ar-IQ"/>
        </w:rPr>
        <w:t>year</w:t>
      </w:r>
      <w:r w:rsidR="00CA1657" w:rsidRPr="008F5C79">
        <w:rPr>
          <w:rFonts w:cstheme="majorBidi"/>
          <w:lang w:bidi="ar-IQ"/>
        </w:rPr>
        <w:t xml:space="preserve"> programs. </w:t>
      </w:r>
    </w:p>
    <w:p w:rsidR="00CA1657" w:rsidRDefault="00CA1657" w:rsidP="00873021">
      <w:pPr>
        <w:spacing w:line="480" w:lineRule="auto"/>
        <w:ind w:firstLine="720"/>
        <w:jc w:val="both"/>
        <w:rPr>
          <w:rFonts w:cstheme="majorBidi"/>
          <w:lang w:bidi="ar-IQ"/>
        </w:rPr>
      </w:pPr>
      <w:r>
        <w:rPr>
          <w:rFonts w:cstheme="majorBidi"/>
          <w:lang w:bidi="ar-IQ"/>
        </w:rPr>
        <w:t xml:space="preserve">There are 20 instructors for teaching literature </w:t>
      </w:r>
      <w:r w:rsidR="00AF2012">
        <w:rPr>
          <w:rFonts w:cstheme="majorBidi"/>
          <w:lang w:bidi="ar-IQ"/>
        </w:rPr>
        <w:t>(</w:t>
      </w:r>
      <w:r>
        <w:rPr>
          <w:rFonts w:cstheme="majorBidi"/>
          <w:lang w:bidi="ar-IQ"/>
        </w:rPr>
        <w:t>including short stor</w:t>
      </w:r>
      <w:r w:rsidR="00AF2012">
        <w:rPr>
          <w:rFonts w:cstheme="majorBidi"/>
          <w:lang w:bidi="ar-IQ"/>
        </w:rPr>
        <w:t>ies)</w:t>
      </w:r>
      <w:r>
        <w:rPr>
          <w:rFonts w:cstheme="majorBidi"/>
          <w:lang w:bidi="ar-IQ"/>
        </w:rPr>
        <w:t xml:space="preserve"> in both Colleges. The instructors have Master</w:t>
      </w:r>
      <w:r w:rsidR="00D97FE7">
        <w:rPr>
          <w:rFonts w:cstheme="majorBidi"/>
          <w:lang w:bidi="ar-IQ"/>
        </w:rPr>
        <w:t>’</w:t>
      </w:r>
      <w:r>
        <w:rPr>
          <w:rFonts w:cstheme="majorBidi"/>
          <w:lang w:bidi="ar-IQ"/>
        </w:rPr>
        <w:t>s Degrees and P</w:t>
      </w:r>
      <w:r w:rsidR="007C2415">
        <w:rPr>
          <w:rFonts w:cstheme="majorBidi"/>
          <w:lang w:bidi="ar-IQ"/>
        </w:rPr>
        <w:t>h</w:t>
      </w:r>
      <w:r>
        <w:rPr>
          <w:rFonts w:cstheme="majorBidi"/>
          <w:lang w:bidi="ar-IQ"/>
        </w:rPr>
        <w:t>D</w:t>
      </w:r>
      <w:r w:rsidR="007C2415">
        <w:rPr>
          <w:rFonts w:cstheme="majorBidi"/>
          <w:lang w:bidi="ar-IQ"/>
        </w:rPr>
        <w:t>s</w:t>
      </w:r>
      <w:r>
        <w:rPr>
          <w:rFonts w:cstheme="majorBidi"/>
          <w:lang w:bidi="ar-IQ"/>
        </w:rPr>
        <w:t xml:space="preserve"> in Eng</w:t>
      </w:r>
      <w:r w:rsidR="00AF2012">
        <w:rPr>
          <w:rFonts w:cstheme="majorBidi"/>
          <w:lang w:bidi="ar-IQ"/>
        </w:rPr>
        <w:t xml:space="preserve">lish literature (ELL), that they got </w:t>
      </w:r>
      <w:r>
        <w:rPr>
          <w:rFonts w:cstheme="majorBidi"/>
          <w:lang w:bidi="ar-IQ"/>
        </w:rPr>
        <w:t xml:space="preserve">from different countries. </w:t>
      </w:r>
      <w:r w:rsidR="007C2415">
        <w:rPr>
          <w:rFonts w:cstheme="majorBidi"/>
          <w:lang w:bidi="ar-IQ"/>
        </w:rPr>
        <w:t>T</w:t>
      </w:r>
      <w:r>
        <w:rPr>
          <w:rFonts w:cstheme="majorBidi"/>
          <w:lang w:bidi="ar-IQ"/>
        </w:rPr>
        <w:t>he instructors have</w:t>
      </w:r>
      <w:r w:rsidR="007C2415">
        <w:rPr>
          <w:rFonts w:cstheme="majorBidi"/>
          <w:lang w:bidi="ar-IQ"/>
        </w:rPr>
        <w:t xml:space="preserve"> got</w:t>
      </w:r>
      <w:r>
        <w:rPr>
          <w:rFonts w:cstheme="majorBidi"/>
          <w:lang w:bidi="ar-IQ"/>
        </w:rPr>
        <w:t xml:space="preserve"> many years </w:t>
      </w:r>
      <w:r w:rsidR="00AF2012">
        <w:rPr>
          <w:rFonts w:cstheme="majorBidi"/>
          <w:lang w:bidi="ar-IQ"/>
        </w:rPr>
        <w:t xml:space="preserve">of </w:t>
      </w:r>
      <w:r>
        <w:rPr>
          <w:rFonts w:cstheme="majorBidi"/>
          <w:lang w:bidi="ar-IQ"/>
        </w:rPr>
        <w:t xml:space="preserve">experience in teaching literature to all stages of </w:t>
      </w:r>
      <w:r w:rsidR="00AF2012">
        <w:rPr>
          <w:rFonts w:cstheme="majorBidi"/>
          <w:lang w:bidi="ar-IQ"/>
        </w:rPr>
        <w:t xml:space="preserve">the </w:t>
      </w:r>
      <w:r>
        <w:rPr>
          <w:rFonts w:cstheme="majorBidi"/>
          <w:lang w:bidi="ar-IQ"/>
        </w:rPr>
        <w:t>English department</w:t>
      </w:r>
      <w:r w:rsidR="00ED713A">
        <w:rPr>
          <w:rFonts w:cstheme="majorBidi"/>
          <w:lang w:bidi="ar-IQ"/>
        </w:rPr>
        <w:t>s</w:t>
      </w:r>
      <w:r w:rsidR="004A075C">
        <w:rPr>
          <w:rFonts w:cstheme="majorBidi"/>
          <w:lang w:bidi="ar-IQ"/>
        </w:rPr>
        <w:t>.</w:t>
      </w:r>
      <w:r>
        <w:rPr>
          <w:rFonts w:cstheme="majorBidi"/>
          <w:lang w:bidi="ar-IQ"/>
        </w:rPr>
        <w:t xml:space="preserve"> </w:t>
      </w:r>
      <w:r w:rsidR="00873021">
        <w:rPr>
          <w:rFonts w:cstheme="majorBidi"/>
          <w:lang w:bidi="ar-IQ"/>
        </w:rPr>
        <w:t>It is noticed that t</w:t>
      </w:r>
      <w:r w:rsidR="004A075C">
        <w:rPr>
          <w:rFonts w:cstheme="majorBidi"/>
          <w:lang w:bidi="ar-IQ"/>
        </w:rPr>
        <w:t xml:space="preserve">he instructors use </w:t>
      </w:r>
      <w:r w:rsidR="00873021">
        <w:rPr>
          <w:rFonts w:cstheme="majorBidi"/>
          <w:lang w:bidi="ar-IQ"/>
        </w:rPr>
        <w:t>cultural</w:t>
      </w:r>
      <w:r w:rsidR="004A075C">
        <w:rPr>
          <w:rFonts w:cstheme="majorBidi"/>
          <w:lang w:bidi="ar-IQ"/>
        </w:rPr>
        <w:t xml:space="preserve"> approach to teach literature</w:t>
      </w:r>
      <w:r w:rsidR="00873021">
        <w:rPr>
          <w:rFonts w:cstheme="majorBidi"/>
          <w:lang w:bidi="ar-IQ"/>
        </w:rPr>
        <w:t>. Culture approach requires the students to focus on the social, political and historical background of the texts and it is teacher-centered class rather than student-centered class (Caerer &amp; Long, 1991)</w:t>
      </w:r>
      <w:r w:rsidR="00F13A68">
        <w:rPr>
          <w:rFonts w:cstheme="majorBidi"/>
          <w:lang w:bidi="ar-IQ"/>
        </w:rPr>
        <w:t>.</w:t>
      </w:r>
    </w:p>
    <w:p w:rsidR="00CA1657" w:rsidRDefault="00163C20" w:rsidP="00E17749">
      <w:pPr>
        <w:spacing w:line="480" w:lineRule="auto"/>
        <w:ind w:firstLine="720"/>
        <w:jc w:val="both"/>
        <w:rPr>
          <w:rFonts w:cstheme="majorBidi"/>
          <w:lang w:bidi="ar-IQ"/>
        </w:rPr>
      </w:pPr>
      <w:r>
        <w:rPr>
          <w:rFonts w:cstheme="majorBidi"/>
          <w:lang w:bidi="ar-IQ"/>
        </w:rPr>
        <w:t>The target</w:t>
      </w:r>
      <w:r w:rsidR="00CA1657">
        <w:rPr>
          <w:rFonts w:cstheme="majorBidi"/>
          <w:lang w:bidi="ar-IQ"/>
        </w:rPr>
        <w:t xml:space="preserve"> students of t</w:t>
      </w:r>
      <w:r>
        <w:rPr>
          <w:rFonts w:cstheme="majorBidi"/>
          <w:lang w:bidi="ar-IQ"/>
        </w:rPr>
        <w:t>his study are</w:t>
      </w:r>
      <w:r w:rsidR="009031E4">
        <w:rPr>
          <w:rFonts w:cstheme="majorBidi"/>
          <w:lang w:bidi="ar-IQ"/>
        </w:rPr>
        <w:t xml:space="preserve"> all</w:t>
      </w:r>
      <w:r>
        <w:rPr>
          <w:rFonts w:cstheme="majorBidi"/>
          <w:lang w:bidi="ar-IQ"/>
        </w:rPr>
        <w:t xml:space="preserve"> third stage students of</w:t>
      </w:r>
      <w:r w:rsidR="00CA1657">
        <w:rPr>
          <w:rFonts w:cstheme="majorBidi"/>
          <w:lang w:bidi="ar-IQ"/>
        </w:rPr>
        <w:t xml:space="preserve"> </w:t>
      </w:r>
      <w:r>
        <w:rPr>
          <w:rFonts w:cstheme="majorBidi"/>
          <w:lang w:bidi="ar-IQ"/>
        </w:rPr>
        <w:t xml:space="preserve">the </w:t>
      </w:r>
      <w:r w:rsidR="005F267B">
        <w:rPr>
          <w:rFonts w:cstheme="majorBidi"/>
          <w:lang w:bidi="ar-IQ"/>
        </w:rPr>
        <w:t>English Departments</w:t>
      </w:r>
      <w:r>
        <w:rPr>
          <w:rFonts w:cstheme="majorBidi"/>
          <w:lang w:bidi="ar-IQ"/>
        </w:rPr>
        <w:t xml:space="preserve"> of the C</w:t>
      </w:r>
      <w:r w:rsidR="00CA1657">
        <w:rPr>
          <w:rFonts w:cstheme="majorBidi"/>
          <w:lang w:bidi="ar-IQ"/>
        </w:rPr>
        <w:t xml:space="preserve">ollege of Education and </w:t>
      </w:r>
      <w:r>
        <w:rPr>
          <w:rFonts w:cstheme="majorBidi"/>
          <w:lang w:bidi="ar-IQ"/>
        </w:rPr>
        <w:t xml:space="preserve">the </w:t>
      </w:r>
      <w:r w:rsidR="00CA1657">
        <w:rPr>
          <w:rFonts w:cstheme="majorBidi"/>
          <w:lang w:bidi="ar-IQ"/>
        </w:rPr>
        <w:t xml:space="preserve">Basic Education College </w:t>
      </w:r>
      <w:r>
        <w:rPr>
          <w:rFonts w:cstheme="majorBidi"/>
          <w:lang w:bidi="ar-IQ"/>
        </w:rPr>
        <w:t>in</w:t>
      </w:r>
      <w:r w:rsidR="00CA1657">
        <w:rPr>
          <w:rFonts w:cstheme="majorBidi"/>
          <w:lang w:bidi="ar-IQ"/>
        </w:rPr>
        <w:t xml:space="preserve"> Salahaddin University</w:t>
      </w:r>
      <w:r>
        <w:rPr>
          <w:rFonts w:cstheme="majorBidi"/>
          <w:lang w:bidi="ar-IQ"/>
        </w:rPr>
        <w:t xml:space="preserve"> who were studying during the academic year 2012-2013. The total number of participants is</w:t>
      </w:r>
      <w:r w:rsidR="00CA1657">
        <w:rPr>
          <w:rFonts w:cstheme="majorBidi"/>
          <w:lang w:bidi="ar-IQ"/>
        </w:rPr>
        <w:t xml:space="preserve"> 100 male and female Kurdish students </w:t>
      </w:r>
      <w:r>
        <w:rPr>
          <w:rFonts w:cstheme="majorBidi"/>
          <w:lang w:bidi="ar-IQ"/>
        </w:rPr>
        <w:t>from</w:t>
      </w:r>
      <w:r w:rsidR="00CA1657">
        <w:rPr>
          <w:rFonts w:cstheme="majorBidi"/>
          <w:lang w:bidi="ar-IQ"/>
        </w:rPr>
        <w:t xml:space="preserve"> both Colleges. The selected colleges were chosen for the following reasons: first, </w:t>
      </w:r>
      <w:r>
        <w:rPr>
          <w:rFonts w:cstheme="majorBidi"/>
          <w:lang w:bidi="ar-IQ"/>
        </w:rPr>
        <w:t>their second year program includes a Short Story Course; secondly, both</w:t>
      </w:r>
      <w:r w:rsidR="00CA1657">
        <w:rPr>
          <w:rFonts w:cstheme="majorBidi"/>
          <w:lang w:bidi="ar-IQ"/>
        </w:rPr>
        <w:t xml:space="preserve"> Colleges provide</w:t>
      </w:r>
      <w:r>
        <w:rPr>
          <w:rFonts w:cstheme="majorBidi"/>
          <w:lang w:bidi="ar-IQ"/>
        </w:rPr>
        <w:t>d</w:t>
      </w:r>
      <w:r w:rsidR="00CA1657">
        <w:rPr>
          <w:rFonts w:cstheme="majorBidi"/>
          <w:lang w:bidi="ar-IQ"/>
        </w:rPr>
        <w:t xml:space="preserve"> facilities to con</w:t>
      </w:r>
      <w:r>
        <w:rPr>
          <w:rFonts w:cstheme="majorBidi"/>
          <w:lang w:bidi="ar-IQ"/>
        </w:rPr>
        <w:t>duct this research successfully; t</w:t>
      </w:r>
      <w:r w:rsidR="00CA1657">
        <w:rPr>
          <w:rFonts w:cstheme="majorBidi"/>
          <w:lang w:bidi="ar-IQ"/>
        </w:rPr>
        <w:t>hird</w:t>
      </w:r>
      <w:r>
        <w:rPr>
          <w:rFonts w:cstheme="majorBidi"/>
          <w:lang w:bidi="ar-IQ"/>
        </w:rPr>
        <w:t>ly</w:t>
      </w:r>
      <w:r w:rsidR="00CA1657">
        <w:rPr>
          <w:rFonts w:cstheme="majorBidi"/>
          <w:lang w:bidi="ar-IQ"/>
        </w:rPr>
        <w:t xml:space="preserve">, no previous study has attempted to investigate the selected sample in the area of teaching vocabulary through studying short stories. As illustrated in table 1, data </w:t>
      </w:r>
      <w:r>
        <w:rPr>
          <w:rFonts w:cstheme="majorBidi"/>
          <w:lang w:bidi="ar-IQ"/>
        </w:rPr>
        <w:t xml:space="preserve">about the students’ </w:t>
      </w:r>
      <w:r>
        <w:rPr>
          <w:rFonts w:cstheme="majorBidi"/>
          <w:lang w:bidi="ar-IQ"/>
        </w:rPr>
        <w:lastRenderedPageBreak/>
        <w:t>gender in the College of</w:t>
      </w:r>
      <w:r w:rsidR="00CA1657">
        <w:rPr>
          <w:rFonts w:cstheme="majorBidi"/>
          <w:lang w:bidi="ar-IQ"/>
        </w:rPr>
        <w:t xml:space="preserve"> Education and </w:t>
      </w:r>
      <w:r>
        <w:rPr>
          <w:rFonts w:cstheme="majorBidi"/>
          <w:lang w:bidi="ar-IQ"/>
        </w:rPr>
        <w:t>the Basic-Education College</w:t>
      </w:r>
      <w:r w:rsidR="00CA1657">
        <w:rPr>
          <w:rFonts w:cstheme="majorBidi"/>
          <w:lang w:bidi="ar-IQ"/>
        </w:rPr>
        <w:t xml:space="preserve"> were collected through questionnaires. There were 36 males and 64 females who participated in this study. </w:t>
      </w:r>
      <w:r w:rsidR="00844258">
        <w:rPr>
          <w:rFonts w:cstheme="majorBidi"/>
          <w:lang w:bidi="ar-IQ"/>
        </w:rPr>
        <w:t xml:space="preserve">As it can be seen </w:t>
      </w:r>
      <w:r w:rsidR="00CA1657">
        <w:rPr>
          <w:rFonts w:cstheme="majorBidi"/>
          <w:lang w:bidi="ar-IQ"/>
        </w:rPr>
        <w:t>the table below</w:t>
      </w:r>
      <w:r w:rsidR="000764E4">
        <w:rPr>
          <w:rFonts w:cstheme="majorBidi"/>
          <w:lang w:bidi="ar-IQ"/>
        </w:rPr>
        <w:t>,</w:t>
      </w:r>
      <w:r w:rsidR="00CA1657">
        <w:rPr>
          <w:rFonts w:cstheme="majorBidi"/>
          <w:lang w:bidi="ar-IQ"/>
        </w:rPr>
        <w:t xml:space="preserve"> 52 students in</w:t>
      </w:r>
      <w:r>
        <w:rPr>
          <w:rFonts w:cstheme="majorBidi"/>
          <w:lang w:bidi="ar-IQ"/>
        </w:rPr>
        <w:t xml:space="preserve"> the</w:t>
      </w:r>
      <w:r w:rsidR="00CA1657">
        <w:rPr>
          <w:rFonts w:cstheme="majorBidi"/>
          <w:lang w:bidi="ar-IQ"/>
        </w:rPr>
        <w:t xml:space="preserve"> College</w:t>
      </w:r>
      <w:r>
        <w:rPr>
          <w:rFonts w:cstheme="majorBidi"/>
          <w:lang w:bidi="ar-IQ"/>
        </w:rPr>
        <w:t xml:space="preserve"> of Education and 48 students in</w:t>
      </w:r>
      <w:r w:rsidR="00CA1657">
        <w:rPr>
          <w:rFonts w:cstheme="majorBidi"/>
          <w:lang w:bidi="ar-IQ"/>
        </w:rPr>
        <w:t xml:space="preserve"> </w:t>
      </w:r>
      <w:r>
        <w:rPr>
          <w:rFonts w:cstheme="majorBidi"/>
          <w:lang w:bidi="ar-IQ"/>
        </w:rPr>
        <w:t xml:space="preserve">the </w:t>
      </w:r>
      <w:r w:rsidR="00CA1657">
        <w:rPr>
          <w:rFonts w:cstheme="majorBidi"/>
          <w:lang w:bidi="ar-IQ"/>
        </w:rPr>
        <w:t>Basic-Education College participated in this study.</w:t>
      </w:r>
    </w:p>
    <w:p w:rsidR="00CA1657" w:rsidRPr="00BF7E2F" w:rsidRDefault="00CA1657" w:rsidP="00CA1657">
      <w:pPr>
        <w:spacing w:line="480" w:lineRule="auto"/>
        <w:rPr>
          <w:rFonts w:cstheme="majorBidi"/>
          <w:lang w:bidi="ar-IQ"/>
        </w:rPr>
      </w:pPr>
    </w:p>
    <w:p w:rsidR="0051154B" w:rsidRPr="00C65071" w:rsidRDefault="00CA1657" w:rsidP="00FB6EB0">
      <w:pPr>
        <w:spacing w:line="480" w:lineRule="auto"/>
        <w:rPr>
          <w:rFonts w:cstheme="majorBidi"/>
          <w:lang w:bidi="ar-IQ"/>
        </w:rPr>
      </w:pPr>
      <w:r w:rsidRPr="00C65071">
        <w:rPr>
          <w:rFonts w:cstheme="majorBidi"/>
          <w:lang w:bidi="ar-IQ"/>
        </w:rPr>
        <w:t>Table 1</w:t>
      </w:r>
      <w:r w:rsidR="00FB6EB0" w:rsidRPr="00C65071">
        <w:rPr>
          <w:rFonts w:cstheme="majorBidi"/>
          <w:lang w:bidi="ar-IQ"/>
        </w:rPr>
        <w:t xml:space="preserve"> </w:t>
      </w:r>
    </w:p>
    <w:p w:rsidR="00CA1657" w:rsidRDefault="00CA1657" w:rsidP="00FB6EB0">
      <w:pPr>
        <w:spacing w:line="480" w:lineRule="auto"/>
        <w:rPr>
          <w:rFonts w:cstheme="majorBidi"/>
          <w:i/>
          <w:iCs/>
          <w:lang w:bidi="ar-IQ"/>
        </w:rPr>
      </w:pPr>
      <w:r w:rsidRPr="00FB6EB0">
        <w:rPr>
          <w:rFonts w:cstheme="majorBidi"/>
          <w:i/>
          <w:iCs/>
          <w:lang w:bidi="ar-IQ"/>
        </w:rPr>
        <w:t>Background Information of Students</w:t>
      </w:r>
    </w:p>
    <w:tbl>
      <w:tblPr>
        <w:tblStyle w:val="TableGrid"/>
        <w:tblW w:w="93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8"/>
        <w:gridCol w:w="3118"/>
        <w:gridCol w:w="3119"/>
      </w:tblGrid>
      <w:tr w:rsidR="00C04CFA" w:rsidRPr="00BE2AAF" w:rsidTr="00522BFD">
        <w:trPr>
          <w:trHeight w:val="535"/>
          <w:jc w:val="center"/>
        </w:trPr>
        <w:tc>
          <w:tcPr>
            <w:tcW w:w="3118" w:type="dxa"/>
            <w:tcBorders>
              <w:top w:val="single" w:sz="4" w:space="0" w:color="auto"/>
              <w:bottom w:val="single" w:sz="4" w:space="0" w:color="auto"/>
            </w:tcBorders>
            <w:vAlign w:val="center"/>
          </w:tcPr>
          <w:p w:rsidR="00C04CFA" w:rsidRPr="00BE2AAF" w:rsidRDefault="00C04CFA" w:rsidP="00BE2AAF">
            <w:pPr>
              <w:spacing w:line="480" w:lineRule="auto"/>
              <w:jc w:val="center"/>
              <w:rPr>
                <w:rFonts w:asciiTheme="majorBidi" w:hAnsiTheme="majorBidi" w:cstheme="majorBidi"/>
                <w:b/>
                <w:bCs/>
              </w:rPr>
            </w:pPr>
            <w:r w:rsidRPr="00BE2AAF">
              <w:rPr>
                <w:rFonts w:asciiTheme="majorBidi" w:hAnsiTheme="majorBidi" w:cstheme="majorBidi"/>
                <w:b/>
                <w:bCs/>
                <w:color w:val="000000"/>
              </w:rPr>
              <w:t>Gender Distribution</w:t>
            </w:r>
          </w:p>
        </w:tc>
        <w:tc>
          <w:tcPr>
            <w:tcW w:w="3118" w:type="dxa"/>
            <w:tcBorders>
              <w:top w:val="single" w:sz="4" w:space="0" w:color="auto"/>
              <w:bottom w:val="single" w:sz="4" w:space="0" w:color="auto"/>
            </w:tcBorders>
            <w:vAlign w:val="center"/>
          </w:tcPr>
          <w:p w:rsidR="00C04CFA" w:rsidRPr="00BE2AAF" w:rsidRDefault="00C04CFA" w:rsidP="00BE2AAF">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asciiTheme="majorBidi" w:hAnsiTheme="majorBidi" w:cstheme="majorBidi"/>
                <w:b/>
                <w:bCs/>
                <w:color w:val="000000"/>
              </w:rPr>
            </w:pPr>
            <w:r w:rsidRPr="00BE2AAF">
              <w:rPr>
                <w:rFonts w:asciiTheme="majorBidi" w:hAnsiTheme="majorBidi" w:cstheme="majorBidi"/>
                <w:b/>
                <w:bCs/>
                <w:color w:val="000000"/>
              </w:rPr>
              <w:t>Frequency</w:t>
            </w:r>
          </w:p>
        </w:tc>
        <w:tc>
          <w:tcPr>
            <w:tcW w:w="3119" w:type="dxa"/>
            <w:tcBorders>
              <w:top w:val="single" w:sz="4" w:space="0" w:color="auto"/>
              <w:bottom w:val="single" w:sz="4" w:space="0" w:color="auto"/>
            </w:tcBorders>
            <w:vAlign w:val="center"/>
          </w:tcPr>
          <w:p w:rsidR="00C04CFA" w:rsidRPr="00BE2AAF" w:rsidRDefault="00C04CFA" w:rsidP="00BE2AAF">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asciiTheme="majorBidi" w:hAnsiTheme="majorBidi" w:cstheme="majorBidi"/>
                <w:lang w:bidi="ar-IQ"/>
              </w:rPr>
            </w:pPr>
            <w:r w:rsidRPr="00BE2AAF">
              <w:rPr>
                <w:rFonts w:asciiTheme="majorBidi" w:hAnsiTheme="majorBidi" w:cstheme="majorBidi"/>
                <w:b/>
                <w:bCs/>
                <w:color w:val="000000"/>
              </w:rPr>
              <w:t>Percentage</w:t>
            </w:r>
          </w:p>
        </w:tc>
      </w:tr>
      <w:tr w:rsidR="00C04CFA" w:rsidRPr="00BE2AAF" w:rsidTr="00522BFD">
        <w:trPr>
          <w:trHeight w:val="671"/>
          <w:jc w:val="center"/>
        </w:trPr>
        <w:tc>
          <w:tcPr>
            <w:tcW w:w="3118" w:type="dxa"/>
            <w:tcBorders>
              <w:top w:val="single" w:sz="4" w:space="0" w:color="auto"/>
            </w:tcBorders>
            <w:vAlign w:val="center"/>
          </w:tcPr>
          <w:p w:rsidR="00C04CFA" w:rsidRPr="00BE2AAF" w:rsidRDefault="00C04CFA" w:rsidP="00C04CFA">
            <w:pPr>
              <w:autoSpaceDE w:val="0"/>
              <w:autoSpaceDN w:val="0"/>
              <w:adjustRightInd w:val="0"/>
              <w:spacing w:line="320" w:lineRule="atLeast"/>
              <w:ind w:right="60"/>
              <w:jc w:val="center"/>
              <w:rPr>
                <w:rFonts w:asciiTheme="majorBidi" w:hAnsiTheme="majorBidi" w:cstheme="majorBidi"/>
                <w:color w:val="000000"/>
              </w:rPr>
            </w:pPr>
            <w:r w:rsidRPr="00BE2AAF">
              <w:rPr>
                <w:rFonts w:asciiTheme="majorBidi" w:hAnsiTheme="majorBidi" w:cstheme="majorBidi"/>
                <w:color w:val="000000"/>
              </w:rPr>
              <w:t>Male</w:t>
            </w:r>
          </w:p>
        </w:tc>
        <w:tc>
          <w:tcPr>
            <w:tcW w:w="3118" w:type="dxa"/>
            <w:tcBorders>
              <w:top w:val="single" w:sz="4" w:space="0" w:color="auto"/>
            </w:tcBorders>
            <w:vAlign w:val="center"/>
          </w:tcPr>
          <w:p w:rsidR="00C04CFA" w:rsidRPr="00BE2AAF" w:rsidRDefault="00C04CFA" w:rsidP="00C04CFA">
            <w:pPr>
              <w:autoSpaceDE w:val="0"/>
              <w:autoSpaceDN w:val="0"/>
              <w:adjustRightInd w:val="0"/>
              <w:spacing w:line="320" w:lineRule="atLeast"/>
              <w:ind w:left="60" w:right="60"/>
              <w:jc w:val="center"/>
              <w:rPr>
                <w:rFonts w:asciiTheme="majorBidi" w:hAnsiTheme="majorBidi" w:cstheme="majorBidi"/>
                <w:color w:val="000000"/>
              </w:rPr>
            </w:pPr>
            <w:r w:rsidRPr="00BE2AAF">
              <w:rPr>
                <w:rFonts w:asciiTheme="majorBidi" w:hAnsiTheme="majorBidi" w:cstheme="majorBidi"/>
                <w:color w:val="000000"/>
              </w:rPr>
              <w:t>34</w:t>
            </w:r>
          </w:p>
        </w:tc>
        <w:tc>
          <w:tcPr>
            <w:tcW w:w="3119" w:type="dxa"/>
            <w:tcBorders>
              <w:top w:val="single" w:sz="4" w:space="0" w:color="auto"/>
            </w:tcBorders>
            <w:vAlign w:val="center"/>
          </w:tcPr>
          <w:p w:rsidR="00C04CFA" w:rsidRPr="00BE2AAF" w:rsidRDefault="00C04CFA" w:rsidP="00C04CFA">
            <w:pPr>
              <w:autoSpaceDE w:val="0"/>
              <w:autoSpaceDN w:val="0"/>
              <w:adjustRightInd w:val="0"/>
              <w:spacing w:line="320" w:lineRule="atLeast"/>
              <w:ind w:left="60" w:right="60"/>
              <w:jc w:val="center"/>
              <w:rPr>
                <w:rFonts w:asciiTheme="majorBidi" w:hAnsiTheme="majorBidi" w:cstheme="majorBidi"/>
                <w:color w:val="000000"/>
              </w:rPr>
            </w:pPr>
            <w:r w:rsidRPr="00BE2AAF">
              <w:rPr>
                <w:rFonts w:asciiTheme="majorBidi" w:hAnsiTheme="majorBidi" w:cstheme="majorBidi"/>
                <w:color w:val="000000"/>
              </w:rPr>
              <w:t>34%</w:t>
            </w:r>
          </w:p>
        </w:tc>
      </w:tr>
      <w:tr w:rsidR="00C04CFA" w:rsidRPr="00BE2AAF" w:rsidTr="00522BFD">
        <w:trPr>
          <w:trHeight w:val="553"/>
          <w:jc w:val="center"/>
        </w:trPr>
        <w:tc>
          <w:tcPr>
            <w:tcW w:w="3118" w:type="dxa"/>
            <w:vAlign w:val="center"/>
          </w:tcPr>
          <w:p w:rsidR="00C04CFA" w:rsidRPr="00BE2AAF" w:rsidRDefault="00C04CFA" w:rsidP="00C04CFA">
            <w:pPr>
              <w:autoSpaceDE w:val="0"/>
              <w:autoSpaceDN w:val="0"/>
              <w:adjustRightInd w:val="0"/>
              <w:spacing w:line="320" w:lineRule="atLeast"/>
              <w:ind w:right="60"/>
              <w:jc w:val="center"/>
              <w:rPr>
                <w:rFonts w:asciiTheme="majorBidi" w:hAnsiTheme="majorBidi" w:cstheme="majorBidi"/>
                <w:color w:val="000000"/>
              </w:rPr>
            </w:pPr>
            <w:r w:rsidRPr="00BE2AAF">
              <w:rPr>
                <w:rFonts w:asciiTheme="majorBidi" w:hAnsiTheme="majorBidi" w:cstheme="majorBidi"/>
                <w:color w:val="000000"/>
              </w:rPr>
              <w:t>Female</w:t>
            </w:r>
          </w:p>
        </w:tc>
        <w:tc>
          <w:tcPr>
            <w:tcW w:w="3118" w:type="dxa"/>
            <w:vAlign w:val="center"/>
          </w:tcPr>
          <w:p w:rsidR="00C04CFA" w:rsidRPr="00BE2AAF" w:rsidRDefault="00C04CFA" w:rsidP="00C04CFA">
            <w:pPr>
              <w:autoSpaceDE w:val="0"/>
              <w:autoSpaceDN w:val="0"/>
              <w:adjustRightInd w:val="0"/>
              <w:spacing w:line="320" w:lineRule="atLeast"/>
              <w:ind w:left="60" w:right="60"/>
              <w:jc w:val="center"/>
              <w:rPr>
                <w:rFonts w:asciiTheme="majorBidi" w:hAnsiTheme="majorBidi" w:cstheme="majorBidi"/>
                <w:color w:val="000000"/>
              </w:rPr>
            </w:pPr>
            <w:r w:rsidRPr="00BE2AAF">
              <w:rPr>
                <w:rFonts w:asciiTheme="majorBidi" w:hAnsiTheme="majorBidi" w:cstheme="majorBidi"/>
                <w:color w:val="000000"/>
              </w:rPr>
              <w:t>66</w:t>
            </w:r>
          </w:p>
        </w:tc>
        <w:tc>
          <w:tcPr>
            <w:tcW w:w="3119" w:type="dxa"/>
            <w:vAlign w:val="center"/>
          </w:tcPr>
          <w:p w:rsidR="00C04CFA" w:rsidRPr="00BE2AAF" w:rsidRDefault="00C04CFA" w:rsidP="00C04CFA">
            <w:pPr>
              <w:autoSpaceDE w:val="0"/>
              <w:autoSpaceDN w:val="0"/>
              <w:adjustRightInd w:val="0"/>
              <w:spacing w:line="320" w:lineRule="atLeast"/>
              <w:ind w:left="60" w:right="60"/>
              <w:jc w:val="center"/>
              <w:rPr>
                <w:rFonts w:asciiTheme="majorBidi" w:hAnsiTheme="majorBidi" w:cstheme="majorBidi"/>
                <w:color w:val="000000"/>
              </w:rPr>
            </w:pPr>
            <w:r w:rsidRPr="00BE2AAF">
              <w:rPr>
                <w:rFonts w:asciiTheme="majorBidi" w:hAnsiTheme="majorBidi" w:cstheme="majorBidi"/>
                <w:color w:val="000000"/>
              </w:rPr>
              <w:t>66%</w:t>
            </w:r>
          </w:p>
        </w:tc>
      </w:tr>
      <w:tr w:rsidR="00C04CFA" w:rsidRPr="00BE2AAF" w:rsidTr="00522BFD">
        <w:trPr>
          <w:trHeight w:val="648"/>
          <w:jc w:val="center"/>
        </w:trPr>
        <w:tc>
          <w:tcPr>
            <w:tcW w:w="3118" w:type="dxa"/>
            <w:tcBorders>
              <w:bottom w:val="single" w:sz="4" w:space="0" w:color="auto"/>
            </w:tcBorders>
            <w:vAlign w:val="center"/>
          </w:tcPr>
          <w:p w:rsidR="00C04CFA" w:rsidRPr="00BE2AAF" w:rsidRDefault="00C04CFA" w:rsidP="00C04CFA">
            <w:pPr>
              <w:autoSpaceDE w:val="0"/>
              <w:autoSpaceDN w:val="0"/>
              <w:adjustRightInd w:val="0"/>
              <w:spacing w:line="320" w:lineRule="atLeast"/>
              <w:ind w:right="60"/>
              <w:jc w:val="center"/>
              <w:rPr>
                <w:rFonts w:asciiTheme="majorBidi" w:hAnsiTheme="majorBidi" w:cstheme="majorBidi"/>
                <w:color w:val="000000"/>
              </w:rPr>
            </w:pPr>
            <w:r w:rsidRPr="00BE2AAF">
              <w:rPr>
                <w:rFonts w:asciiTheme="majorBidi" w:hAnsiTheme="majorBidi" w:cstheme="majorBidi"/>
                <w:color w:val="000000"/>
              </w:rPr>
              <w:t>Total</w:t>
            </w:r>
          </w:p>
        </w:tc>
        <w:tc>
          <w:tcPr>
            <w:tcW w:w="3118" w:type="dxa"/>
            <w:tcBorders>
              <w:bottom w:val="single" w:sz="4" w:space="0" w:color="auto"/>
            </w:tcBorders>
            <w:vAlign w:val="center"/>
          </w:tcPr>
          <w:p w:rsidR="00C04CFA" w:rsidRPr="00BE2AAF" w:rsidRDefault="00C04CFA" w:rsidP="00C04CFA">
            <w:pPr>
              <w:autoSpaceDE w:val="0"/>
              <w:autoSpaceDN w:val="0"/>
              <w:adjustRightInd w:val="0"/>
              <w:spacing w:line="320" w:lineRule="atLeast"/>
              <w:ind w:left="60" w:right="60"/>
              <w:jc w:val="center"/>
              <w:rPr>
                <w:rFonts w:asciiTheme="majorBidi" w:hAnsiTheme="majorBidi" w:cstheme="majorBidi"/>
                <w:color w:val="000000"/>
              </w:rPr>
            </w:pPr>
            <w:r w:rsidRPr="00BE2AAF">
              <w:rPr>
                <w:rFonts w:asciiTheme="majorBidi" w:hAnsiTheme="majorBidi" w:cstheme="majorBidi"/>
                <w:color w:val="000000"/>
              </w:rPr>
              <w:t>100</w:t>
            </w:r>
          </w:p>
        </w:tc>
        <w:tc>
          <w:tcPr>
            <w:tcW w:w="3119" w:type="dxa"/>
            <w:tcBorders>
              <w:bottom w:val="single" w:sz="4" w:space="0" w:color="auto"/>
            </w:tcBorders>
            <w:vAlign w:val="center"/>
          </w:tcPr>
          <w:p w:rsidR="00C04CFA" w:rsidRPr="00BE2AAF" w:rsidRDefault="00C04CFA" w:rsidP="00C04CFA">
            <w:pPr>
              <w:autoSpaceDE w:val="0"/>
              <w:autoSpaceDN w:val="0"/>
              <w:adjustRightInd w:val="0"/>
              <w:spacing w:line="320" w:lineRule="atLeast"/>
              <w:ind w:left="60" w:right="60"/>
              <w:jc w:val="center"/>
              <w:rPr>
                <w:rFonts w:asciiTheme="majorBidi" w:hAnsiTheme="majorBidi" w:cstheme="majorBidi"/>
                <w:color w:val="000000"/>
              </w:rPr>
            </w:pPr>
            <w:r w:rsidRPr="00BE2AAF">
              <w:rPr>
                <w:rFonts w:asciiTheme="majorBidi" w:hAnsiTheme="majorBidi" w:cstheme="majorBidi"/>
                <w:color w:val="000000"/>
              </w:rPr>
              <w:t>100%</w:t>
            </w:r>
          </w:p>
        </w:tc>
      </w:tr>
      <w:tr w:rsidR="00C04CFA" w:rsidRPr="00BE2AAF" w:rsidTr="00522BFD">
        <w:trPr>
          <w:trHeight w:val="639"/>
          <w:jc w:val="center"/>
        </w:trPr>
        <w:tc>
          <w:tcPr>
            <w:tcW w:w="3118" w:type="dxa"/>
            <w:tcBorders>
              <w:top w:val="single" w:sz="4" w:space="0" w:color="auto"/>
              <w:bottom w:val="single" w:sz="4" w:space="0" w:color="auto"/>
            </w:tcBorders>
            <w:vAlign w:val="center"/>
          </w:tcPr>
          <w:p w:rsidR="00C04CFA" w:rsidRPr="00BE2AAF" w:rsidRDefault="00C04CFA" w:rsidP="00BE2AAF">
            <w:pPr>
              <w:spacing w:line="480" w:lineRule="auto"/>
              <w:jc w:val="center"/>
              <w:rPr>
                <w:rFonts w:asciiTheme="majorBidi" w:hAnsiTheme="majorBidi" w:cstheme="majorBidi"/>
                <w:b/>
                <w:bCs/>
                <w:color w:val="000000"/>
              </w:rPr>
            </w:pPr>
            <w:r w:rsidRPr="00BE2AAF">
              <w:rPr>
                <w:rFonts w:asciiTheme="majorBidi" w:hAnsiTheme="majorBidi" w:cstheme="majorBidi"/>
                <w:b/>
                <w:bCs/>
                <w:color w:val="000000"/>
              </w:rPr>
              <w:t>College Distribution</w:t>
            </w:r>
          </w:p>
        </w:tc>
        <w:tc>
          <w:tcPr>
            <w:tcW w:w="3118" w:type="dxa"/>
            <w:tcBorders>
              <w:top w:val="single" w:sz="4" w:space="0" w:color="auto"/>
              <w:bottom w:val="single" w:sz="4" w:space="0" w:color="auto"/>
            </w:tcBorders>
            <w:vAlign w:val="center"/>
          </w:tcPr>
          <w:p w:rsidR="00C04CFA" w:rsidRPr="00BE2AAF" w:rsidRDefault="00C04CFA" w:rsidP="00BE2AAF">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asciiTheme="majorBidi" w:hAnsiTheme="majorBidi" w:cstheme="majorBidi"/>
                <w:b/>
                <w:bCs/>
                <w:color w:val="000000"/>
              </w:rPr>
            </w:pPr>
            <w:r w:rsidRPr="00BE2AAF">
              <w:rPr>
                <w:rFonts w:asciiTheme="majorBidi" w:hAnsiTheme="majorBidi" w:cstheme="majorBidi"/>
                <w:b/>
                <w:bCs/>
                <w:color w:val="000000"/>
              </w:rPr>
              <w:t>Frequency</w:t>
            </w:r>
          </w:p>
        </w:tc>
        <w:tc>
          <w:tcPr>
            <w:tcW w:w="3119" w:type="dxa"/>
            <w:tcBorders>
              <w:top w:val="single" w:sz="4" w:space="0" w:color="auto"/>
              <w:bottom w:val="single" w:sz="4" w:space="0" w:color="auto"/>
            </w:tcBorders>
            <w:vAlign w:val="center"/>
          </w:tcPr>
          <w:p w:rsidR="00C04CFA" w:rsidRPr="00BE2AAF" w:rsidRDefault="00C04CFA" w:rsidP="00BE2AAF">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asciiTheme="majorBidi" w:hAnsiTheme="majorBidi" w:cstheme="majorBidi"/>
                <w:b/>
                <w:bCs/>
                <w:color w:val="000000"/>
              </w:rPr>
            </w:pPr>
            <w:r w:rsidRPr="00BE2AAF">
              <w:rPr>
                <w:rFonts w:asciiTheme="majorBidi" w:hAnsiTheme="majorBidi" w:cstheme="majorBidi"/>
                <w:b/>
                <w:bCs/>
                <w:color w:val="000000"/>
              </w:rPr>
              <w:t>Percentage</w:t>
            </w:r>
          </w:p>
        </w:tc>
      </w:tr>
      <w:tr w:rsidR="00C04CFA" w:rsidRPr="00BE2AAF" w:rsidTr="00522BFD">
        <w:trPr>
          <w:trHeight w:val="704"/>
          <w:jc w:val="center"/>
        </w:trPr>
        <w:tc>
          <w:tcPr>
            <w:tcW w:w="3118" w:type="dxa"/>
            <w:tcBorders>
              <w:top w:val="single" w:sz="4" w:space="0" w:color="auto"/>
            </w:tcBorders>
            <w:vAlign w:val="center"/>
          </w:tcPr>
          <w:p w:rsidR="00C04CFA" w:rsidRPr="00BE2AAF" w:rsidRDefault="00C04CFA" w:rsidP="00C04CFA">
            <w:pPr>
              <w:autoSpaceDE w:val="0"/>
              <w:autoSpaceDN w:val="0"/>
              <w:adjustRightInd w:val="0"/>
              <w:spacing w:line="320" w:lineRule="atLeast"/>
              <w:ind w:right="60"/>
              <w:jc w:val="center"/>
              <w:rPr>
                <w:rFonts w:asciiTheme="majorBidi" w:hAnsiTheme="majorBidi" w:cstheme="majorBidi"/>
                <w:b/>
                <w:bCs/>
                <w:color w:val="000000"/>
              </w:rPr>
            </w:pPr>
            <w:r w:rsidRPr="00BE2AAF">
              <w:rPr>
                <w:rFonts w:asciiTheme="majorBidi" w:hAnsiTheme="majorBidi" w:cstheme="majorBidi"/>
                <w:color w:val="000000"/>
              </w:rPr>
              <w:t>Education</w:t>
            </w:r>
          </w:p>
        </w:tc>
        <w:tc>
          <w:tcPr>
            <w:tcW w:w="3118" w:type="dxa"/>
            <w:tcBorders>
              <w:top w:val="single" w:sz="4" w:space="0" w:color="auto"/>
            </w:tcBorders>
            <w:vAlign w:val="center"/>
          </w:tcPr>
          <w:p w:rsidR="00C04CFA" w:rsidRPr="00BE2AAF" w:rsidRDefault="00C04CFA" w:rsidP="00C04CFA">
            <w:pPr>
              <w:autoSpaceDE w:val="0"/>
              <w:autoSpaceDN w:val="0"/>
              <w:adjustRightInd w:val="0"/>
              <w:spacing w:line="320" w:lineRule="atLeast"/>
              <w:ind w:left="60" w:right="60"/>
              <w:jc w:val="center"/>
              <w:rPr>
                <w:rFonts w:asciiTheme="majorBidi" w:hAnsiTheme="majorBidi" w:cstheme="majorBidi"/>
                <w:b/>
                <w:bCs/>
                <w:color w:val="000000"/>
              </w:rPr>
            </w:pPr>
            <w:r w:rsidRPr="00BE2AAF">
              <w:rPr>
                <w:rFonts w:asciiTheme="majorBidi" w:hAnsiTheme="majorBidi" w:cstheme="majorBidi"/>
                <w:color w:val="000000"/>
              </w:rPr>
              <w:t>52</w:t>
            </w:r>
          </w:p>
        </w:tc>
        <w:tc>
          <w:tcPr>
            <w:tcW w:w="3119" w:type="dxa"/>
            <w:tcBorders>
              <w:top w:val="single" w:sz="4" w:space="0" w:color="auto"/>
            </w:tcBorders>
            <w:vAlign w:val="center"/>
          </w:tcPr>
          <w:p w:rsidR="00C04CFA" w:rsidRPr="00BE2AAF" w:rsidRDefault="00C04CFA" w:rsidP="00C04CFA">
            <w:pPr>
              <w:autoSpaceDE w:val="0"/>
              <w:autoSpaceDN w:val="0"/>
              <w:adjustRightInd w:val="0"/>
              <w:spacing w:line="320" w:lineRule="atLeast"/>
              <w:ind w:left="60" w:right="60"/>
              <w:jc w:val="center"/>
              <w:rPr>
                <w:rFonts w:asciiTheme="majorBidi" w:hAnsiTheme="majorBidi" w:cstheme="majorBidi"/>
                <w:b/>
                <w:bCs/>
                <w:color w:val="000000"/>
              </w:rPr>
            </w:pPr>
            <w:r w:rsidRPr="00BE2AAF">
              <w:rPr>
                <w:rFonts w:asciiTheme="majorBidi" w:hAnsiTheme="majorBidi" w:cstheme="majorBidi"/>
                <w:color w:val="000000"/>
              </w:rPr>
              <w:t>52%</w:t>
            </w:r>
          </w:p>
        </w:tc>
      </w:tr>
      <w:tr w:rsidR="00C04CFA" w:rsidRPr="00BE2AAF" w:rsidTr="00522BFD">
        <w:trPr>
          <w:trHeight w:val="519"/>
          <w:jc w:val="center"/>
        </w:trPr>
        <w:tc>
          <w:tcPr>
            <w:tcW w:w="3118" w:type="dxa"/>
            <w:vAlign w:val="center"/>
          </w:tcPr>
          <w:p w:rsidR="00C04CFA" w:rsidRPr="00BE2AAF" w:rsidRDefault="00BE2AAF" w:rsidP="00C04CFA">
            <w:pPr>
              <w:autoSpaceDE w:val="0"/>
              <w:autoSpaceDN w:val="0"/>
              <w:adjustRightInd w:val="0"/>
              <w:spacing w:line="320" w:lineRule="atLeast"/>
              <w:ind w:right="60"/>
              <w:jc w:val="center"/>
              <w:rPr>
                <w:rFonts w:asciiTheme="majorBidi" w:hAnsiTheme="majorBidi" w:cstheme="majorBidi"/>
                <w:color w:val="000000"/>
              </w:rPr>
            </w:pPr>
            <w:r w:rsidRPr="00BE2AAF">
              <w:rPr>
                <w:rFonts w:asciiTheme="majorBidi" w:hAnsiTheme="majorBidi" w:cstheme="majorBidi"/>
                <w:color w:val="000000"/>
              </w:rPr>
              <w:t xml:space="preserve">Basic </w:t>
            </w:r>
            <w:r w:rsidR="00C04CFA" w:rsidRPr="00BE2AAF">
              <w:rPr>
                <w:rFonts w:asciiTheme="majorBidi" w:hAnsiTheme="majorBidi" w:cstheme="majorBidi"/>
                <w:color w:val="000000"/>
              </w:rPr>
              <w:t>Education</w:t>
            </w:r>
          </w:p>
        </w:tc>
        <w:tc>
          <w:tcPr>
            <w:tcW w:w="3118" w:type="dxa"/>
            <w:vAlign w:val="center"/>
          </w:tcPr>
          <w:p w:rsidR="00C04CFA" w:rsidRPr="00BE2AAF" w:rsidRDefault="00C04CFA" w:rsidP="00C04CFA">
            <w:pPr>
              <w:autoSpaceDE w:val="0"/>
              <w:autoSpaceDN w:val="0"/>
              <w:adjustRightInd w:val="0"/>
              <w:spacing w:line="320" w:lineRule="atLeast"/>
              <w:ind w:left="60" w:right="60"/>
              <w:jc w:val="center"/>
              <w:rPr>
                <w:rFonts w:asciiTheme="majorBidi" w:hAnsiTheme="majorBidi" w:cstheme="majorBidi"/>
                <w:color w:val="000000"/>
              </w:rPr>
            </w:pPr>
            <w:r w:rsidRPr="00BE2AAF">
              <w:rPr>
                <w:rFonts w:asciiTheme="majorBidi" w:hAnsiTheme="majorBidi" w:cstheme="majorBidi"/>
                <w:color w:val="000000"/>
              </w:rPr>
              <w:t>48</w:t>
            </w:r>
          </w:p>
        </w:tc>
        <w:tc>
          <w:tcPr>
            <w:tcW w:w="3119" w:type="dxa"/>
            <w:vAlign w:val="center"/>
          </w:tcPr>
          <w:p w:rsidR="00C04CFA" w:rsidRPr="00BE2AAF" w:rsidRDefault="00C04CFA" w:rsidP="00C04CFA">
            <w:pPr>
              <w:autoSpaceDE w:val="0"/>
              <w:autoSpaceDN w:val="0"/>
              <w:adjustRightInd w:val="0"/>
              <w:spacing w:line="320" w:lineRule="atLeast"/>
              <w:ind w:left="60" w:right="60"/>
              <w:jc w:val="center"/>
              <w:rPr>
                <w:rFonts w:asciiTheme="majorBidi" w:hAnsiTheme="majorBidi" w:cstheme="majorBidi"/>
                <w:color w:val="000000"/>
              </w:rPr>
            </w:pPr>
            <w:r w:rsidRPr="00BE2AAF">
              <w:rPr>
                <w:rFonts w:asciiTheme="majorBidi" w:hAnsiTheme="majorBidi" w:cstheme="majorBidi"/>
                <w:color w:val="000000"/>
              </w:rPr>
              <w:t>48%</w:t>
            </w:r>
          </w:p>
        </w:tc>
      </w:tr>
      <w:tr w:rsidR="00C04CFA" w:rsidRPr="00BE2AAF" w:rsidTr="00522BFD">
        <w:trPr>
          <w:trHeight w:val="668"/>
          <w:jc w:val="center"/>
        </w:trPr>
        <w:tc>
          <w:tcPr>
            <w:tcW w:w="3118" w:type="dxa"/>
            <w:tcBorders>
              <w:bottom w:val="single" w:sz="4" w:space="0" w:color="auto"/>
            </w:tcBorders>
            <w:vAlign w:val="center"/>
          </w:tcPr>
          <w:p w:rsidR="00C04CFA" w:rsidRPr="00BE2AAF" w:rsidRDefault="00C04CFA" w:rsidP="00C04CFA">
            <w:pPr>
              <w:autoSpaceDE w:val="0"/>
              <w:autoSpaceDN w:val="0"/>
              <w:adjustRightInd w:val="0"/>
              <w:spacing w:line="320" w:lineRule="atLeast"/>
              <w:ind w:right="60"/>
              <w:jc w:val="center"/>
              <w:rPr>
                <w:rFonts w:asciiTheme="majorBidi" w:hAnsiTheme="majorBidi" w:cstheme="majorBidi"/>
                <w:color w:val="000000"/>
              </w:rPr>
            </w:pPr>
            <w:r w:rsidRPr="00BE2AAF">
              <w:rPr>
                <w:rFonts w:asciiTheme="majorBidi" w:hAnsiTheme="majorBidi" w:cstheme="majorBidi"/>
                <w:color w:val="000000"/>
              </w:rPr>
              <w:t>Total</w:t>
            </w:r>
          </w:p>
        </w:tc>
        <w:tc>
          <w:tcPr>
            <w:tcW w:w="3118" w:type="dxa"/>
            <w:tcBorders>
              <w:bottom w:val="single" w:sz="4" w:space="0" w:color="auto"/>
            </w:tcBorders>
            <w:vAlign w:val="center"/>
          </w:tcPr>
          <w:p w:rsidR="00C04CFA" w:rsidRPr="00BE2AAF" w:rsidRDefault="00C04CFA" w:rsidP="00C04CFA">
            <w:pPr>
              <w:autoSpaceDE w:val="0"/>
              <w:autoSpaceDN w:val="0"/>
              <w:adjustRightInd w:val="0"/>
              <w:spacing w:line="320" w:lineRule="atLeast"/>
              <w:ind w:left="60" w:right="60"/>
              <w:jc w:val="center"/>
              <w:rPr>
                <w:rFonts w:asciiTheme="majorBidi" w:hAnsiTheme="majorBidi" w:cstheme="majorBidi"/>
                <w:color w:val="000000"/>
              </w:rPr>
            </w:pPr>
            <w:r w:rsidRPr="00BE2AAF">
              <w:rPr>
                <w:rFonts w:asciiTheme="majorBidi" w:hAnsiTheme="majorBidi" w:cstheme="majorBidi"/>
                <w:color w:val="000000"/>
              </w:rPr>
              <w:t>100</w:t>
            </w:r>
          </w:p>
        </w:tc>
        <w:tc>
          <w:tcPr>
            <w:tcW w:w="3119" w:type="dxa"/>
            <w:tcBorders>
              <w:bottom w:val="single" w:sz="4" w:space="0" w:color="auto"/>
            </w:tcBorders>
            <w:vAlign w:val="center"/>
          </w:tcPr>
          <w:p w:rsidR="00C04CFA" w:rsidRPr="00BE2AAF" w:rsidRDefault="00C04CFA" w:rsidP="00C04CFA">
            <w:pPr>
              <w:autoSpaceDE w:val="0"/>
              <w:autoSpaceDN w:val="0"/>
              <w:adjustRightInd w:val="0"/>
              <w:spacing w:line="320" w:lineRule="atLeast"/>
              <w:ind w:left="60" w:right="60"/>
              <w:jc w:val="center"/>
              <w:rPr>
                <w:rFonts w:asciiTheme="majorBidi" w:hAnsiTheme="majorBidi" w:cstheme="majorBidi"/>
                <w:color w:val="000000"/>
              </w:rPr>
            </w:pPr>
            <w:r w:rsidRPr="00BE2AAF">
              <w:rPr>
                <w:rFonts w:asciiTheme="majorBidi" w:hAnsiTheme="majorBidi" w:cstheme="majorBidi"/>
                <w:color w:val="000000"/>
              </w:rPr>
              <w:t>100%</w:t>
            </w:r>
          </w:p>
        </w:tc>
      </w:tr>
    </w:tbl>
    <w:p w:rsidR="00445FC9" w:rsidRDefault="00445FC9" w:rsidP="00C94CE6">
      <w:pPr>
        <w:tabs>
          <w:tab w:val="left" w:pos="2026"/>
        </w:tabs>
        <w:spacing w:line="480" w:lineRule="auto"/>
        <w:rPr>
          <w:rFonts w:asciiTheme="majorBidi" w:hAnsiTheme="majorBidi" w:cstheme="majorBidi"/>
          <w:lang w:bidi="ar-IQ"/>
        </w:rPr>
      </w:pPr>
    </w:p>
    <w:p w:rsidR="000D6DE0" w:rsidRPr="00C94CE6" w:rsidRDefault="000D6DE0" w:rsidP="00C94CE6">
      <w:pPr>
        <w:tabs>
          <w:tab w:val="left" w:pos="2026"/>
        </w:tabs>
        <w:spacing w:line="480" w:lineRule="auto"/>
        <w:rPr>
          <w:rFonts w:cstheme="majorBidi"/>
          <w:b/>
          <w:bCs/>
          <w:lang w:bidi="ar-IQ"/>
        </w:rPr>
      </w:pPr>
    </w:p>
    <w:p w:rsidR="00CA1657" w:rsidRPr="00DA6E14" w:rsidRDefault="00CA1657" w:rsidP="00B0111B">
      <w:pPr>
        <w:spacing w:line="480" w:lineRule="auto"/>
        <w:ind w:firstLine="720"/>
        <w:jc w:val="both"/>
        <w:rPr>
          <w:rFonts w:cstheme="majorBidi"/>
          <w:lang w:bidi="ar-IQ"/>
        </w:rPr>
      </w:pPr>
      <w:r w:rsidRPr="00DA5317">
        <w:rPr>
          <w:rFonts w:cstheme="majorBidi"/>
          <w:lang w:bidi="ar-IQ"/>
        </w:rPr>
        <w:t xml:space="preserve">The </w:t>
      </w:r>
      <w:r w:rsidR="00EE6C42">
        <w:rPr>
          <w:rFonts w:cstheme="majorBidi"/>
          <w:lang w:bidi="ar-IQ"/>
        </w:rPr>
        <w:t xml:space="preserve">information about </w:t>
      </w:r>
      <w:r>
        <w:rPr>
          <w:rFonts w:cstheme="majorBidi"/>
          <w:lang w:bidi="ar-IQ"/>
        </w:rPr>
        <w:t xml:space="preserve">the instructors’ gender and years of experience are presented in the table </w:t>
      </w:r>
      <w:r w:rsidR="0070636B">
        <w:rPr>
          <w:rFonts w:cstheme="majorBidi"/>
          <w:lang w:bidi="ar-IQ"/>
        </w:rPr>
        <w:t>2</w:t>
      </w:r>
      <w:r>
        <w:rPr>
          <w:rFonts w:cstheme="majorBidi"/>
          <w:lang w:bidi="ar-IQ"/>
        </w:rPr>
        <w:t>.  The data was collected through teachers’ questionnaires among 20 instructors in both colleges. As can be seen in table 2 th</w:t>
      </w:r>
      <w:r w:rsidR="000764E4">
        <w:rPr>
          <w:rFonts w:cstheme="majorBidi"/>
          <w:lang w:bidi="ar-IQ"/>
        </w:rPr>
        <w:t>ere were 10 male and 10 female instructors</w:t>
      </w:r>
      <w:r>
        <w:rPr>
          <w:rFonts w:cstheme="majorBidi"/>
          <w:lang w:bidi="ar-IQ"/>
        </w:rPr>
        <w:t xml:space="preserve"> who participated in this survey. There were six participants who had between one and five years </w:t>
      </w:r>
      <w:r>
        <w:rPr>
          <w:rFonts w:cstheme="majorBidi"/>
          <w:lang w:bidi="ar-IQ"/>
        </w:rPr>
        <w:lastRenderedPageBreak/>
        <w:t>experience (30%), seven participants had between five and ten years</w:t>
      </w:r>
      <w:r w:rsidR="00B0111B">
        <w:rPr>
          <w:rFonts w:cstheme="majorBidi"/>
          <w:lang w:bidi="ar-IQ"/>
        </w:rPr>
        <w:t xml:space="preserve"> </w:t>
      </w:r>
      <w:r>
        <w:rPr>
          <w:rFonts w:cstheme="majorBidi"/>
          <w:lang w:bidi="ar-IQ"/>
        </w:rPr>
        <w:t xml:space="preserve">experience (35%) and seven participants had </w:t>
      </w:r>
      <w:r w:rsidR="00B0111B">
        <w:rPr>
          <w:rFonts w:cstheme="majorBidi"/>
          <w:lang w:bidi="ar-IQ"/>
        </w:rPr>
        <w:t>over</w:t>
      </w:r>
      <w:r>
        <w:rPr>
          <w:rFonts w:cstheme="majorBidi"/>
          <w:lang w:bidi="ar-IQ"/>
        </w:rPr>
        <w:t xml:space="preserve"> ten years experience (35%). </w:t>
      </w:r>
    </w:p>
    <w:p w:rsidR="00BD6B51" w:rsidRDefault="00BD6B51" w:rsidP="00BD6B51">
      <w:pPr>
        <w:spacing w:line="480" w:lineRule="auto"/>
        <w:rPr>
          <w:rFonts w:cstheme="majorBidi"/>
          <w:b/>
          <w:bCs/>
          <w:lang w:bidi="ar-IQ"/>
        </w:rPr>
      </w:pPr>
    </w:p>
    <w:p w:rsidR="00911CA9" w:rsidRPr="00BD6B51" w:rsidRDefault="00CA1657" w:rsidP="00D61543">
      <w:pPr>
        <w:spacing w:line="480" w:lineRule="auto"/>
        <w:rPr>
          <w:rFonts w:cstheme="majorBidi"/>
          <w:lang w:bidi="ar-IQ"/>
        </w:rPr>
      </w:pPr>
      <w:r w:rsidRPr="00BD6B51">
        <w:rPr>
          <w:rFonts w:cstheme="majorBidi"/>
          <w:lang w:bidi="ar-IQ"/>
        </w:rPr>
        <w:t>Table 2</w:t>
      </w:r>
    </w:p>
    <w:p w:rsidR="00CA1657" w:rsidRDefault="00D61543" w:rsidP="00D61543">
      <w:pPr>
        <w:spacing w:line="480" w:lineRule="auto"/>
        <w:rPr>
          <w:rFonts w:cstheme="majorBidi"/>
          <w:i/>
          <w:iCs/>
          <w:lang w:bidi="ar-IQ"/>
        </w:rPr>
      </w:pPr>
      <w:r w:rsidRPr="00D61543">
        <w:rPr>
          <w:rFonts w:cstheme="majorBidi"/>
          <w:i/>
          <w:iCs/>
          <w:lang w:bidi="ar-IQ"/>
        </w:rPr>
        <w:t xml:space="preserve"> </w:t>
      </w:r>
      <w:r w:rsidR="00CA1657" w:rsidRPr="00D61543">
        <w:rPr>
          <w:rFonts w:cstheme="majorBidi"/>
          <w:i/>
          <w:iCs/>
          <w:lang w:bidi="ar-IQ"/>
        </w:rPr>
        <w:t>Background Information of Instructors</w:t>
      </w:r>
    </w:p>
    <w:tbl>
      <w:tblPr>
        <w:tblStyle w:val="TableGrid"/>
        <w:tblW w:w="93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8"/>
        <w:gridCol w:w="3118"/>
        <w:gridCol w:w="3119"/>
      </w:tblGrid>
      <w:tr w:rsidR="007A052B" w:rsidRPr="00BE2AAF" w:rsidTr="00031F96">
        <w:trPr>
          <w:trHeight w:val="535"/>
          <w:jc w:val="center"/>
        </w:trPr>
        <w:tc>
          <w:tcPr>
            <w:tcW w:w="3118" w:type="dxa"/>
            <w:tcBorders>
              <w:top w:val="single" w:sz="4" w:space="0" w:color="auto"/>
              <w:bottom w:val="single" w:sz="4" w:space="0" w:color="auto"/>
            </w:tcBorders>
            <w:vAlign w:val="center"/>
          </w:tcPr>
          <w:p w:rsidR="007A052B" w:rsidRPr="007A052B" w:rsidRDefault="007A052B" w:rsidP="00031F96">
            <w:pPr>
              <w:spacing w:line="480" w:lineRule="auto"/>
              <w:jc w:val="center"/>
              <w:rPr>
                <w:b/>
                <w:bCs/>
              </w:rPr>
            </w:pPr>
            <w:r w:rsidRPr="007A052B">
              <w:rPr>
                <w:b/>
                <w:bCs/>
                <w:color w:val="000000"/>
              </w:rPr>
              <w:t>Gender Distribution</w:t>
            </w:r>
          </w:p>
        </w:tc>
        <w:tc>
          <w:tcPr>
            <w:tcW w:w="3118" w:type="dxa"/>
            <w:tcBorders>
              <w:top w:val="single" w:sz="4" w:space="0" w:color="auto"/>
              <w:bottom w:val="single" w:sz="4" w:space="0" w:color="auto"/>
            </w:tcBorders>
            <w:vAlign w:val="center"/>
          </w:tcPr>
          <w:p w:rsidR="007A052B" w:rsidRPr="007A052B" w:rsidRDefault="007A052B" w:rsidP="00031F9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b/>
                <w:bCs/>
                <w:color w:val="000000"/>
              </w:rPr>
            </w:pPr>
            <w:r w:rsidRPr="007A052B">
              <w:rPr>
                <w:b/>
                <w:bCs/>
                <w:color w:val="000000"/>
              </w:rPr>
              <w:t>Frequency</w:t>
            </w:r>
          </w:p>
        </w:tc>
        <w:tc>
          <w:tcPr>
            <w:tcW w:w="3119" w:type="dxa"/>
            <w:tcBorders>
              <w:top w:val="single" w:sz="4" w:space="0" w:color="auto"/>
              <w:bottom w:val="single" w:sz="4" w:space="0" w:color="auto"/>
            </w:tcBorders>
            <w:vAlign w:val="center"/>
          </w:tcPr>
          <w:p w:rsidR="007A052B" w:rsidRPr="007A052B" w:rsidRDefault="007A052B" w:rsidP="00031F9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lang w:bidi="ar-IQ"/>
              </w:rPr>
            </w:pPr>
            <w:r w:rsidRPr="007A052B">
              <w:rPr>
                <w:b/>
                <w:bCs/>
                <w:color w:val="000000"/>
              </w:rPr>
              <w:t>Percentage</w:t>
            </w:r>
          </w:p>
        </w:tc>
      </w:tr>
      <w:tr w:rsidR="007A052B" w:rsidRPr="00BE2AAF" w:rsidTr="00031F96">
        <w:trPr>
          <w:trHeight w:val="671"/>
          <w:jc w:val="center"/>
        </w:trPr>
        <w:tc>
          <w:tcPr>
            <w:tcW w:w="3118" w:type="dxa"/>
            <w:tcBorders>
              <w:top w:val="single" w:sz="4" w:space="0" w:color="auto"/>
            </w:tcBorders>
            <w:vAlign w:val="center"/>
          </w:tcPr>
          <w:p w:rsidR="007A052B" w:rsidRPr="007A052B" w:rsidRDefault="007A052B" w:rsidP="00031F96">
            <w:pPr>
              <w:autoSpaceDE w:val="0"/>
              <w:autoSpaceDN w:val="0"/>
              <w:adjustRightInd w:val="0"/>
              <w:spacing w:line="320" w:lineRule="atLeast"/>
              <w:ind w:right="60"/>
              <w:jc w:val="center"/>
              <w:rPr>
                <w:color w:val="000000"/>
              </w:rPr>
            </w:pPr>
            <w:r w:rsidRPr="007A052B">
              <w:rPr>
                <w:color w:val="000000"/>
              </w:rPr>
              <w:t>Male</w:t>
            </w:r>
          </w:p>
        </w:tc>
        <w:tc>
          <w:tcPr>
            <w:tcW w:w="3118" w:type="dxa"/>
            <w:tcBorders>
              <w:top w:val="single" w:sz="4" w:space="0" w:color="auto"/>
            </w:tcBorders>
            <w:vAlign w:val="center"/>
          </w:tcPr>
          <w:p w:rsidR="007A052B" w:rsidRPr="007A052B" w:rsidRDefault="007A052B" w:rsidP="00031F96">
            <w:pPr>
              <w:autoSpaceDE w:val="0"/>
              <w:autoSpaceDN w:val="0"/>
              <w:adjustRightInd w:val="0"/>
              <w:spacing w:line="320" w:lineRule="atLeast"/>
              <w:ind w:left="60" w:right="60"/>
              <w:jc w:val="center"/>
              <w:rPr>
                <w:color w:val="000000"/>
              </w:rPr>
            </w:pPr>
            <w:r w:rsidRPr="007A052B">
              <w:rPr>
                <w:color w:val="000000"/>
              </w:rPr>
              <w:t>10</w:t>
            </w:r>
          </w:p>
        </w:tc>
        <w:tc>
          <w:tcPr>
            <w:tcW w:w="3119" w:type="dxa"/>
            <w:tcBorders>
              <w:top w:val="single" w:sz="4" w:space="0" w:color="auto"/>
            </w:tcBorders>
            <w:vAlign w:val="center"/>
          </w:tcPr>
          <w:p w:rsidR="007A052B" w:rsidRPr="007A052B" w:rsidRDefault="007A052B" w:rsidP="00031F96">
            <w:pPr>
              <w:autoSpaceDE w:val="0"/>
              <w:autoSpaceDN w:val="0"/>
              <w:adjustRightInd w:val="0"/>
              <w:spacing w:line="320" w:lineRule="atLeast"/>
              <w:ind w:left="60" w:right="60"/>
              <w:jc w:val="center"/>
              <w:rPr>
                <w:color w:val="000000"/>
              </w:rPr>
            </w:pPr>
            <w:r w:rsidRPr="007A052B">
              <w:rPr>
                <w:color w:val="000000"/>
              </w:rPr>
              <w:t>50%</w:t>
            </w:r>
          </w:p>
        </w:tc>
      </w:tr>
      <w:tr w:rsidR="007A052B" w:rsidRPr="00BE2AAF" w:rsidTr="00031F96">
        <w:trPr>
          <w:trHeight w:val="553"/>
          <w:jc w:val="center"/>
        </w:trPr>
        <w:tc>
          <w:tcPr>
            <w:tcW w:w="3118" w:type="dxa"/>
            <w:vAlign w:val="center"/>
          </w:tcPr>
          <w:p w:rsidR="007A052B" w:rsidRPr="007A052B" w:rsidRDefault="007A052B" w:rsidP="00031F96">
            <w:pPr>
              <w:autoSpaceDE w:val="0"/>
              <w:autoSpaceDN w:val="0"/>
              <w:adjustRightInd w:val="0"/>
              <w:spacing w:line="320" w:lineRule="atLeast"/>
              <w:ind w:right="60"/>
              <w:jc w:val="center"/>
              <w:rPr>
                <w:color w:val="000000"/>
              </w:rPr>
            </w:pPr>
            <w:r w:rsidRPr="007A052B">
              <w:rPr>
                <w:color w:val="000000"/>
              </w:rPr>
              <w:t>Female</w:t>
            </w:r>
          </w:p>
        </w:tc>
        <w:tc>
          <w:tcPr>
            <w:tcW w:w="3118" w:type="dxa"/>
            <w:vAlign w:val="center"/>
          </w:tcPr>
          <w:p w:rsidR="007A052B" w:rsidRPr="007A052B" w:rsidRDefault="007A052B" w:rsidP="00031F96">
            <w:pPr>
              <w:autoSpaceDE w:val="0"/>
              <w:autoSpaceDN w:val="0"/>
              <w:adjustRightInd w:val="0"/>
              <w:spacing w:line="320" w:lineRule="atLeast"/>
              <w:ind w:left="60" w:right="60"/>
              <w:jc w:val="center"/>
              <w:rPr>
                <w:color w:val="000000"/>
              </w:rPr>
            </w:pPr>
            <w:r w:rsidRPr="007A052B">
              <w:rPr>
                <w:color w:val="000000"/>
              </w:rPr>
              <w:t>10</w:t>
            </w:r>
          </w:p>
        </w:tc>
        <w:tc>
          <w:tcPr>
            <w:tcW w:w="3119" w:type="dxa"/>
            <w:vAlign w:val="center"/>
          </w:tcPr>
          <w:p w:rsidR="007A052B" w:rsidRPr="007A052B" w:rsidRDefault="007A052B" w:rsidP="00031F96">
            <w:pPr>
              <w:autoSpaceDE w:val="0"/>
              <w:autoSpaceDN w:val="0"/>
              <w:adjustRightInd w:val="0"/>
              <w:spacing w:line="320" w:lineRule="atLeast"/>
              <w:ind w:left="60" w:right="60"/>
              <w:jc w:val="center"/>
              <w:rPr>
                <w:color w:val="000000"/>
              </w:rPr>
            </w:pPr>
            <w:r w:rsidRPr="007A052B">
              <w:rPr>
                <w:color w:val="000000"/>
              </w:rPr>
              <w:t>50%</w:t>
            </w:r>
          </w:p>
        </w:tc>
      </w:tr>
      <w:tr w:rsidR="007A052B" w:rsidRPr="00BE2AAF" w:rsidTr="00031F96">
        <w:trPr>
          <w:trHeight w:val="648"/>
          <w:jc w:val="center"/>
        </w:trPr>
        <w:tc>
          <w:tcPr>
            <w:tcW w:w="3118" w:type="dxa"/>
            <w:tcBorders>
              <w:bottom w:val="single" w:sz="4" w:space="0" w:color="auto"/>
            </w:tcBorders>
            <w:vAlign w:val="center"/>
          </w:tcPr>
          <w:p w:rsidR="007A052B" w:rsidRPr="007A052B" w:rsidRDefault="007A052B" w:rsidP="00031F96">
            <w:pPr>
              <w:autoSpaceDE w:val="0"/>
              <w:autoSpaceDN w:val="0"/>
              <w:adjustRightInd w:val="0"/>
              <w:spacing w:line="320" w:lineRule="atLeast"/>
              <w:ind w:right="60"/>
              <w:jc w:val="center"/>
              <w:rPr>
                <w:color w:val="000000"/>
              </w:rPr>
            </w:pPr>
            <w:r w:rsidRPr="007A052B">
              <w:rPr>
                <w:color w:val="000000"/>
              </w:rPr>
              <w:t>Total</w:t>
            </w:r>
          </w:p>
        </w:tc>
        <w:tc>
          <w:tcPr>
            <w:tcW w:w="3118" w:type="dxa"/>
            <w:tcBorders>
              <w:bottom w:val="single" w:sz="4" w:space="0" w:color="auto"/>
            </w:tcBorders>
            <w:vAlign w:val="center"/>
          </w:tcPr>
          <w:p w:rsidR="007A052B" w:rsidRPr="007A052B" w:rsidRDefault="007A052B" w:rsidP="00031F96">
            <w:pPr>
              <w:autoSpaceDE w:val="0"/>
              <w:autoSpaceDN w:val="0"/>
              <w:adjustRightInd w:val="0"/>
              <w:spacing w:line="320" w:lineRule="atLeast"/>
              <w:ind w:left="60" w:right="60"/>
              <w:jc w:val="center"/>
              <w:rPr>
                <w:color w:val="000000"/>
              </w:rPr>
            </w:pPr>
            <w:r w:rsidRPr="007A052B">
              <w:rPr>
                <w:color w:val="000000"/>
              </w:rPr>
              <w:t>100</w:t>
            </w:r>
          </w:p>
        </w:tc>
        <w:tc>
          <w:tcPr>
            <w:tcW w:w="3119" w:type="dxa"/>
            <w:tcBorders>
              <w:bottom w:val="single" w:sz="4" w:space="0" w:color="auto"/>
            </w:tcBorders>
            <w:vAlign w:val="center"/>
          </w:tcPr>
          <w:p w:rsidR="007A052B" w:rsidRPr="007A052B" w:rsidRDefault="007A052B" w:rsidP="00031F96">
            <w:pPr>
              <w:autoSpaceDE w:val="0"/>
              <w:autoSpaceDN w:val="0"/>
              <w:adjustRightInd w:val="0"/>
              <w:spacing w:line="320" w:lineRule="atLeast"/>
              <w:ind w:left="60" w:right="60"/>
              <w:jc w:val="center"/>
              <w:rPr>
                <w:color w:val="000000"/>
              </w:rPr>
            </w:pPr>
            <w:r w:rsidRPr="007A052B">
              <w:rPr>
                <w:color w:val="000000"/>
              </w:rPr>
              <w:t>100%</w:t>
            </w:r>
          </w:p>
        </w:tc>
      </w:tr>
      <w:tr w:rsidR="007A052B" w:rsidRPr="00BE2AAF" w:rsidTr="00031F96">
        <w:trPr>
          <w:trHeight w:val="639"/>
          <w:jc w:val="center"/>
        </w:trPr>
        <w:tc>
          <w:tcPr>
            <w:tcW w:w="3118" w:type="dxa"/>
            <w:tcBorders>
              <w:top w:val="single" w:sz="4" w:space="0" w:color="auto"/>
              <w:bottom w:val="single" w:sz="4" w:space="0" w:color="auto"/>
            </w:tcBorders>
            <w:vAlign w:val="center"/>
          </w:tcPr>
          <w:p w:rsidR="007A052B" w:rsidRPr="007A052B" w:rsidRDefault="007A052B" w:rsidP="00031F96">
            <w:pPr>
              <w:spacing w:line="480" w:lineRule="auto"/>
              <w:jc w:val="center"/>
              <w:rPr>
                <w:b/>
                <w:bCs/>
                <w:color w:val="000000"/>
              </w:rPr>
            </w:pPr>
            <w:r w:rsidRPr="007A052B">
              <w:rPr>
                <w:b/>
                <w:bCs/>
                <w:color w:val="000000"/>
              </w:rPr>
              <w:t>Years of Experience</w:t>
            </w:r>
          </w:p>
        </w:tc>
        <w:tc>
          <w:tcPr>
            <w:tcW w:w="3118" w:type="dxa"/>
            <w:tcBorders>
              <w:top w:val="single" w:sz="4" w:space="0" w:color="auto"/>
              <w:bottom w:val="single" w:sz="4" w:space="0" w:color="auto"/>
            </w:tcBorders>
            <w:vAlign w:val="center"/>
          </w:tcPr>
          <w:p w:rsidR="007A052B" w:rsidRPr="007A052B" w:rsidRDefault="007A052B" w:rsidP="00031F9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b/>
                <w:bCs/>
                <w:color w:val="000000"/>
              </w:rPr>
            </w:pPr>
            <w:r w:rsidRPr="007A052B">
              <w:rPr>
                <w:b/>
                <w:bCs/>
                <w:color w:val="000000"/>
              </w:rPr>
              <w:t>Frequency</w:t>
            </w:r>
          </w:p>
        </w:tc>
        <w:tc>
          <w:tcPr>
            <w:tcW w:w="3119" w:type="dxa"/>
            <w:tcBorders>
              <w:top w:val="single" w:sz="4" w:space="0" w:color="auto"/>
              <w:bottom w:val="single" w:sz="4" w:space="0" w:color="auto"/>
            </w:tcBorders>
            <w:vAlign w:val="center"/>
          </w:tcPr>
          <w:p w:rsidR="007A052B" w:rsidRPr="007A052B" w:rsidRDefault="007A052B" w:rsidP="00031F96">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b/>
                <w:bCs/>
                <w:color w:val="000000"/>
              </w:rPr>
            </w:pPr>
            <w:r w:rsidRPr="007A052B">
              <w:rPr>
                <w:b/>
                <w:bCs/>
                <w:color w:val="000000"/>
              </w:rPr>
              <w:t>Percentage</w:t>
            </w:r>
          </w:p>
        </w:tc>
      </w:tr>
      <w:tr w:rsidR="007A052B" w:rsidRPr="00BE2AAF" w:rsidTr="00031F96">
        <w:trPr>
          <w:trHeight w:val="704"/>
          <w:jc w:val="center"/>
        </w:trPr>
        <w:tc>
          <w:tcPr>
            <w:tcW w:w="3118" w:type="dxa"/>
            <w:tcBorders>
              <w:top w:val="single" w:sz="4" w:space="0" w:color="auto"/>
            </w:tcBorders>
            <w:vAlign w:val="center"/>
          </w:tcPr>
          <w:p w:rsidR="007A052B" w:rsidRPr="007A052B" w:rsidRDefault="007A052B" w:rsidP="00031F96">
            <w:pPr>
              <w:autoSpaceDE w:val="0"/>
              <w:autoSpaceDN w:val="0"/>
              <w:adjustRightInd w:val="0"/>
              <w:spacing w:line="320" w:lineRule="atLeast"/>
              <w:ind w:right="60"/>
              <w:jc w:val="center"/>
              <w:rPr>
                <w:b/>
                <w:bCs/>
                <w:color w:val="000000"/>
              </w:rPr>
            </w:pPr>
            <w:r w:rsidRPr="007A052B">
              <w:rPr>
                <w:color w:val="000000"/>
              </w:rPr>
              <w:t>1-5</w:t>
            </w:r>
          </w:p>
        </w:tc>
        <w:tc>
          <w:tcPr>
            <w:tcW w:w="3118" w:type="dxa"/>
            <w:tcBorders>
              <w:top w:val="single" w:sz="4" w:space="0" w:color="auto"/>
            </w:tcBorders>
            <w:vAlign w:val="center"/>
          </w:tcPr>
          <w:p w:rsidR="007A052B" w:rsidRPr="007A052B" w:rsidRDefault="007A052B" w:rsidP="00031F96">
            <w:pPr>
              <w:autoSpaceDE w:val="0"/>
              <w:autoSpaceDN w:val="0"/>
              <w:adjustRightInd w:val="0"/>
              <w:spacing w:line="320" w:lineRule="atLeast"/>
              <w:ind w:left="60" w:right="60"/>
              <w:jc w:val="center"/>
              <w:rPr>
                <w:color w:val="000000"/>
              </w:rPr>
            </w:pPr>
            <w:r w:rsidRPr="007A052B">
              <w:rPr>
                <w:color w:val="000000"/>
              </w:rPr>
              <w:t>6</w:t>
            </w:r>
          </w:p>
        </w:tc>
        <w:tc>
          <w:tcPr>
            <w:tcW w:w="3119" w:type="dxa"/>
            <w:tcBorders>
              <w:top w:val="single" w:sz="4" w:space="0" w:color="auto"/>
            </w:tcBorders>
            <w:vAlign w:val="center"/>
          </w:tcPr>
          <w:p w:rsidR="007A052B" w:rsidRPr="007A052B" w:rsidRDefault="007A052B" w:rsidP="00031F96">
            <w:pPr>
              <w:autoSpaceDE w:val="0"/>
              <w:autoSpaceDN w:val="0"/>
              <w:adjustRightInd w:val="0"/>
              <w:spacing w:line="320" w:lineRule="atLeast"/>
              <w:ind w:left="60" w:right="60"/>
              <w:jc w:val="center"/>
              <w:rPr>
                <w:b/>
                <w:bCs/>
                <w:color w:val="000000"/>
              </w:rPr>
            </w:pPr>
            <w:r w:rsidRPr="007A052B">
              <w:rPr>
                <w:color w:val="000000"/>
              </w:rPr>
              <w:t>30%</w:t>
            </w:r>
          </w:p>
        </w:tc>
      </w:tr>
      <w:tr w:rsidR="007A052B" w:rsidRPr="00BE2AAF" w:rsidTr="00031F96">
        <w:trPr>
          <w:trHeight w:val="519"/>
          <w:jc w:val="center"/>
        </w:trPr>
        <w:tc>
          <w:tcPr>
            <w:tcW w:w="3118" w:type="dxa"/>
            <w:vAlign w:val="center"/>
          </w:tcPr>
          <w:p w:rsidR="007A052B" w:rsidRPr="007A052B" w:rsidRDefault="007A052B" w:rsidP="00031F96">
            <w:pPr>
              <w:autoSpaceDE w:val="0"/>
              <w:autoSpaceDN w:val="0"/>
              <w:adjustRightInd w:val="0"/>
              <w:spacing w:line="320" w:lineRule="atLeast"/>
              <w:ind w:right="60"/>
              <w:jc w:val="center"/>
              <w:rPr>
                <w:color w:val="000000"/>
              </w:rPr>
            </w:pPr>
            <w:r w:rsidRPr="007A052B">
              <w:rPr>
                <w:color w:val="000000"/>
              </w:rPr>
              <w:t>5-10</w:t>
            </w:r>
          </w:p>
        </w:tc>
        <w:tc>
          <w:tcPr>
            <w:tcW w:w="3118" w:type="dxa"/>
            <w:vAlign w:val="center"/>
          </w:tcPr>
          <w:p w:rsidR="007A052B" w:rsidRPr="007A052B" w:rsidRDefault="007A052B" w:rsidP="00031F96">
            <w:pPr>
              <w:autoSpaceDE w:val="0"/>
              <w:autoSpaceDN w:val="0"/>
              <w:adjustRightInd w:val="0"/>
              <w:spacing w:line="320" w:lineRule="atLeast"/>
              <w:ind w:left="60" w:right="60"/>
              <w:jc w:val="center"/>
              <w:rPr>
                <w:color w:val="000000"/>
              </w:rPr>
            </w:pPr>
            <w:r w:rsidRPr="007A052B">
              <w:rPr>
                <w:color w:val="000000"/>
              </w:rPr>
              <w:t>7</w:t>
            </w:r>
          </w:p>
        </w:tc>
        <w:tc>
          <w:tcPr>
            <w:tcW w:w="3119" w:type="dxa"/>
            <w:vAlign w:val="center"/>
          </w:tcPr>
          <w:p w:rsidR="007A052B" w:rsidRPr="007A052B" w:rsidRDefault="007A052B" w:rsidP="00031F96">
            <w:pPr>
              <w:autoSpaceDE w:val="0"/>
              <w:autoSpaceDN w:val="0"/>
              <w:adjustRightInd w:val="0"/>
              <w:spacing w:line="320" w:lineRule="atLeast"/>
              <w:ind w:left="60" w:right="60"/>
              <w:jc w:val="center"/>
              <w:rPr>
                <w:color w:val="000000"/>
              </w:rPr>
            </w:pPr>
            <w:r w:rsidRPr="007A052B">
              <w:rPr>
                <w:color w:val="000000"/>
              </w:rPr>
              <w:t>35%</w:t>
            </w:r>
          </w:p>
        </w:tc>
      </w:tr>
      <w:tr w:rsidR="007A052B" w:rsidRPr="00BE2AAF" w:rsidTr="00031F96">
        <w:trPr>
          <w:trHeight w:val="668"/>
          <w:jc w:val="center"/>
        </w:trPr>
        <w:tc>
          <w:tcPr>
            <w:tcW w:w="3118" w:type="dxa"/>
            <w:tcBorders>
              <w:bottom w:val="single" w:sz="4" w:space="0" w:color="auto"/>
            </w:tcBorders>
            <w:vAlign w:val="center"/>
          </w:tcPr>
          <w:p w:rsidR="007A052B" w:rsidRPr="007A052B" w:rsidRDefault="007A052B" w:rsidP="00031F96">
            <w:pPr>
              <w:autoSpaceDE w:val="0"/>
              <w:autoSpaceDN w:val="0"/>
              <w:adjustRightInd w:val="0"/>
              <w:spacing w:line="320" w:lineRule="atLeast"/>
              <w:ind w:right="60"/>
              <w:jc w:val="center"/>
              <w:rPr>
                <w:color w:val="000000"/>
              </w:rPr>
            </w:pPr>
            <w:r w:rsidRPr="007A052B">
              <w:rPr>
                <w:color w:val="000000"/>
              </w:rPr>
              <w:t>10+</w:t>
            </w:r>
          </w:p>
        </w:tc>
        <w:tc>
          <w:tcPr>
            <w:tcW w:w="3118" w:type="dxa"/>
            <w:tcBorders>
              <w:bottom w:val="single" w:sz="4" w:space="0" w:color="auto"/>
            </w:tcBorders>
            <w:vAlign w:val="center"/>
          </w:tcPr>
          <w:p w:rsidR="007A052B" w:rsidRPr="007A052B" w:rsidRDefault="007A052B" w:rsidP="00031F96">
            <w:pPr>
              <w:autoSpaceDE w:val="0"/>
              <w:autoSpaceDN w:val="0"/>
              <w:adjustRightInd w:val="0"/>
              <w:spacing w:line="320" w:lineRule="atLeast"/>
              <w:ind w:left="60" w:right="60"/>
              <w:jc w:val="center"/>
              <w:rPr>
                <w:color w:val="000000"/>
              </w:rPr>
            </w:pPr>
            <w:r w:rsidRPr="007A052B">
              <w:rPr>
                <w:color w:val="000000"/>
              </w:rPr>
              <w:t>7</w:t>
            </w:r>
          </w:p>
        </w:tc>
        <w:tc>
          <w:tcPr>
            <w:tcW w:w="3119" w:type="dxa"/>
            <w:tcBorders>
              <w:bottom w:val="single" w:sz="4" w:space="0" w:color="auto"/>
            </w:tcBorders>
            <w:vAlign w:val="center"/>
          </w:tcPr>
          <w:p w:rsidR="007A052B" w:rsidRPr="007A052B" w:rsidRDefault="007A052B" w:rsidP="00031F96">
            <w:pPr>
              <w:autoSpaceDE w:val="0"/>
              <w:autoSpaceDN w:val="0"/>
              <w:adjustRightInd w:val="0"/>
              <w:spacing w:line="320" w:lineRule="atLeast"/>
              <w:ind w:left="60" w:right="60"/>
              <w:jc w:val="center"/>
              <w:rPr>
                <w:color w:val="000000"/>
              </w:rPr>
            </w:pPr>
            <w:r w:rsidRPr="007A052B">
              <w:rPr>
                <w:color w:val="000000"/>
              </w:rPr>
              <w:t>35%</w:t>
            </w:r>
          </w:p>
        </w:tc>
      </w:tr>
    </w:tbl>
    <w:p w:rsidR="00CA1657" w:rsidRDefault="00CA1657" w:rsidP="00CA1657">
      <w:pPr>
        <w:spacing w:line="480" w:lineRule="auto"/>
        <w:rPr>
          <w:rFonts w:cstheme="majorBidi"/>
          <w:b/>
          <w:bCs/>
          <w:lang w:bidi="ar-IQ"/>
        </w:rPr>
      </w:pPr>
    </w:p>
    <w:p w:rsidR="00EA040A" w:rsidRPr="00D362CA" w:rsidRDefault="00EA040A" w:rsidP="00EA040A">
      <w:pPr>
        <w:pStyle w:val="Heading3"/>
        <w:spacing w:beforeAutospacing="1" w:afterAutospacing="1" w:line="480" w:lineRule="auto"/>
        <w:jc w:val="both"/>
        <w:rPr>
          <w:sz w:val="24"/>
          <w:szCs w:val="24"/>
        </w:rPr>
      </w:pPr>
      <w:r w:rsidRPr="00D362CA">
        <w:rPr>
          <w:sz w:val="24"/>
          <w:szCs w:val="24"/>
        </w:rPr>
        <w:t>Data Collection</w:t>
      </w:r>
    </w:p>
    <w:p w:rsidR="00A50C1E" w:rsidRPr="00A50C1E" w:rsidRDefault="00EA040A" w:rsidP="00445FC9">
      <w:pPr>
        <w:pStyle w:val="Heading3"/>
        <w:spacing w:beforeAutospacing="1" w:afterAutospacing="1" w:line="480" w:lineRule="auto"/>
        <w:ind w:firstLine="720"/>
        <w:jc w:val="both"/>
        <w:rPr>
          <w:b w:val="0"/>
          <w:bCs w:val="0"/>
          <w:sz w:val="24"/>
          <w:szCs w:val="24"/>
        </w:rPr>
      </w:pPr>
      <w:r w:rsidRPr="00A940F2">
        <w:rPr>
          <w:b w:val="0"/>
          <w:bCs w:val="0"/>
          <w:sz w:val="24"/>
          <w:szCs w:val="24"/>
        </w:rPr>
        <w:t>The researcher conducted this study among third grade English students in Salahaddin University, so as to gain deeper understanding of the research problems. Therefore, the researcher used questionnaires for students and teachers. The researcher used scaled questions to elicit opinions and to collect data. “The advantage of scaled questions is that shades of opinion may be given numer</w:t>
      </w:r>
      <w:r>
        <w:rPr>
          <w:b w:val="0"/>
          <w:bCs w:val="0"/>
          <w:sz w:val="24"/>
          <w:szCs w:val="24"/>
        </w:rPr>
        <w:t xml:space="preserve">ical values” </w:t>
      </w:r>
      <w:r w:rsidRPr="00A940F2">
        <w:rPr>
          <w:b w:val="0"/>
          <w:bCs w:val="0"/>
          <w:sz w:val="24"/>
          <w:szCs w:val="24"/>
        </w:rPr>
        <w:t>(Mcdonough, 2006, p</w:t>
      </w:r>
      <w:r>
        <w:rPr>
          <w:b w:val="0"/>
          <w:bCs w:val="0"/>
          <w:sz w:val="24"/>
          <w:szCs w:val="24"/>
        </w:rPr>
        <w:t>.</w:t>
      </w:r>
      <w:r w:rsidRPr="00A940F2">
        <w:rPr>
          <w:b w:val="0"/>
          <w:bCs w:val="0"/>
          <w:sz w:val="24"/>
          <w:szCs w:val="24"/>
        </w:rPr>
        <w:t>176)</w:t>
      </w:r>
      <w:r>
        <w:rPr>
          <w:b w:val="0"/>
          <w:bCs w:val="0"/>
          <w:sz w:val="24"/>
          <w:szCs w:val="24"/>
        </w:rPr>
        <w:t>.</w:t>
      </w:r>
    </w:p>
    <w:p w:rsidR="00CA1657" w:rsidRDefault="00CA1657" w:rsidP="00B800F6">
      <w:pPr>
        <w:spacing w:after="120" w:line="480" w:lineRule="auto"/>
        <w:rPr>
          <w:rFonts w:cstheme="majorBidi"/>
          <w:lang w:bidi="ar-IQ"/>
        </w:rPr>
      </w:pPr>
      <w:r>
        <w:rPr>
          <w:rFonts w:cstheme="majorBidi"/>
          <w:b/>
          <w:bCs/>
          <w:lang w:bidi="ar-IQ"/>
        </w:rPr>
        <w:lastRenderedPageBreak/>
        <w:tab/>
      </w:r>
      <w:r w:rsidRPr="00367986">
        <w:rPr>
          <w:rFonts w:cstheme="majorBidi"/>
          <w:lang w:bidi="ar-IQ"/>
        </w:rPr>
        <w:t>To achieve the aim of</w:t>
      </w:r>
      <w:r>
        <w:rPr>
          <w:rFonts w:cstheme="majorBidi"/>
          <w:b/>
          <w:bCs/>
          <w:lang w:bidi="ar-IQ"/>
        </w:rPr>
        <w:t xml:space="preserve"> </w:t>
      </w:r>
      <w:r w:rsidRPr="00E53B4B">
        <w:rPr>
          <w:rFonts w:cstheme="majorBidi"/>
          <w:lang w:bidi="ar-IQ"/>
        </w:rPr>
        <w:t>this research</w:t>
      </w:r>
      <w:r>
        <w:rPr>
          <w:rFonts w:cstheme="majorBidi"/>
          <w:lang w:bidi="ar-IQ"/>
        </w:rPr>
        <w:t>, two</w:t>
      </w:r>
      <w:r w:rsidRPr="00E53B4B">
        <w:rPr>
          <w:rFonts w:cstheme="majorBidi"/>
          <w:lang w:bidi="ar-IQ"/>
        </w:rPr>
        <w:t xml:space="preserve"> questionnaires for students and teachers were used as a means </w:t>
      </w:r>
      <w:r>
        <w:rPr>
          <w:rFonts w:cstheme="majorBidi"/>
          <w:lang w:bidi="ar-IQ"/>
        </w:rPr>
        <w:t>for</w:t>
      </w:r>
      <w:r w:rsidRPr="00E53B4B">
        <w:rPr>
          <w:rFonts w:cstheme="majorBidi"/>
          <w:lang w:bidi="ar-IQ"/>
        </w:rPr>
        <w:t xml:space="preserve"> collect</w:t>
      </w:r>
      <w:r>
        <w:rPr>
          <w:rFonts w:cstheme="majorBidi"/>
          <w:lang w:bidi="ar-IQ"/>
        </w:rPr>
        <w:t>ing</w:t>
      </w:r>
      <w:r w:rsidRPr="00E53B4B">
        <w:rPr>
          <w:rFonts w:cstheme="majorBidi"/>
          <w:lang w:bidi="ar-IQ"/>
        </w:rPr>
        <w:t xml:space="preserve"> data.</w:t>
      </w:r>
      <w:r w:rsidR="001B2E26">
        <w:rPr>
          <w:rFonts w:cstheme="majorBidi"/>
          <w:lang w:bidi="ar-IQ"/>
        </w:rPr>
        <w:t xml:space="preserve"> </w:t>
      </w:r>
      <w:r w:rsidRPr="005D480D">
        <w:rPr>
          <w:rFonts w:cstheme="majorBidi"/>
          <w:lang w:bidi="ar-IQ"/>
        </w:rPr>
        <w:t>The</w:t>
      </w:r>
      <w:r>
        <w:rPr>
          <w:rFonts w:cstheme="majorBidi"/>
          <w:lang w:bidi="ar-IQ"/>
        </w:rPr>
        <w:t xml:space="preserve"> students’ questionnaires (see Appendix A) </w:t>
      </w:r>
      <w:r w:rsidRPr="005D480D">
        <w:rPr>
          <w:rFonts w:cstheme="majorBidi"/>
          <w:lang w:bidi="ar-IQ"/>
        </w:rPr>
        <w:t xml:space="preserve">were given to </w:t>
      </w:r>
      <w:r>
        <w:rPr>
          <w:rFonts w:cstheme="majorBidi"/>
          <w:lang w:bidi="ar-IQ"/>
        </w:rPr>
        <w:t>two</w:t>
      </w:r>
      <w:r w:rsidRPr="005D480D">
        <w:rPr>
          <w:rFonts w:cstheme="majorBidi"/>
          <w:lang w:bidi="ar-IQ"/>
        </w:rPr>
        <w:t xml:space="preserve"> instructors </w:t>
      </w:r>
      <w:r>
        <w:rPr>
          <w:rFonts w:cstheme="majorBidi"/>
          <w:lang w:bidi="ar-IQ"/>
        </w:rPr>
        <w:t xml:space="preserve">in </w:t>
      </w:r>
      <w:r w:rsidR="004D6662">
        <w:rPr>
          <w:rFonts w:cstheme="majorBidi"/>
          <w:lang w:bidi="ar-IQ"/>
        </w:rPr>
        <w:t xml:space="preserve">the </w:t>
      </w:r>
      <w:r>
        <w:rPr>
          <w:rFonts w:cstheme="majorBidi"/>
          <w:lang w:bidi="ar-IQ"/>
        </w:rPr>
        <w:t xml:space="preserve">Education College to </w:t>
      </w:r>
      <w:r w:rsidR="00B800F6">
        <w:rPr>
          <w:rFonts w:cstheme="majorBidi"/>
          <w:lang w:bidi="ar-IQ"/>
        </w:rPr>
        <w:t>distribute among</w:t>
      </w:r>
      <w:r>
        <w:rPr>
          <w:rFonts w:cstheme="majorBidi"/>
          <w:lang w:bidi="ar-IQ"/>
        </w:rPr>
        <w:t xml:space="preserve"> </w:t>
      </w:r>
      <w:r w:rsidR="004D6662">
        <w:rPr>
          <w:rFonts w:cstheme="majorBidi"/>
          <w:lang w:bidi="ar-IQ"/>
        </w:rPr>
        <w:t xml:space="preserve">two groups of </w:t>
      </w:r>
      <w:r>
        <w:rPr>
          <w:rFonts w:cstheme="majorBidi"/>
          <w:lang w:bidi="ar-IQ"/>
        </w:rPr>
        <w:t xml:space="preserve">third </w:t>
      </w:r>
      <w:r w:rsidRPr="007C21C3">
        <w:rPr>
          <w:rFonts w:cstheme="majorBidi"/>
          <w:color w:val="000000" w:themeColor="text1"/>
          <w:lang w:bidi="ar-IQ"/>
        </w:rPr>
        <w:t>stage</w:t>
      </w:r>
      <w:r>
        <w:rPr>
          <w:rFonts w:cstheme="majorBidi"/>
          <w:lang w:bidi="ar-IQ"/>
        </w:rPr>
        <w:t xml:space="preserve"> English language students. In addition, two instructors in the College of Basic Education distributed the questionnaires to </w:t>
      </w:r>
      <w:r w:rsidR="004D6662">
        <w:rPr>
          <w:rFonts w:cstheme="majorBidi"/>
          <w:lang w:bidi="ar-IQ"/>
        </w:rPr>
        <w:t xml:space="preserve">two </w:t>
      </w:r>
      <w:r>
        <w:rPr>
          <w:rFonts w:cstheme="majorBidi"/>
          <w:lang w:bidi="ar-IQ"/>
        </w:rPr>
        <w:t xml:space="preserve">groups of their own third stage English language students. </w:t>
      </w:r>
    </w:p>
    <w:p w:rsidR="00CA1657" w:rsidRDefault="00CA1657" w:rsidP="00B60712">
      <w:pPr>
        <w:spacing w:line="480" w:lineRule="auto"/>
        <w:jc w:val="both"/>
        <w:rPr>
          <w:rFonts w:cstheme="majorBidi"/>
          <w:lang w:bidi="ar-IQ"/>
        </w:rPr>
      </w:pPr>
      <w:r>
        <w:rPr>
          <w:rFonts w:cstheme="majorBidi"/>
          <w:lang w:bidi="ar-IQ"/>
        </w:rPr>
        <w:tab/>
      </w:r>
      <w:r w:rsidR="00B60712">
        <w:rPr>
          <w:rFonts w:cstheme="majorBidi"/>
          <w:lang w:bidi="ar-IQ"/>
        </w:rPr>
        <w:t xml:space="preserve">The students’ questionnaires were written both in Kurdish and English. </w:t>
      </w:r>
      <w:r w:rsidR="00D1680B" w:rsidRPr="00981A22">
        <w:rPr>
          <w:rStyle w:val="Emphasis"/>
          <w:bCs/>
          <w:i w:val="0"/>
          <w:iCs w:val="0"/>
          <w:color w:val="000000" w:themeColor="text1"/>
          <w:shd w:val="clear" w:color="auto" w:fill="FFFFFF"/>
        </w:rPr>
        <w:t>The first part of the questionnaire</w:t>
      </w:r>
      <w:r w:rsidR="00D1680B" w:rsidRPr="00981A22">
        <w:rPr>
          <w:rStyle w:val="apple-converted-space"/>
          <w:color w:val="000000" w:themeColor="text1"/>
          <w:shd w:val="clear" w:color="auto" w:fill="FFFFFF"/>
        </w:rPr>
        <w:t> </w:t>
      </w:r>
      <w:r w:rsidR="00D1680B" w:rsidRPr="00981A22">
        <w:rPr>
          <w:color w:val="000000" w:themeColor="text1"/>
          <w:shd w:val="clear" w:color="auto" w:fill="FFFFFF"/>
        </w:rPr>
        <w:t>consisted of demographic questions including gender and the college they were studying</w:t>
      </w:r>
      <w:r w:rsidR="004D6662">
        <w:rPr>
          <w:rFonts w:cstheme="majorBidi"/>
          <w:lang w:bidi="ar-IQ"/>
        </w:rPr>
        <w:t xml:space="preserve">. The second part consisted of </w:t>
      </w:r>
      <w:r w:rsidR="00C63382">
        <w:rPr>
          <w:rFonts w:cstheme="majorBidi"/>
          <w:lang w:bidi="ar-IQ"/>
        </w:rPr>
        <w:t xml:space="preserve">30 </w:t>
      </w:r>
      <w:r>
        <w:rPr>
          <w:rFonts w:cstheme="majorBidi"/>
          <w:lang w:bidi="ar-IQ"/>
        </w:rPr>
        <w:t>Likert-scale statements.</w:t>
      </w:r>
      <w:r w:rsidR="001B2E26">
        <w:rPr>
          <w:rFonts w:cstheme="majorBidi"/>
          <w:lang w:bidi="ar-IQ"/>
        </w:rPr>
        <w:t xml:space="preserve"> The students’ questionnaires were distributed among 100 male and female students, 54 students in </w:t>
      </w:r>
      <w:r w:rsidR="004D6662">
        <w:rPr>
          <w:rFonts w:cstheme="majorBidi"/>
          <w:lang w:bidi="ar-IQ"/>
        </w:rPr>
        <w:t xml:space="preserve">the </w:t>
      </w:r>
      <w:r w:rsidR="001B2E26">
        <w:rPr>
          <w:rFonts w:cstheme="majorBidi"/>
          <w:lang w:bidi="ar-IQ"/>
        </w:rPr>
        <w:t xml:space="preserve">College of Education and 46 students in </w:t>
      </w:r>
      <w:r w:rsidR="004D6662">
        <w:rPr>
          <w:rFonts w:cstheme="majorBidi"/>
          <w:lang w:bidi="ar-IQ"/>
        </w:rPr>
        <w:t xml:space="preserve">the </w:t>
      </w:r>
      <w:r w:rsidR="001B2E26">
        <w:rPr>
          <w:rFonts w:cstheme="majorBidi"/>
          <w:lang w:bidi="ar-IQ"/>
        </w:rPr>
        <w:t xml:space="preserve">College of Basic-Education. </w:t>
      </w:r>
    </w:p>
    <w:p w:rsidR="00CA1657" w:rsidRDefault="00CA1657" w:rsidP="00CA1657">
      <w:pPr>
        <w:spacing w:line="480" w:lineRule="auto"/>
        <w:jc w:val="both"/>
        <w:rPr>
          <w:rFonts w:cstheme="majorBidi"/>
          <w:lang w:bidi="ar-IQ"/>
        </w:rPr>
      </w:pPr>
      <w:r>
        <w:rPr>
          <w:rFonts w:cstheme="majorBidi"/>
          <w:lang w:bidi="ar-IQ"/>
        </w:rPr>
        <w:tab/>
        <w:t xml:space="preserve">The teachers’ questionnaires (see Appendix B) were distributed </w:t>
      </w:r>
      <w:r w:rsidR="004F21E8">
        <w:rPr>
          <w:rFonts w:cstheme="majorBidi"/>
          <w:lang w:bidi="ar-IQ"/>
        </w:rPr>
        <w:t xml:space="preserve">by </w:t>
      </w:r>
      <w:r>
        <w:rPr>
          <w:rFonts w:cstheme="majorBidi"/>
          <w:lang w:bidi="ar-IQ"/>
        </w:rPr>
        <w:t>the researcher to ten literature teachers in the College of Education and ten literature teachers in the Basic Education College. The questionnaires were in English and consisted of two parts. The first part referred to the gender and the years of experience. The second part referred to three m</w:t>
      </w:r>
      <w:r w:rsidRPr="00EB0AE5">
        <w:rPr>
          <w:rFonts w:cstheme="majorBidi"/>
          <w:lang w:bidi="ar-IQ"/>
        </w:rPr>
        <w:t>ultiple-choice</w:t>
      </w:r>
      <w:r>
        <w:rPr>
          <w:rFonts w:cstheme="majorBidi"/>
          <w:lang w:bidi="ar-IQ"/>
        </w:rPr>
        <w:t xml:space="preserve"> and thirty Likert-scale statements. </w:t>
      </w:r>
    </w:p>
    <w:p w:rsidR="00CA1657" w:rsidRPr="00650505" w:rsidRDefault="004D6662" w:rsidP="00E17749">
      <w:pPr>
        <w:spacing w:line="480" w:lineRule="auto"/>
        <w:ind w:firstLine="720"/>
        <w:jc w:val="both"/>
        <w:rPr>
          <w:rFonts w:cstheme="majorBidi"/>
          <w:lang w:bidi="ar-IQ"/>
        </w:rPr>
      </w:pPr>
      <w:r>
        <w:rPr>
          <w:rFonts w:cstheme="majorBidi"/>
          <w:lang w:bidi="ar-IQ"/>
        </w:rPr>
        <w:t xml:space="preserve">The statements in both questionnaires </w:t>
      </w:r>
      <w:r w:rsidR="00CA1657">
        <w:rPr>
          <w:rFonts w:cstheme="majorBidi"/>
          <w:lang w:bidi="ar-IQ"/>
        </w:rPr>
        <w:t xml:space="preserve">mostly </w:t>
      </w:r>
      <w:r>
        <w:rPr>
          <w:rFonts w:cstheme="majorBidi"/>
          <w:lang w:bidi="ar-IQ"/>
        </w:rPr>
        <w:t>intended to</w:t>
      </w:r>
      <w:r w:rsidR="00CA1657">
        <w:rPr>
          <w:rFonts w:cstheme="majorBidi"/>
          <w:lang w:bidi="ar-IQ"/>
        </w:rPr>
        <w:t xml:space="preserve"> elicit </w:t>
      </w:r>
      <w:r w:rsidR="00F233BA">
        <w:rPr>
          <w:rFonts w:cstheme="majorBidi"/>
          <w:lang w:bidi="ar-IQ"/>
        </w:rPr>
        <w:t xml:space="preserve">the </w:t>
      </w:r>
      <w:r w:rsidR="00CA1657">
        <w:rPr>
          <w:rFonts w:cstheme="majorBidi"/>
          <w:lang w:bidi="ar-IQ"/>
        </w:rPr>
        <w:t>opinion</w:t>
      </w:r>
      <w:r w:rsidR="00F233BA">
        <w:rPr>
          <w:rFonts w:cstheme="majorBidi"/>
          <w:lang w:bidi="ar-IQ"/>
        </w:rPr>
        <w:t>s</w:t>
      </w:r>
      <w:r w:rsidR="00CA1657">
        <w:rPr>
          <w:rFonts w:cstheme="majorBidi"/>
          <w:lang w:bidi="ar-IQ"/>
        </w:rPr>
        <w:t xml:space="preserve"> of teachers and students</w:t>
      </w:r>
      <w:r w:rsidR="00BF516F">
        <w:rPr>
          <w:rFonts w:cstheme="majorBidi"/>
          <w:lang w:bidi="ar-IQ"/>
        </w:rPr>
        <w:t>, so as to</w:t>
      </w:r>
      <w:r w:rsidR="00BF516F" w:rsidRPr="00BF516F">
        <w:rPr>
          <w:rFonts w:cstheme="majorBidi"/>
          <w:lang w:bidi="ar-IQ"/>
        </w:rPr>
        <w:t xml:space="preserve"> </w:t>
      </w:r>
      <w:r w:rsidR="00BF516F">
        <w:rPr>
          <w:rFonts w:cstheme="majorBidi"/>
          <w:lang w:bidi="ar-IQ"/>
        </w:rPr>
        <w:t>determine the students’ and teachers</w:t>
      </w:r>
      <w:r>
        <w:rPr>
          <w:rFonts w:cstheme="majorBidi"/>
          <w:lang w:bidi="ar-IQ"/>
        </w:rPr>
        <w:t>’</w:t>
      </w:r>
      <w:r w:rsidR="00BF516F">
        <w:rPr>
          <w:rFonts w:cstheme="majorBidi"/>
          <w:lang w:bidi="ar-IQ"/>
        </w:rPr>
        <w:t xml:space="preserve"> attitudes toward teaching vocabulary through using short stories in the EFL classroom</w:t>
      </w:r>
      <w:r>
        <w:rPr>
          <w:rFonts w:cstheme="majorBidi"/>
          <w:lang w:bidi="ar-IQ"/>
        </w:rPr>
        <w:t>. The questions were designed by using L</w:t>
      </w:r>
      <w:r w:rsidR="00CA1657">
        <w:rPr>
          <w:rFonts w:cstheme="majorBidi"/>
          <w:lang w:bidi="ar-IQ"/>
        </w:rPr>
        <w:t xml:space="preserve">ikert- scale and </w:t>
      </w:r>
      <w:r>
        <w:rPr>
          <w:rFonts w:cstheme="majorBidi"/>
          <w:lang w:bidi="ar-IQ"/>
        </w:rPr>
        <w:t xml:space="preserve">asked for the frequency of use of </w:t>
      </w:r>
      <w:r w:rsidR="00CA1657">
        <w:rPr>
          <w:rFonts w:cstheme="majorBidi"/>
          <w:lang w:bidi="ar-IQ"/>
        </w:rPr>
        <w:t xml:space="preserve">items </w:t>
      </w:r>
      <w:r w:rsidR="007A513E">
        <w:rPr>
          <w:rFonts w:cstheme="majorBidi"/>
          <w:lang w:bidi="ar-IQ"/>
        </w:rPr>
        <w:t>asserted in the statements. Teachers and students were supposed to choose between:</w:t>
      </w:r>
      <w:r w:rsidR="00CA1657">
        <w:rPr>
          <w:rFonts w:cstheme="majorBidi"/>
          <w:lang w:bidi="ar-IQ"/>
        </w:rPr>
        <w:t xml:space="preserve"> always, often, sometime</w:t>
      </w:r>
      <w:r w:rsidR="007A513E">
        <w:rPr>
          <w:rFonts w:cstheme="majorBidi"/>
          <w:lang w:bidi="ar-IQ"/>
        </w:rPr>
        <w:t>s, rarely and never</w:t>
      </w:r>
      <w:r w:rsidR="00CA1657">
        <w:rPr>
          <w:rFonts w:cstheme="majorBidi"/>
          <w:lang w:bidi="ar-IQ"/>
        </w:rPr>
        <w:t>. Therefore, the participants were instructed to put one tick in each row under the appropriate column which they agreed in each statement.</w:t>
      </w:r>
      <w:r w:rsidR="00082E94">
        <w:rPr>
          <w:rFonts w:cstheme="majorBidi"/>
          <w:lang w:bidi="ar-IQ"/>
        </w:rPr>
        <w:t xml:space="preserve"> </w:t>
      </w:r>
    </w:p>
    <w:p w:rsidR="00CA1657" w:rsidRDefault="00CA1657" w:rsidP="00911CA9">
      <w:pPr>
        <w:spacing w:after="120" w:line="480" w:lineRule="auto"/>
        <w:rPr>
          <w:rFonts w:cstheme="majorBidi"/>
          <w:b/>
          <w:bCs/>
          <w:lang w:bidi="ar-IQ"/>
        </w:rPr>
      </w:pPr>
      <w:r w:rsidRPr="003B0FE4">
        <w:rPr>
          <w:rFonts w:cstheme="majorBidi"/>
          <w:b/>
          <w:bCs/>
          <w:lang w:bidi="ar-IQ"/>
        </w:rPr>
        <w:lastRenderedPageBreak/>
        <w:t xml:space="preserve">Reliability </w:t>
      </w:r>
    </w:p>
    <w:p w:rsidR="00097CD1" w:rsidRDefault="000226FA" w:rsidP="00182830">
      <w:pPr>
        <w:spacing w:after="120" w:line="480" w:lineRule="auto"/>
        <w:ind w:firstLine="720"/>
        <w:jc w:val="both"/>
        <w:rPr>
          <w:rFonts w:cstheme="majorBidi"/>
          <w:lang w:bidi="ar-IQ"/>
        </w:rPr>
      </w:pPr>
      <w:r>
        <w:rPr>
          <w:rFonts w:cstheme="majorBidi"/>
          <w:lang w:bidi="ar-IQ"/>
        </w:rPr>
        <w:t>Fraenkel</w:t>
      </w:r>
      <w:r w:rsidR="00CA1657" w:rsidRPr="00F73829">
        <w:rPr>
          <w:rFonts w:cstheme="majorBidi"/>
          <w:lang w:bidi="ar-IQ"/>
        </w:rPr>
        <w:t xml:space="preserve"> </w:t>
      </w:r>
      <w:r>
        <w:rPr>
          <w:rFonts w:cstheme="majorBidi"/>
          <w:lang w:bidi="ar-IQ"/>
        </w:rPr>
        <w:t>and</w:t>
      </w:r>
      <w:r w:rsidR="00CA1657">
        <w:rPr>
          <w:rFonts w:cstheme="majorBidi"/>
          <w:lang w:bidi="ar-IQ"/>
        </w:rPr>
        <w:t xml:space="preserve"> Wallen</w:t>
      </w:r>
      <w:r w:rsidR="00CA1657" w:rsidRPr="00F73829">
        <w:rPr>
          <w:rFonts w:cstheme="majorBidi"/>
          <w:lang w:bidi="ar-IQ"/>
        </w:rPr>
        <w:t xml:space="preserve"> </w:t>
      </w:r>
      <w:r w:rsidR="00CA1657">
        <w:rPr>
          <w:rFonts w:cstheme="majorBidi"/>
          <w:lang w:bidi="ar-IQ"/>
        </w:rPr>
        <w:t>(</w:t>
      </w:r>
      <w:r w:rsidR="00CA1657" w:rsidRPr="00F73829">
        <w:rPr>
          <w:rFonts w:cstheme="majorBidi"/>
          <w:lang w:bidi="ar-IQ"/>
        </w:rPr>
        <w:t>1990</w:t>
      </w:r>
      <w:r w:rsidR="00CA1657">
        <w:rPr>
          <w:rFonts w:ascii="Arial" w:hAnsi="Arial" w:cs="Arial"/>
          <w:color w:val="000000"/>
          <w:sz w:val="26"/>
          <w:szCs w:val="26"/>
          <w:shd w:val="clear" w:color="auto" w:fill="FFFFFF"/>
        </w:rPr>
        <w:t xml:space="preserve">) </w:t>
      </w:r>
      <w:r w:rsidR="00CA1657" w:rsidRPr="00820671">
        <w:rPr>
          <w:rFonts w:cstheme="majorBidi"/>
          <w:lang w:bidi="ar-IQ"/>
        </w:rPr>
        <w:t>defined</w:t>
      </w:r>
      <w:r w:rsidR="00CA1657">
        <w:rPr>
          <w:rFonts w:ascii="Arial" w:hAnsi="Arial" w:cs="Arial"/>
          <w:color w:val="000000"/>
          <w:sz w:val="26"/>
          <w:szCs w:val="26"/>
          <w:shd w:val="clear" w:color="auto" w:fill="FFFFFF"/>
        </w:rPr>
        <w:t xml:space="preserve"> </w:t>
      </w:r>
      <w:r w:rsidR="00CA1657">
        <w:rPr>
          <w:rFonts w:cstheme="majorBidi"/>
          <w:lang w:bidi="ar-IQ"/>
        </w:rPr>
        <w:t xml:space="preserve">reliability as the consistency </w:t>
      </w:r>
      <w:r w:rsidR="00CA1657" w:rsidRPr="007A0A48">
        <w:rPr>
          <w:rFonts w:cstheme="majorBidi"/>
          <w:lang w:bidi="ar-IQ"/>
        </w:rPr>
        <w:t>of scores or answers</w:t>
      </w:r>
      <w:r w:rsidR="00CA1657">
        <w:rPr>
          <w:rFonts w:cstheme="majorBidi"/>
          <w:lang w:bidi="ar-IQ"/>
        </w:rPr>
        <w:t xml:space="preserve"> obtained </w:t>
      </w:r>
      <w:r w:rsidR="00CA1657" w:rsidRPr="007A0A48">
        <w:rPr>
          <w:rFonts w:cstheme="majorBidi"/>
          <w:lang w:bidi="ar-IQ"/>
        </w:rPr>
        <w:t>from one set of items to another.</w:t>
      </w:r>
      <w:r w:rsidR="00CA1657">
        <w:rPr>
          <w:rFonts w:cstheme="majorBidi"/>
          <w:lang w:bidi="ar-IQ"/>
        </w:rPr>
        <w:t xml:space="preserve"> So as to confirm the reliability of the questionnaires, the researcher administered the questionnaires to a</w:t>
      </w:r>
      <w:r w:rsidR="007A513E">
        <w:rPr>
          <w:rFonts w:cstheme="majorBidi"/>
          <w:lang w:bidi="ar-IQ"/>
        </w:rPr>
        <w:t xml:space="preserve"> pilot sample of ten participants. Then the </w:t>
      </w:r>
      <w:r w:rsidR="00CA1657">
        <w:rPr>
          <w:rFonts w:cstheme="majorBidi"/>
          <w:lang w:bidi="ar-IQ"/>
        </w:rPr>
        <w:t xml:space="preserve">statistical formula of </w:t>
      </w:r>
      <w:r w:rsidR="00CA1657" w:rsidRPr="00620410">
        <w:rPr>
          <w:rFonts w:cstheme="majorBidi"/>
          <w:lang w:bidi="ar-IQ"/>
        </w:rPr>
        <w:t>Kuder - Richardson Appr</w:t>
      </w:r>
      <w:r w:rsidR="00CA1657">
        <w:rPr>
          <w:rFonts w:cstheme="majorBidi"/>
          <w:lang w:bidi="ar-IQ"/>
        </w:rPr>
        <w:t>oach</w:t>
      </w:r>
      <w:r w:rsidR="00182830">
        <w:rPr>
          <w:rFonts w:cstheme="majorBidi"/>
          <w:lang w:bidi="ar-IQ"/>
        </w:rPr>
        <w:t xml:space="preserve"> was calculated. The result was</w:t>
      </w:r>
      <w:r w:rsidR="0032526D">
        <w:rPr>
          <w:rFonts w:cstheme="majorBidi"/>
          <w:lang w:bidi="ar-IQ"/>
        </w:rPr>
        <w:t xml:space="preserve"> 90 </w:t>
      </w:r>
      <w:r w:rsidR="00CA1657">
        <w:rPr>
          <w:rFonts w:cstheme="majorBidi"/>
          <w:lang w:bidi="ar-IQ"/>
        </w:rPr>
        <w:t>which is a high internal consistency coefficient (</w:t>
      </w:r>
      <w:r w:rsidR="00CA1657" w:rsidRPr="00F73829">
        <w:rPr>
          <w:rFonts w:cstheme="majorBidi"/>
          <w:lang w:bidi="ar-IQ"/>
        </w:rPr>
        <w:t>Fraenkel, &amp; Wallen, 1990</w:t>
      </w:r>
      <w:r w:rsidR="00CA1657">
        <w:rPr>
          <w:rFonts w:cstheme="majorBidi"/>
          <w:lang w:bidi="ar-IQ"/>
        </w:rPr>
        <w:t xml:space="preserve">). </w:t>
      </w:r>
    </w:p>
    <w:p w:rsidR="00CA1657" w:rsidRPr="007A0A48" w:rsidRDefault="00CA1657" w:rsidP="00CA1657">
      <w:pPr>
        <w:spacing w:line="480" w:lineRule="auto"/>
        <w:ind w:firstLine="720"/>
        <w:jc w:val="both"/>
        <w:rPr>
          <w:rFonts w:cstheme="majorBidi"/>
          <w:lang w:bidi="ar-IQ"/>
        </w:rPr>
      </w:pPr>
      <w:r>
        <w:rPr>
          <w:rFonts w:cstheme="majorBidi"/>
          <w:lang w:bidi="ar-IQ"/>
        </w:rPr>
        <w:t xml:space="preserve"> </w:t>
      </w:r>
    </w:p>
    <w:p w:rsidR="00CA1657" w:rsidRDefault="00CA1657" w:rsidP="00911CA9">
      <w:pPr>
        <w:spacing w:after="120" w:line="480" w:lineRule="auto"/>
        <w:rPr>
          <w:rFonts w:cstheme="majorBidi"/>
          <w:b/>
          <w:bCs/>
          <w:lang w:bidi="ar-IQ"/>
        </w:rPr>
      </w:pPr>
      <w:r>
        <w:rPr>
          <w:rFonts w:cstheme="majorBidi"/>
          <w:b/>
          <w:bCs/>
          <w:lang w:bidi="ar-IQ"/>
        </w:rPr>
        <w:t>V</w:t>
      </w:r>
      <w:r w:rsidRPr="003B0FE4">
        <w:rPr>
          <w:rFonts w:cstheme="majorBidi"/>
          <w:b/>
          <w:bCs/>
          <w:lang w:bidi="ar-IQ"/>
        </w:rPr>
        <w:t>alidity</w:t>
      </w:r>
    </w:p>
    <w:p w:rsidR="00862C9B" w:rsidRDefault="00CA1657" w:rsidP="001441C9">
      <w:pPr>
        <w:spacing w:after="120" w:line="480" w:lineRule="auto"/>
        <w:jc w:val="both"/>
        <w:rPr>
          <w:rFonts w:cstheme="majorBidi"/>
          <w:b/>
          <w:bCs/>
          <w:lang w:bidi="ar-IQ"/>
        </w:rPr>
      </w:pPr>
      <w:r>
        <w:rPr>
          <w:rFonts w:cstheme="majorBidi"/>
          <w:b/>
          <w:bCs/>
          <w:lang w:bidi="ar-IQ"/>
        </w:rPr>
        <w:tab/>
      </w:r>
      <w:r w:rsidRPr="00F73829">
        <w:rPr>
          <w:rFonts w:cstheme="majorBidi"/>
          <w:lang w:bidi="ar-IQ"/>
        </w:rPr>
        <w:t>Fraenkel</w:t>
      </w:r>
      <w:r w:rsidR="006013C6">
        <w:rPr>
          <w:rFonts w:cstheme="majorBidi"/>
          <w:lang w:bidi="ar-IQ"/>
        </w:rPr>
        <w:t xml:space="preserve"> and</w:t>
      </w:r>
      <w:r>
        <w:rPr>
          <w:rFonts w:cstheme="majorBidi"/>
          <w:lang w:bidi="ar-IQ"/>
        </w:rPr>
        <w:t xml:space="preserve"> Wallen</w:t>
      </w:r>
      <w:r w:rsidRPr="00F73829">
        <w:rPr>
          <w:rFonts w:cstheme="majorBidi"/>
          <w:lang w:bidi="ar-IQ"/>
        </w:rPr>
        <w:t xml:space="preserve"> </w:t>
      </w:r>
      <w:r>
        <w:rPr>
          <w:rFonts w:cstheme="majorBidi"/>
          <w:lang w:bidi="ar-IQ"/>
        </w:rPr>
        <w:t>(</w:t>
      </w:r>
      <w:r w:rsidRPr="00F73829">
        <w:rPr>
          <w:rFonts w:cstheme="majorBidi"/>
          <w:lang w:bidi="ar-IQ"/>
        </w:rPr>
        <w:t>1990</w:t>
      </w:r>
      <w:r w:rsidRPr="00965B29">
        <w:rPr>
          <w:rFonts w:cstheme="majorBidi"/>
          <w:lang w:bidi="ar-IQ"/>
        </w:rPr>
        <w:t>) defined validity as the usefulness, appropriateness and meaningfulness of the research derivations</w:t>
      </w:r>
      <w:r>
        <w:rPr>
          <w:rFonts w:cstheme="majorBidi"/>
          <w:lang w:bidi="ar-IQ"/>
        </w:rPr>
        <w:t xml:space="preserve"> to indicate the capability of</w:t>
      </w:r>
      <w:r w:rsidR="007A513E">
        <w:rPr>
          <w:rFonts w:cstheme="majorBidi"/>
          <w:lang w:bidi="ar-IQ"/>
        </w:rPr>
        <w:t xml:space="preserve"> an</w:t>
      </w:r>
      <w:r>
        <w:rPr>
          <w:rFonts w:cstheme="majorBidi"/>
          <w:lang w:bidi="ar-IQ"/>
        </w:rPr>
        <w:t xml:space="preserve"> instrument to achieve the aim</w:t>
      </w:r>
      <w:r>
        <w:rPr>
          <w:rFonts w:ascii="Arial" w:hAnsi="Arial" w:cs="Arial"/>
          <w:color w:val="000000"/>
          <w:sz w:val="26"/>
          <w:szCs w:val="26"/>
          <w:shd w:val="clear" w:color="auto" w:fill="FFFFFF"/>
        </w:rPr>
        <w:t xml:space="preserve">. </w:t>
      </w:r>
      <w:r w:rsidRPr="006F6257">
        <w:rPr>
          <w:rFonts w:cstheme="majorBidi"/>
          <w:lang w:bidi="ar-IQ"/>
        </w:rPr>
        <w:t>The researcher</w:t>
      </w:r>
      <w:r>
        <w:rPr>
          <w:rFonts w:cstheme="majorBidi"/>
          <w:lang w:bidi="ar-IQ"/>
        </w:rPr>
        <w:t xml:space="preserve"> considered conte</w:t>
      </w:r>
      <w:r w:rsidR="007A513E">
        <w:rPr>
          <w:rFonts w:cstheme="majorBidi"/>
          <w:lang w:bidi="ar-IQ"/>
        </w:rPr>
        <w:t>nt validity, and then presented</w:t>
      </w:r>
      <w:r>
        <w:rPr>
          <w:rFonts w:cstheme="majorBidi"/>
          <w:lang w:bidi="ar-IQ"/>
        </w:rPr>
        <w:t xml:space="preserve"> the questionnaires to </w:t>
      </w:r>
      <w:r w:rsidR="007A513E">
        <w:rPr>
          <w:rFonts w:cstheme="majorBidi"/>
          <w:lang w:bidi="ar-IQ"/>
        </w:rPr>
        <w:t xml:space="preserve">a jury of </w:t>
      </w:r>
      <w:r w:rsidR="00653C7B">
        <w:rPr>
          <w:rFonts w:cstheme="majorBidi"/>
          <w:lang w:bidi="ar-IQ"/>
        </w:rPr>
        <w:t>experts</w:t>
      </w:r>
      <w:r w:rsidR="00911CA9">
        <w:rPr>
          <w:rFonts w:cstheme="majorBidi"/>
          <w:lang w:bidi="ar-IQ"/>
        </w:rPr>
        <w:t xml:space="preserve"> to evaluate the standard of the statem</w:t>
      </w:r>
      <w:r w:rsidR="007A513E">
        <w:rPr>
          <w:rFonts w:cstheme="majorBidi"/>
          <w:lang w:bidi="ar-IQ"/>
        </w:rPr>
        <w:t>ents and the item comprehension.</w:t>
      </w:r>
      <w:r w:rsidR="00911CA9">
        <w:rPr>
          <w:rFonts w:cstheme="majorBidi"/>
          <w:lang w:bidi="ar-IQ"/>
        </w:rPr>
        <w:t xml:space="preserve"> </w:t>
      </w:r>
      <w:r w:rsidR="00ED530D">
        <w:rPr>
          <w:rFonts w:cstheme="majorBidi"/>
          <w:lang w:bidi="ar-IQ"/>
        </w:rPr>
        <w:t>Jury of experts is</w:t>
      </w:r>
      <w:r w:rsidR="00FD7031">
        <w:rPr>
          <w:rFonts w:cstheme="majorBidi"/>
          <w:lang w:bidi="ar-IQ"/>
        </w:rPr>
        <w:t xml:space="preserve"> a group of instructors in the departments of English in Salahaddin University who guide Master students and evaluate the items of the questionnaire. </w:t>
      </w:r>
      <w:r w:rsidR="007A513E">
        <w:rPr>
          <w:rFonts w:cstheme="majorBidi"/>
          <w:lang w:bidi="ar-IQ"/>
        </w:rPr>
        <w:t xml:space="preserve">A reviewed version </w:t>
      </w:r>
      <w:r w:rsidR="00D103A5">
        <w:rPr>
          <w:rFonts w:cstheme="majorBidi"/>
          <w:lang w:bidi="ar-IQ"/>
        </w:rPr>
        <w:t>of the questionnaires was</w:t>
      </w:r>
      <w:r w:rsidR="00911CA9">
        <w:rPr>
          <w:rFonts w:cstheme="majorBidi"/>
          <w:lang w:bidi="ar-IQ"/>
        </w:rPr>
        <w:t xml:space="preserve"> </w:t>
      </w:r>
      <w:r w:rsidR="00D103A5">
        <w:rPr>
          <w:rFonts w:cstheme="majorBidi"/>
          <w:lang w:bidi="ar-IQ"/>
        </w:rPr>
        <w:t>used as a result of the feedback provided by the experts</w:t>
      </w:r>
      <w:r>
        <w:rPr>
          <w:rFonts w:cstheme="majorBidi"/>
          <w:lang w:bidi="ar-IQ"/>
        </w:rPr>
        <w:t>.</w:t>
      </w:r>
      <w:r>
        <w:rPr>
          <w:rFonts w:cstheme="majorBidi"/>
          <w:b/>
          <w:bCs/>
          <w:lang w:bidi="ar-IQ"/>
        </w:rPr>
        <w:tab/>
      </w:r>
    </w:p>
    <w:p w:rsidR="001441C9" w:rsidRDefault="001441C9" w:rsidP="001441C9">
      <w:pPr>
        <w:spacing w:after="120" w:line="480" w:lineRule="auto"/>
        <w:jc w:val="both"/>
        <w:rPr>
          <w:rFonts w:cstheme="majorBidi"/>
          <w:b/>
          <w:bCs/>
          <w:lang w:bidi="ar-IQ"/>
        </w:rPr>
      </w:pPr>
    </w:p>
    <w:p w:rsidR="00CA1657" w:rsidRDefault="00CA1657" w:rsidP="00CA1657">
      <w:pPr>
        <w:spacing w:line="480" w:lineRule="auto"/>
        <w:rPr>
          <w:rFonts w:cstheme="majorBidi"/>
          <w:b/>
          <w:bCs/>
          <w:lang w:bidi="ar-IQ"/>
        </w:rPr>
      </w:pPr>
      <w:r>
        <w:rPr>
          <w:rFonts w:cstheme="majorBidi"/>
          <w:b/>
          <w:bCs/>
          <w:lang w:bidi="ar-IQ"/>
        </w:rPr>
        <w:t>Piloting</w:t>
      </w:r>
    </w:p>
    <w:p w:rsidR="00CA1657" w:rsidRDefault="00CA1657" w:rsidP="00403F67">
      <w:pPr>
        <w:spacing w:line="480" w:lineRule="auto"/>
        <w:jc w:val="both"/>
        <w:rPr>
          <w:rFonts w:cstheme="majorBidi"/>
          <w:lang w:bidi="ar-IQ"/>
        </w:rPr>
      </w:pPr>
      <w:r w:rsidRPr="00B6786F">
        <w:rPr>
          <w:rFonts w:cstheme="majorBidi"/>
          <w:lang w:bidi="ar-IQ"/>
        </w:rPr>
        <w:tab/>
      </w:r>
      <w:r>
        <w:rPr>
          <w:rFonts w:cstheme="majorBidi"/>
          <w:lang w:bidi="ar-IQ"/>
        </w:rPr>
        <w:t>Acco</w:t>
      </w:r>
      <w:r w:rsidR="00D61543">
        <w:rPr>
          <w:rFonts w:cstheme="majorBidi"/>
          <w:lang w:bidi="ar-IQ"/>
        </w:rPr>
        <w:t xml:space="preserve">rding to Iraossi (2006), </w:t>
      </w:r>
      <w:r w:rsidR="00D103A5">
        <w:rPr>
          <w:rFonts w:cstheme="majorBidi"/>
          <w:lang w:bidi="ar-IQ"/>
        </w:rPr>
        <w:t>p</w:t>
      </w:r>
      <w:r>
        <w:rPr>
          <w:rFonts w:cstheme="majorBidi"/>
          <w:lang w:bidi="ar-IQ"/>
        </w:rPr>
        <w:t xml:space="preserve">iloting is conducted to test the effectiveness of the items of the questionnaires and addressing validity and reliability of the items. A sample of ten English third stage students and teachers had been chosen to </w:t>
      </w:r>
      <w:r w:rsidR="00403F67">
        <w:rPr>
          <w:rFonts w:cstheme="majorBidi"/>
          <w:lang w:bidi="ar-IQ"/>
        </w:rPr>
        <w:t>administer</w:t>
      </w:r>
      <w:r>
        <w:rPr>
          <w:rFonts w:cstheme="majorBidi"/>
          <w:lang w:bidi="ar-IQ"/>
        </w:rPr>
        <w:t xml:space="preserve"> the statements </w:t>
      </w:r>
      <w:r w:rsidR="00D103A5">
        <w:rPr>
          <w:rFonts w:cstheme="majorBidi"/>
          <w:lang w:bidi="ar-IQ"/>
        </w:rPr>
        <w:t xml:space="preserve">to </w:t>
      </w:r>
      <w:r>
        <w:rPr>
          <w:rFonts w:cstheme="majorBidi"/>
          <w:lang w:bidi="ar-IQ"/>
        </w:rPr>
        <w:t xml:space="preserve">as voluntary. Based on the results which were obtained from the pilot test, no serious ambiguity </w:t>
      </w:r>
      <w:r>
        <w:rPr>
          <w:rFonts w:cstheme="majorBidi"/>
          <w:lang w:bidi="ar-IQ"/>
        </w:rPr>
        <w:lastRenderedPageBreak/>
        <w:t xml:space="preserve">has been found. The test </w:t>
      </w:r>
      <w:r w:rsidR="00D103A5">
        <w:rPr>
          <w:rFonts w:cstheme="majorBidi"/>
          <w:lang w:bidi="ar-IQ"/>
        </w:rPr>
        <w:t xml:space="preserve">was relevant to decide upon the time necessary to fill in the questionnaire and it also indicated to the researcher students’ and teachers’ </w:t>
      </w:r>
      <w:r>
        <w:rPr>
          <w:rFonts w:cstheme="majorBidi"/>
          <w:lang w:bidi="ar-IQ"/>
        </w:rPr>
        <w:t>item</w:t>
      </w:r>
      <w:r w:rsidR="00D103A5">
        <w:rPr>
          <w:rFonts w:cstheme="majorBidi"/>
          <w:lang w:bidi="ar-IQ"/>
        </w:rPr>
        <w:t>s</w:t>
      </w:r>
      <w:r>
        <w:rPr>
          <w:rFonts w:cstheme="majorBidi"/>
          <w:lang w:bidi="ar-IQ"/>
        </w:rPr>
        <w:t xml:space="preserve"> comprehension.</w:t>
      </w:r>
    </w:p>
    <w:p w:rsidR="00CA1657" w:rsidRPr="00B6786F" w:rsidRDefault="00CA1657" w:rsidP="00CA1657">
      <w:pPr>
        <w:spacing w:line="480" w:lineRule="auto"/>
        <w:jc w:val="both"/>
        <w:rPr>
          <w:rFonts w:cstheme="majorBidi"/>
          <w:lang w:bidi="ar-IQ"/>
        </w:rPr>
      </w:pPr>
    </w:p>
    <w:p w:rsidR="00CA1657" w:rsidRDefault="00CA1657" w:rsidP="00D5214A">
      <w:pPr>
        <w:tabs>
          <w:tab w:val="left" w:pos="7673"/>
        </w:tabs>
        <w:spacing w:before="120" w:after="120" w:line="480" w:lineRule="auto"/>
        <w:rPr>
          <w:rFonts w:cstheme="majorBidi"/>
          <w:b/>
          <w:bCs/>
          <w:lang w:bidi="ar-IQ"/>
        </w:rPr>
      </w:pPr>
      <w:r w:rsidRPr="003B0FE4">
        <w:rPr>
          <w:rFonts w:cstheme="majorBidi"/>
          <w:b/>
          <w:bCs/>
          <w:lang w:bidi="ar-IQ"/>
        </w:rPr>
        <w:t>Procedures</w:t>
      </w:r>
      <w:r w:rsidR="00862C9B">
        <w:rPr>
          <w:rFonts w:cstheme="majorBidi"/>
          <w:b/>
          <w:bCs/>
          <w:lang w:bidi="ar-IQ"/>
        </w:rPr>
        <w:t xml:space="preserve"> of the Study</w:t>
      </w:r>
      <w:r w:rsidR="00D5214A">
        <w:rPr>
          <w:rFonts w:cstheme="majorBidi"/>
          <w:b/>
          <w:bCs/>
          <w:lang w:bidi="ar-IQ"/>
        </w:rPr>
        <w:tab/>
      </w:r>
    </w:p>
    <w:p w:rsidR="000215E3" w:rsidRDefault="000215E3" w:rsidP="00B01EBC">
      <w:pPr>
        <w:pStyle w:val="Heading3"/>
        <w:spacing w:before="120" w:after="120" w:line="480" w:lineRule="auto"/>
        <w:ind w:firstLine="720"/>
        <w:jc w:val="both"/>
        <w:rPr>
          <w:b w:val="0"/>
          <w:bCs w:val="0"/>
          <w:sz w:val="24"/>
          <w:szCs w:val="24"/>
        </w:rPr>
      </w:pPr>
      <w:r w:rsidRPr="00A940F2">
        <w:rPr>
          <w:b w:val="0"/>
          <w:bCs w:val="0"/>
          <w:sz w:val="24"/>
          <w:szCs w:val="24"/>
        </w:rPr>
        <w:t xml:space="preserve">The present study looks over a sample consisting of the third year students of the English language </w:t>
      </w:r>
      <w:r w:rsidR="00403F67">
        <w:rPr>
          <w:b w:val="0"/>
          <w:bCs w:val="0"/>
          <w:sz w:val="24"/>
          <w:szCs w:val="24"/>
        </w:rPr>
        <w:t>d</w:t>
      </w:r>
      <w:r w:rsidRPr="00A940F2">
        <w:rPr>
          <w:b w:val="0"/>
          <w:bCs w:val="0"/>
          <w:sz w:val="24"/>
          <w:szCs w:val="24"/>
        </w:rPr>
        <w:t xml:space="preserve">epartments, in both </w:t>
      </w:r>
      <w:r w:rsidR="000C6E29">
        <w:rPr>
          <w:b w:val="0"/>
          <w:bCs w:val="0"/>
          <w:sz w:val="24"/>
          <w:szCs w:val="24"/>
        </w:rPr>
        <w:t xml:space="preserve">the </w:t>
      </w:r>
      <w:r w:rsidRPr="00A940F2">
        <w:rPr>
          <w:b w:val="0"/>
          <w:bCs w:val="0"/>
          <w:sz w:val="24"/>
          <w:szCs w:val="24"/>
        </w:rPr>
        <w:t xml:space="preserve">College of Education and </w:t>
      </w:r>
      <w:r w:rsidR="000C6E29">
        <w:rPr>
          <w:b w:val="0"/>
          <w:bCs w:val="0"/>
          <w:sz w:val="24"/>
          <w:szCs w:val="24"/>
        </w:rPr>
        <w:t xml:space="preserve">the </w:t>
      </w:r>
      <w:r w:rsidRPr="00A940F2">
        <w:rPr>
          <w:b w:val="0"/>
          <w:bCs w:val="0"/>
          <w:sz w:val="24"/>
          <w:szCs w:val="24"/>
        </w:rPr>
        <w:t xml:space="preserve">Basic-Education College in Salahaddin University. </w:t>
      </w:r>
      <w:r w:rsidR="000C6E29">
        <w:rPr>
          <w:b w:val="0"/>
          <w:bCs w:val="0"/>
          <w:sz w:val="24"/>
          <w:szCs w:val="24"/>
        </w:rPr>
        <w:t>Questionnaires were</w:t>
      </w:r>
      <w:r w:rsidRPr="00A940F2">
        <w:rPr>
          <w:b w:val="0"/>
          <w:bCs w:val="0"/>
          <w:sz w:val="24"/>
          <w:szCs w:val="24"/>
        </w:rPr>
        <w:t xml:space="preserve"> distributed to 52 students and 10 literature instructors in the Education</w:t>
      </w:r>
      <w:r>
        <w:rPr>
          <w:b w:val="0"/>
          <w:bCs w:val="0"/>
          <w:sz w:val="24"/>
          <w:szCs w:val="24"/>
        </w:rPr>
        <w:t xml:space="preserve"> </w:t>
      </w:r>
      <w:r w:rsidRPr="00A940F2">
        <w:rPr>
          <w:b w:val="0"/>
          <w:bCs w:val="0"/>
          <w:sz w:val="24"/>
          <w:szCs w:val="24"/>
        </w:rPr>
        <w:t xml:space="preserve">College and 48 students and 10 literature instructors in the Basic-Education College. </w:t>
      </w:r>
      <w:r w:rsidR="00B04433" w:rsidRPr="00B04433">
        <w:rPr>
          <w:b w:val="0"/>
          <w:bCs w:val="0"/>
          <w:sz w:val="24"/>
          <w:szCs w:val="24"/>
        </w:rPr>
        <w:t>Initially, the researcher obtained permission from the heads of English departments of both the Colleges of Education and Basic Education (see Appendix C). In the second stage, the students’ questionnaires were given to four teachers in both Colleges to distribute to students at the end of their l</w:t>
      </w:r>
      <w:r w:rsidR="00B01EBC">
        <w:rPr>
          <w:b w:val="0"/>
          <w:bCs w:val="0"/>
          <w:sz w:val="24"/>
          <w:szCs w:val="24"/>
        </w:rPr>
        <w:t>essons</w:t>
      </w:r>
      <w:r w:rsidR="00B04433" w:rsidRPr="00B04433">
        <w:rPr>
          <w:b w:val="0"/>
          <w:bCs w:val="0"/>
          <w:sz w:val="24"/>
          <w:szCs w:val="24"/>
        </w:rPr>
        <w:t xml:space="preserve">. In the third stage the teachers’ questionnaires were </w:t>
      </w:r>
      <w:r w:rsidR="000C6E29">
        <w:rPr>
          <w:b w:val="0"/>
          <w:bCs w:val="0"/>
          <w:sz w:val="24"/>
          <w:szCs w:val="24"/>
        </w:rPr>
        <w:t>distributed by the researcher to the</w:t>
      </w:r>
      <w:r w:rsidR="00B04433" w:rsidRPr="00B04433">
        <w:rPr>
          <w:b w:val="0"/>
          <w:bCs w:val="0"/>
          <w:sz w:val="24"/>
          <w:szCs w:val="24"/>
        </w:rPr>
        <w:t xml:space="preserve"> instructors during their office hours. When the participants had completed</w:t>
      </w:r>
      <w:r w:rsidR="00B01EBC">
        <w:rPr>
          <w:b w:val="0"/>
          <w:bCs w:val="0"/>
          <w:sz w:val="24"/>
          <w:szCs w:val="24"/>
        </w:rPr>
        <w:t xml:space="preserve"> them</w:t>
      </w:r>
      <w:r w:rsidR="00B04433" w:rsidRPr="00B04433">
        <w:rPr>
          <w:b w:val="0"/>
          <w:bCs w:val="0"/>
          <w:sz w:val="24"/>
          <w:szCs w:val="24"/>
        </w:rPr>
        <w:t>, the questionnaires were collected by the researcher. Then, the data was entered to</w:t>
      </w:r>
      <w:r w:rsidR="000C6E29">
        <w:rPr>
          <w:b w:val="0"/>
          <w:bCs w:val="0"/>
          <w:sz w:val="24"/>
          <w:szCs w:val="24"/>
        </w:rPr>
        <w:t xml:space="preserve"> the</w:t>
      </w:r>
      <w:r w:rsidR="00B04433" w:rsidRPr="00B04433">
        <w:rPr>
          <w:b w:val="0"/>
          <w:bCs w:val="0"/>
          <w:sz w:val="24"/>
          <w:szCs w:val="24"/>
        </w:rPr>
        <w:t xml:space="preserve"> SPSS which is a computer-based program for analyzing data.</w:t>
      </w:r>
    </w:p>
    <w:p w:rsidR="00C320D1" w:rsidRPr="001D5A3E" w:rsidRDefault="00C320D1" w:rsidP="00CA1657">
      <w:pPr>
        <w:spacing w:line="480" w:lineRule="auto"/>
        <w:jc w:val="both"/>
        <w:rPr>
          <w:rFonts w:cstheme="majorBidi"/>
          <w:lang w:bidi="ar-IQ"/>
        </w:rPr>
      </w:pPr>
    </w:p>
    <w:p w:rsidR="00CA1657" w:rsidRDefault="00CA1657" w:rsidP="00D61543">
      <w:pPr>
        <w:spacing w:line="480" w:lineRule="auto"/>
        <w:rPr>
          <w:rFonts w:cstheme="majorBidi"/>
          <w:b/>
          <w:bCs/>
          <w:lang w:bidi="ar-IQ"/>
        </w:rPr>
      </w:pPr>
      <w:r w:rsidRPr="003B0FE4">
        <w:rPr>
          <w:rFonts w:cstheme="majorBidi"/>
          <w:b/>
          <w:bCs/>
          <w:lang w:bidi="ar-IQ"/>
        </w:rPr>
        <w:t xml:space="preserve">Data </w:t>
      </w:r>
      <w:r w:rsidR="00D61543">
        <w:rPr>
          <w:rFonts w:cstheme="majorBidi"/>
          <w:b/>
          <w:bCs/>
          <w:lang w:bidi="ar-IQ"/>
        </w:rPr>
        <w:t>A</w:t>
      </w:r>
      <w:r w:rsidRPr="003B0FE4">
        <w:rPr>
          <w:rFonts w:cstheme="majorBidi"/>
          <w:b/>
          <w:bCs/>
          <w:lang w:bidi="ar-IQ"/>
        </w:rPr>
        <w:t>nalysis</w:t>
      </w:r>
    </w:p>
    <w:p w:rsidR="004A2B21" w:rsidRDefault="00CA1657" w:rsidP="00DA1B5C">
      <w:pPr>
        <w:spacing w:line="480" w:lineRule="auto"/>
        <w:ind w:firstLine="720"/>
        <w:jc w:val="both"/>
        <w:rPr>
          <w:rFonts w:cstheme="majorBidi"/>
          <w:color w:val="000000" w:themeColor="text1"/>
          <w:lang w:bidi="ar-IQ"/>
        </w:rPr>
      </w:pPr>
      <w:r w:rsidRPr="0009388D">
        <w:rPr>
          <w:rFonts w:cstheme="majorBidi"/>
          <w:lang w:bidi="ar-IQ"/>
        </w:rPr>
        <w:t>The</w:t>
      </w:r>
      <w:r>
        <w:rPr>
          <w:rFonts w:cstheme="majorBidi"/>
          <w:lang w:bidi="ar-IQ"/>
        </w:rPr>
        <w:t xml:space="preserve"> data was analyzed quantitatively by SPSS version 20. First the data tables were prepared by variable view in SPSS program, and then the data were entered to data view for analyzing. </w:t>
      </w:r>
      <w:r w:rsidR="002A3235">
        <w:rPr>
          <w:rFonts w:cstheme="majorBidi"/>
          <w:lang w:bidi="ar-IQ"/>
        </w:rPr>
        <w:t>D</w:t>
      </w:r>
      <w:r>
        <w:rPr>
          <w:rFonts w:cstheme="majorBidi"/>
          <w:lang w:bidi="ar-IQ"/>
        </w:rPr>
        <w:t>escriptive statistic</w:t>
      </w:r>
      <w:r w:rsidR="002A3235">
        <w:rPr>
          <w:rFonts w:cstheme="majorBidi"/>
          <w:lang w:bidi="ar-IQ"/>
        </w:rPr>
        <w:t>s</w:t>
      </w:r>
      <w:r>
        <w:rPr>
          <w:rFonts w:cstheme="majorBidi"/>
          <w:lang w:bidi="ar-IQ"/>
        </w:rPr>
        <w:t xml:space="preserve"> w</w:t>
      </w:r>
      <w:r w:rsidR="002A3235">
        <w:rPr>
          <w:rFonts w:cstheme="majorBidi"/>
          <w:lang w:bidi="ar-IQ"/>
        </w:rPr>
        <w:t>ere</w:t>
      </w:r>
      <w:r>
        <w:rPr>
          <w:rFonts w:cstheme="majorBidi"/>
          <w:lang w:bidi="ar-IQ"/>
        </w:rPr>
        <w:t xml:space="preserve"> used to identify the frequencies of the groups so as to </w:t>
      </w:r>
      <w:r w:rsidR="00DA1B5C">
        <w:rPr>
          <w:rFonts w:cstheme="majorBidi"/>
          <w:lang w:bidi="ar-IQ"/>
        </w:rPr>
        <w:t>find out</w:t>
      </w:r>
      <w:r>
        <w:rPr>
          <w:rFonts w:cstheme="majorBidi"/>
          <w:lang w:bidi="ar-IQ"/>
        </w:rPr>
        <w:t xml:space="preserve"> the means and standard deviations of the variables</w:t>
      </w:r>
      <w:r w:rsidR="000C6E29" w:rsidRPr="000C6E29">
        <w:rPr>
          <w:rFonts w:cstheme="majorBidi"/>
          <w:color w:val="C00000"/>
          <w:lang w:bidi="ar-IQ"/>
        </w:rPr>
        <w:t>.</w:t>
      </w:r>
      <w:r w:rsidRPr="000C6E29">
        <w:rPr>
          <w:rFonts w:cstheme="majorBidi"/>
          <w:color w:val="C00000"/>
          <w:lang w:bidi="ar-IQ"/>
        </w:rPr>
        <w:t xml:space="preserve"> </w:t>
      </w:r>
      <w:r w:rsidRPr="00346E53">
        <w:rPr>
          <w:rFonts w:cstheme="majorBidi"/>
          <w:color w:val="000000" w:themeColor="text1"/>
          <w:lang w:bidi="ar-IQ"/>
        </w:rPr>
        <w:t xml:space="preserve">After that, the reliability of the </w:t>
      </w:r>
      <w:r w:rsidRPr="00346E53">
        <w:rPr>
          <w:rFonts w:cstheme="majorBidi"/>
          <w:color w:val="000000" w:themeColor="text1"/>
          <w:lang w:bidi="ar-IQ"/>
        </w:rPr>
        <w:lastRenderedPageBreak/>
        <w:t>questionnaires</w:t>
      </w:r>
      <w:r w:rsidR="00767B92">
        <w:rPr>
          <w:rFonts w:cstheme="majorBidi"/>
          <w:color w:val="000000" w:themeColor="text1"/>
          <w:lang w:bidi="ar-IQ"/>
        </w:rPr>
        <w:t xml:space="preserve"> w</w:t>
      </w:r>
      <w:r w:rsidR="00DA1B5C">
        <w:rPr>
          <w:rFonts w:cstheme="majorBidi"/>
          <w:color w:val="000000" w:themeColor="text1"/>
          <w:lang w:bidi="ar-IQ"/>
        </w:rPr>
        <w:t>as</w:t>
      </w:r>
      <w:r w:rsidR="00767B92">
        <w:rPr>
          <w:rFonts w:cstheme="majorBidi"/>
          <w:color w:val="000000" w:themeColor="text1"/>
          <w:lang w:bidi="ar-IQ"/>
        </w:rPr>
        <w:t xml:space="preserve"> identified</w:t>
      </w:r>
      <w:r w:rsidRPr="00346E53">
        <w:rPr>
          <w:rFonts w:cstheme="majorBidi"/>
          <w:color w:val="000000" w:themeColor="text1"/>
          <w:lang w:bidi="ar-IQ"/>
        </w:rPr>
        <w:t xml:space="preserve">, in order to recognize the consistency of the items. Then, </w:t>
      </w:r>
      <w:r w:rsidR="00767B92">
        <w:rPr>
          <w:rFonts w:cstheme="majorBidi"/>
          <w:color w:val="000000" w:themeColor="text1"/>
          <w:lang w:bidi="ar-IQ"/>
        </w:rPr>
        <w:t>the</w:t>
      </w:r>
      <w:r w:rsidRPr="00346E53">
        <w:rPr>
          <w:rFonts w:cstheme="majorBidi"/>
          <w:color w:val="000000" w:themeColor="text1"/>
          <w:lang w:bidi="ar-IQ"/>
        </w:rPr>
        <w:t xml:space="preserve"> compare means</w:t>
      </w:r>
      <w:r w:rsidR="00767B92">
        <w:rPr>
          <w:rFonts w:cstheme="majorBidi"/>
          <w:color w:val="000000" w:themeColor="text1"/>
          <w:lang w:bidi="ar-IQ"/>
        </w:rPr>
        <w:t xml:space="preserve"> were used</w:t>
      </w:r>
      <w:r w:rsidRPr="00346E53">
        <w:rPr>
          <w:rFonts w:cstheme="majorBidi"/>
          <w:color w:val="000000" w:themeColor="text1"/>
          <w:lang w:bidi="ar-IQ"/>
        </w:rPr>
        <w:t xml:space="preserve"> to compare the variables in part </w:t>
      </w:r>
      <w:r w:rsidR="001841BF">
        <w:rPr>
          <w:rFonts w:cstheme="majorBidi"/>
          <w:color w:val="000000" w:themeColor="text1"/>
          <w:lang w:bidi="ar-IQ"/>
        </w:rPr>
        <w:t>A</w:t>
      </w:r>
      <w:r w:rsidRPr="00346E53">
        <w:rPr>
          <w:rFonts w:cstheme="majorBidi"/>
          <w:color w:val="000000" w:themeColor="text1"/>
          <w:lang w:bidi="ar-IQ"/>
        </w:rPr>
        <w:t xml:space="preserve"> </w:t>
      </w:r>
      <w:r w:rsidR="00812BB9" w:rsidRPr="00346E53">
        <w:rPr>
          <w:rFonts w:cstheme="majorBidi"/>
          <w:color w:val="000000" w:themeColor="text1"/>
          <w:lang w:bidi="ar-IQ"/>
        </w:rPr>
        <w:t xml:space="preserve">of the questionnaires </w:t>
      </w:r>
      <w:r w:rsidRPr="00346E53">
        <w:rPr>
          <w:rFonts w:cstheme="majorBidi"/>
          <w:color w:val="000000" w:themeColor="text1"/>
          <w:lang w:bidi="ar-IQ"/>
        </w:rPr>
        <w:t>with the statements</w:t>
      </w:r>
      <w:r w:rsidR="00346E53" w:rsidRPr="00346E53">
        <w:rPr>
          <w:rFonts w:cstheme="majorBidi"/>
          <w:color w:val="000000" w:themeColor="text1"/>
          <w:lang w:bidi="ar-IQ"/>
        </w:rPr>
        <w:t xml:space="preserve"> in part </w:t>
      </w:r>
      <w:r w:rsidR="001841BF">
        <w:rPr>
          <w:rFonts w:cstheme="majorBidi"/>
          <w:color w:val="000000" w:themeColor="text1"/>
          <w:lang w:bidi="ar-IQ"/>
        </w:rPr>
        <w:t>B</w:t>
      </w:r>
      <w:r w:rsidRPr="00346E53">
        <w:rPr>
          <w:rFonts w:cstheme="majorBidi"/>
          <w:color w:val="000000" w:themeColor="text1"/>
          <w:lang w:bidi="ar-IQ"/>
        </w:rPr>
        <w:t>.</w:t>
      </w:r>
    </w:p>
    <w:p w:rsidR="00DA1B5C" w:rsidRPr="005C0D64" w:rsidRDefault="00DA1B5C" w:rsidP="00DA1B5C">
      <w:pPr>
        <w:spacing w:line="480" w:lineRule="auto"/>
        <w:ind w:firstLine="720"/>
        <w:jc w:val="both"/>
        <w:rPr>
          <w:rFonts w:cstheme="majorBidi"/>
          <w:color w:val="000000" w:themeColor="text1"/>
          <w:lang w:bidi="ar-IQ"/>
        </w:rPr>
      </w:pPr>
    </w:p>
    <w:p w:rsidR="004A2B21" w:rsidRDefault="00581DDD" w:rsidP="004A2B21">
      <w:pPr>
        <w:spacing w:before="120" w:after="120" w:line="480" w:lineRule="auto"/>
        <w:jc w:val="both"/>
        <w:rPr>
          <w:rFonts w:cstheme="majorBidi"/>
          <w:b/>
          <w:lang w:bidi="ar-IQ"/>
        </w:rPr>
      </w:pPr>
      <w:r>
        <w:rPr>
          <w:b/>
          <w:bCs/>
        </w:rPr>
        <w:t xml:space="preserve"> </w:t>
      </w:r>
      <w:r w:rsidR="004A2B21">
        <w:rPr>
          <w:rFonts w:cstheme="majorBidi"/>
          <w:b/>
          <w:lang w:bidi="ar-IQ"/>
        </w:rPr>
        <w:t>Students’ Questionnaires</w:t>
      </w:r>
    </w:p>
    <w:p w:rsidR="00535127" w:rsidRDefault="004A2B21" w:rsidP="00102D54">
      <w:pPr>
        <w:spacing w:before="120" w:after="120" w:line="480" w:lineRule="auto"/>
        <w:jc w:val="both"/>
        <w:rPr>
          <w:rFonts w:cstheme="majorBidi"/>
          <w:bCs/>
          <w:lang w:bidi="ar-IQ"/>
        </w:rPr>
      </w:pPr>
      <w:r>
        <w:rPr>
          <w:rFonts w:cstheme="majorBidi"/>
          <w:b/>
          <w:lang w:bidi="ar-IQ"/>
        </w:rPr>
        <w:tab/>
      </w:r>
      <w:r w:rsidRPr="00F7655C">
        <w:rPr>
          <w:rFonts w:cstheme="majorBidi"/>
          <w:bCs/>
          <w:lang w:bidi="ar-IQ"/>
        </w:rPr>
        <w:t>The students’ questionnaires</w:t>
      </w:r>
      <w:r>
        <w:rPr>
          <w:rFonts w:cstheme="majorBidi"/>
          <w:bCs/>
          <w:lang w:bidi="ar-IQ"/>
        </w:rPr>
        <w:t xml:space="preserve"> were </w:t>
      </w:r>
      <w:r w:rsidR="00DA1B5C">
        <w:rPr>
          <w:rFonts w:cstheme="majorBidi"/>
          <w:bCs/>
          <w:lang w:bidi="ar-IQ"/>
        </w:rPr>
        <w:t>administered</w:t>
      </w:r>
      <w:r>
        <w:rPr>
          <w:rFonts w:cstheme="majorBidi"/>
          <w:bCs/>
          <w:lang w:bidi="ar-IQ"/>
        </w:rPr>
        <w:t xml:space="preserve"> from 20</w:t>
      </w:r>
      <w:r w:rsidRPr="00B732C4">
        <w:rPr>
          <w:rFonts w:cstheme="majorBidi"/>
          <w:bCs/>
          <w:vertAlign w:val="superscript"/>
          <w:lang w:bidi="ar-IQ"/>
        </w:rPr>
        <w:t>th</w:t>
      </w:r>
      <w:r>
        <w:rPr>
          <w:rFonts w:cstheme="majorBidi"/>
          <w:bCs/>
          <w:lang w:bidi="ar-IQ"/>
        </w:rPr>
        <w:t xml:space="preserve"> of May 2013 to 1</w:t>
      </w:r>
      <w:r w:rsidRPr="00B732C4">
        <w:rPr>
          <w:rFonts w:cstheme="majorBidi"/>
          <w:bCs/>
          <w:vertAlign w:val="superscript"/>
          <w:lang w:bidi="ar-IQ"/>
        </w:rPr>
        <w:t>st</w:t>
      </w:r>
      <w:r>
        <w:rPr>
          <w:rFonts w:cstheme="majorBidi"/>
          <w:bCs/>
          <w:lang w:bidi="ar-IQ"/>
        </w:rPr>
        <w:t xml:space="preserve"> of June 2013. They</w:t>
      </w:r>
      <w:r w:rsidRPr="00F7655C">
        <w:rPr>
          <w:rFonts w:cstheme="majorBidi"/>
          <w:bCs/>
          <w:lang w:bidi="ar-IQ"/>
        </w:rPr>
        <w:t xml:space="preserve"> were designed according to three research questions: the role of short stor</w:t>
      </w:r>
      <w:r>
        <w:rPr>
          <w:rFonts w:cstheme="majorBidi"/>
          <w:bCs/>
          <w:lang w:bidi="ar-IQ"/>
        </w:rPr>
        <w:t>ies</w:t>
      </w:r>
      <w:r w:rsidRPr="00F7655C">
        <w:rPr>
          <w:rFonts w:cstheme="majorBidi"/>
          <w:bCs/>
          <w:lang w:bidi="ar-IQ"/>
        </w:rPr>
        <w:t xml:space="preserve"> </w:t>
      </w:r>
      <w:r>
        <w:rPr>
          <w:rFonts w:cstheme="majorBidi"/>
          <w:bCs/>
          <w:lang w:bidi="ar-IQ"/>
        </w:rPr>
        <w:t>to improve</w:t>
      </w:r>
      <w:r w:rsidRPr="00F7655C">
        <w:rPr>
          <w:rFonts w:cstheme="majorBidi"/>
          <w:bCs/>
          <w:lang w:bidi="ar-IQ"/>
        </w:rPr>
        <w:t xml:space="preserve"> vocabulary, the strategies th</w:t>
      </w:r>
      <w:r>
        <w:rPr>
          <w:rFonts w:cstheme="majorBidi"/>
          <w:bCs/>
          <w:lang w:bidi="ar-IQ"/>
        </w:rPr>
        <w:t>at the</w:t>
      </w:r>
      <w:r w:rsidRPr="00F7655C">
        <w:rPr>
          <w:rFonts w:cstheme="majorBidi"/>
          <w:bCs/>
          <w:lang w:bidi="ar-IQ"/>
        </w:rPr>
        <w:t xml:space="preserve"> teachers</w:t>
      </w:r>
      <w:r>
        <w:rPr>
          <w:rFonts w:cstheme="majorBidi"/>
          <w:bCs/>
          <w:lang w:bidi="ar-IQ"/>
        </w:rPr>
        <w:t xml:space="preserve"> </w:t>
      </w:r>
      <w:r w:rsidRPr="00F7655C">
        <w:rPr>
          <w:rFonts w:cstheme="majorBidi"/>
          <w:bCs/>
          <w:lang w:bidi="ar-IQ"/>
        </w:rPr>
        <w:t xml:space="preserve">use to improve vocabulary </w:t>
      </w:r>
      <w:r>
        <w:rPr>
          <w:rFonts w:cstheme="majorBidi"/>
          <w:bCs/>
          <w:lang w:bidi="ar-IQ"/>
        </w:rPr>
        <w:t>through short stories</w:t>
      </w:r>
      <w:r w:rsidRPr="00F7655C">
        <w:rPr>
          <w:rFonts w:cstheme="majorBidi"/>
          <w:bCs/>
          <w:lang w:bidi="ar-IQ"/>
        </w:rPr>
        <w:t xml:space="preserve"> and the students’ attitude</w:t>
      </w:r>
      <w:r>
        <w:rPr>
          <w:rFonts w:cstheme="majorBidi"/>
          <w:bCs/>
          <w:lang w:bidi="ar-IQ"/>
        </w:rPr>
        <w:t>s</w:t>
      </w:r>
      <w:r w:rsidRPr="00F7655C">
        <w:rPr>
          <w:rFonts w:cstheme="majorBidi"/>
          <w:bCs/>
          <w:lang w:bidi="ar-IQ"/>
        </w:rPr>
        <w:t xml:space="preserve"> toward </w:t>
      </w:r>
      <w:r w:rsidR="00102D54">
        <w:rPr>
          <w:rFonts w:cstheme="majorBidi"/>
          <w:bCs/>
          <w:lang w:bidi="ar-IQ"/>
        </w:rPr>
        <w:t xml:space="preserve">improve </w:t>
      </w:r>
      <w:r w:rsidR="00102D54" w:rsidRPr="00F7655C">
        <w:rPr>
          <w:rFonts w:cstheme="majorBidi"/>
          <w:bCs/>
          <w:lang w:bidi="ar-IQ"/>
        </w:rPr>
        <w:t>vocabulary</w:t>
      </w:r>
      <w:r w:rsidR="00102D54">
        <w:rPr>
          <w:rFonts w:cstheme="majorBidi"/>
          <w:bCs/>
          <w:lang w:bidi="ar-IQ"/>
        </w:rPr>
        <w:t xml:space="preserve"> through </w:t>
      </w:r>
      <w:r>
        <w:rPr>
          <w:rFonts w:cstheme="majorBidi"/>
          <w:bCs/>
          <w:lang w:bidi="ar-IQ"/>
        </w:rPr>
        <w:t>short stories</w:t>
      </w:r>
      <w:r w:rsidRPr="00F7655C">
        <w:rPr>
          <w:rFonts w:cstheme="majorBidi"/>
          <w:bCs/>
          <w:lang w:bidi="ar-IQ"/>
        </w:rPr>
        <w:t>.</w:t>
      </w:r>
      <w:r>
        <w:rPr>
          <w:rFonts w:cstheme="majorBidi"/>
          <w:bCs/>
          <w:lang w:bidi="ar-IQ"/>
        </w:rPr>
        <w:t xml:space="preserve"> So as to obtain students’ opinion ten statements were designed for each research question</w:t>
      </w:r>
      <w:r w:rsidR="006B342B">
        <w:rPr>
          <w:rFonts w:cstheme="majorBidi"/>
          <w:bCs/>
          <w:lang w:bidi="ar-IQ"/>
        </w:rPr>
        <w:t>.</w:t>
      </w:r>
    </w:p>
    <w:p w:rsidR="00C457C1" w:rsidRPr="005C0D64" w:rsidRDefault="00C457C1" w:rsidP="00102D54">
      <w:pPr>
        <w:spacing w:before="120" w:after="120" w:line="480" w:lineRule="auto"/>
        <w:jc w:val="both"/>
        <w:rPr>
          <w:rFonts w:cstheme="majorBidi"/>
          <w:bCs/>
          <w:lang w:bidi="ar-IQ"/>
        </w:rPr>
      </w:pPr>
    </w:p>
    <w:p w:rsidR="00535127" w:rsidRDefault="00535127" w:rsidP="00535127">
      <w:pPr>
        <w:spacing w:after="120" w:line="480" w:lineRule="auto"/>
        <w:rPr>
          <w:rFonts w:cstheme="majorBidi"/>
          <w:b/>
          <w:lang w:bidi="ar-IQ"/>
        </w:rPr>
      </w:pPr>
      <w:r>
        <w:rPr>
          <w:rFonts w:cstheme="majorBidi"/>
          <w:b/>
          <w:lang w:bidi="ar-IQ"/>
        </w:rPr>
        <w:t>Teachers’ Questionnaires</w:t>
      </w:r>
    </w:p>
    <w:p w:rsidR="00581DDD" w:rsidRPr="00E32D80" w:rsidRDefault="00535127" w:rsidP="00C457C1">
      <w:pPr>
        <w:spacing w:after="120" w:line="480" w:lineRule="auto"/>
        <w:jc w:val="both"/>
        <w:rPr>
          <w:rFonts w:cstheme="majorBidi"/>
          <w:bCs/>
          <w:lang w:bidi="ar-IQ"/>
        </w:rPr>
      </w:pPr>
      <w:r>
        <w:rPr>
          <w:rFonts w:cstheme="majorBidi"/>
          <w:b/>
          <w:lang w:bidi="ar-IQ"/>
        </w:rPr>
        <w:tab/>
      </w:r>
      <w:r w:rsidRPr="00F7655C">
        <w:rPr>
          <w:rFonts w:cstheme="majorBidi"/>
          <w:bCs/>
          <w:lang w:bidi="ar-IQ"/>
        </w:rPr>
        <w:t xml:space="preserve">The </w:t>
      </w:r>
      <w:r>
        <w:rPr>
          <w:rFonts w:cstheme="majorBidi"/>
          <w:bCs/>
          <w:lang w:bidi="ar-IQ"/>
        </w:rPr>
        <w:t>teacher</w:t>
      </w:r>
      <w:r w:rsidRPr="00F7655C">
        <w:rPr>
          <w:rFonts w:cstheme="majorBidi"/>
          <w:bCs/>
          <w:lang w:bidi="ar-IQ"/>
        </w:rPr>
        <w:t>s’ questionnaires</w:t>
      </w:r>
      <w:r>
        <w:rPr>
          <w:rFonts w:cstheme="majorBidi"/>
          <w:bCs/>
          <w:lang w:bidi="ar-IQ"/>
        </w:rPr>
        <w:t xml:space="preserve"> were </w:t>
      </w:r>
      <w:r w:rsidR="00C457C1">
        <w:rPr>
          <w:rFonts w:cstheme="majorBidi"/>
          <w:bCs/>
          <w:lang w:bidi="ar-IQ"/>
        </w:rPr>
        <w:t>administered</w:t>
      </w:r>
      <w:r>
        <w:rPr>
          <w:rFonts w:cstheme="majorBidi"/>
          <w:bCs/>
          <w:lang w:bidi="ar-IQ"/>
        </w:rPr>
        <w:t xml:space="preserve"> between 25</w:t>
      </w:r>
      <w:r w:rsidRPr="00B732C4">
        <w:rPr>
          <w:rFonts w:cstheme="majorBidi"/>
          <w:bCs/>
          <w:vertAlign w:val="superscript"/>
          <w:lang w:bidi="ar-IQ"/>
        </w:rPr>
        <w:t>th</w:t>
      </w:r>
      <w:r>
        <w:rPr>
          <w:rFonts w:cstheme="majorBidi"/>
          <w:bCs/>
          <w:lang w:bidi="ar-IQ"/>
        </w:rPr>
        <w:t xml:space="preserve"> of May 2013 and 1</w:t>
      </w:r>
      <w:r w:rsidRPr="00B732C4">
        <w:rPr>
          <w:rFonts w:cstheme="majorBidi"/>
          <w:bCs/>
          <w:vertAlign w:val="superscript"/>
          <w:lang w:bidi="ar-IQ"/>
        </w:rPr>
        <w:t>st</w:t>
      </w:r>
      <w:r>
        <w:rPr>
          <w:rFonts w:cstheme="majorBidi"/>
          <w:bCs/>
          <w:lang w:bidi="ar-IQ"/>
        </w:rPr>
        <w:t xml:space="preserve"> of June 2013. They</w:t>
      </w:r>
      <w:r w:rsidRPr="00F7655C">
        <w:rPr>
          <w:rFonts w:cstheme="majorBidi"/>
          <w:bCs/>
          <w:lang w:bidi="ar-IQ"/>
        </w:rPr>
        <w:t xml:space="preserve"> were designed according to three research questions: the role of short stor</w:t>
      </w:r>
      <w:r>
        <w:rPr>
          <w:rFonts w:cstheme="majorBidi"/>
          <w:bCs/>
          <w:lang w:bidi="ar-IQ"/>
        </w:rPr>
        <w:t>ies</w:t>
      </w:r>
      <w:r w:rsidRPr="00F7655C">
        <w:rPr>
          <w:rFonts w:cstheme="majorBidi"/>
          <w:bCs/>
          <w:lang w:bidi="ar-IQ"/>
        </w:rPr>
        <w:t xml:space="preserve"> </w:t>
      </w:r>
      <w:r>
        <w:rPr>
          <w:rFonts w:cstheme="majorBidi"/>
          <w:bCs/>
          <w:lang w:bidi="ar-IQ"/>
        </w:rPr>
        <w:t>in improving</w:t>
      </w:r>
      <w:r w:rsidRPr="00F7655C">
        <w:rPr>
          <w:rFonts w:cstheme="majorBidi"/>
          <w:bCs/>
          <w:lang w:bidi="ar-IQ"/>
        </w:rPr>
        <w:t xml:space="preserve"> vocabulary, the strategies th</w:t>
      </w:r>
      <w:r>
        <w:rPr>
          <w:rFonts w:cstheme="majorBidi"/>
          <w:bCs/>
          <w:lang w:bidi="ar-IQ"/>
        </w:rPr>
        <w:t>at</w:t>
      </w:r>
      <w:r w:rsidRPr="00F7655C">
        <w:rPr>
          <w:rFonts w:cstheme="majorBidi"/>
          <w:bCs/>
          <w:lang w:bidi="ar-IQ"/>
        </w:rPr>
        <w:t xml:space="preserve"> teachers’ use to improve vocabulary </w:t>
      </w:r>
      <w:r>
        <w:rPr>
          <w:rFonts w:cstheme="majorBidi"/>
          <w:bCs/>
          <w:lang w:bidi="ar-IQ"/>
        </w:rPr>
        <w:t>through short story</w:t>
      </w:r>
      <w:r w:rsidRPr="00F7655C">
        <w:rPr>
          <w:rFonts w:cstheme="majorBidi"/>
          <w:bCs/>
          <w:lang w:bidi="ar-IQ"/>
        </w:rPr>
        <w:t xml:space="preserve"> and the </w:t>
      </w:r>
      <w:r>
        <w:rPr>
          <w:rFonts w:cstheme="majorBidi"/>
          <w:bCs/>
          <w:lang w:bidi="ar-IQ"/>
        </w:rPr>
        <w:t>teacher</w:t>
      </w:r>
      <w:r w:rsidRPr="00F7655C">
        <w:rPr>
          <w:rFonts w:cstheme="majorBidi"/>
          <w:bCs/>
          <w:lang w:bidi="ar-IQ"/>
        </w:rPr>
        <w:t>s’ attitude</w:t>
      </w:r>
      <w:r>
        <w:rPr>
          <w:rFonts w:cstheme="majorBidi"/>
          <w:bCs/>
          <w:lang w:bidi="ar-IQ"/>
        </w:rPr>
        <w:t>s</w:t>
      </w:r>
      <w:r w:rsidRPr="00F7655C">
        <w:rPr>
          <w:rFonts w:cstheme="majorBidi"/>
          <w:bCs/>
          <w:lang w:bidi="ar-IQ"/>
        </w:rPr>
        <w:t xml:space="preserve"> toward</w:t>
      </w:r>
      <w:r>
        <w:rPr>
          <w:rFonts w:cstheme="majorBidi"/>
          <w:bCs/>
          <w:lang w:bidi="ar-IQ"/>
        </w:rPr>
        <w:t xml:space="preserve"> using</w:t>
      </w:r>
      <w:r w:rsidRPr="00F7655C">
        <w:rPr>
          <w:rFonts w:cstheme="majorBidi"/>
          <w:bCs/>
          <w:lang w:bidi="ar-IQ"/>
        </w:rPr>
        <w:t xml:space="preserve"> </w:t>
      </w:r>
      <w:r>
        <w:rPr>
          <w:rFonts w:cstheme="majorBidi"/>
          <w:bCs/>
          <w:lang w:bidi="ar-IQ"/>
        </w:rPr>
        <w:t xml:space="preserve">short stories to improve </w:t>
      </w:r>
      <w:r w:rsidRPr="00F7655C">
        <w:rPr>
          <w:rFonts w:cstheme="majorBidi"/>
          <w:bCs/>
          <w:lang w:bidi="ar-IQ"/>
        </w:rPr>
        <w:t>vocabulary.</w:t>
      </w:r>
      <w:r>
        <w:rPr>
          <w:rFonts w:cstheme="majorBidi"/>
          <w:bCs/>
          <w:lang w:bidi="ar-IQ"/>
        </w:rPr>
        <w:t xml:space="preserve"> To obtain teachers’ opinion, ten statements were designed for each research question, in addition to three statements from the beginning which were designed to identify the approaches of utilizing short stories in EFL classrooms. The </w:t>
      </w:r>
      <w:r w:rsidR="000C6E29">
        <w:rPr>
          <w:rFonts w:cstheme="majorBidi"/>
          <w:bCs/>
          <w:lang w:bidi="ar-IQ"/>
        </w:rPr>
        <w:t>English teachers were teaching literature courses  which included short stories</w:t>
      </w:r>
      <w:r>
        <w:rPr>
          <w:rFonts w:cstheme="majorBidi"/>
          <w:bCs/>
          <w:lang w:bidi="ar-IQ"/>
        </w:rPr>
        <w:t xml:space="preserve">. </w:t>
      </w:r>
      <w:r w:rsidR="00581DDD">
        <w:rPr>
          <w:b/>
          <w:bCs/>
        </w:rPr>
        <w:t xml:space="preserve">                                    </w:t>
      </w:r>
    </w:p>
    <w:p w:rsidR="002126A2" w:rsidRDefault="002126A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720"/>
        <w:jc w:val="both"/>
        <w:rPr>
          <w:rFonts w:cstheme="majorBidi"/>
          <w:b/>
          <w:lang w:bidi="ar-IQ"/>
        </w:rPr>
      </w:pPr>
      <w:r>
        <w:rPr>
          <w:rFonts w:cstheme="majorBidi"/>
          <w:b/>
          <w:lang w:bidi="ar-IQ"/>
        </w:rPr>
        <w:br w:type="page"/>
      </w:r>
    </w:p>
    <w:p w:rsidR="00CA1657" w:rsidRDefault="00CA1657" w:rsidP="00CA1657">
      <w:pPr>
        <w:spacing w:line="480" w:lineRule="auto"/>
        <w:jc w:val="center"/>
        <w:rPr>
          <w:rFonts w:cstheme="majorBidi"/>
          <w:b/>
          <w:lang w:bidi="ar-IQ"/>
        </w:rPr>
      </w:pPr>
      <w:r w:rsidRPr="00EA0360">
        <w:rPr>
          <w:rFonts w:cstheme="majorBidi"/>
          <w:b/>
          <w:lang w:bidi="ar-IQ"/>
        </w:rPr>
        <w:lastRenderedPageBreak/>
        <w:t>CHAPTER FOUR</w:t>
      </w:r>
    </w:p>
    <w:p w:rsidR="00CA1657" w:rsidRDefault="00CA1657" w:rsidP="00CA1657">
      <w:pPr>
        <w:spacing w:line="480" w:lineRule="auto"/>
        <w:jc w:val="center"/>
        <w:rPr>
          <w:rFonts w:cstheme="majorBidi"/>
          <w:b/>
          <w:lang w:bidi="ar-IQ"/>
        </w:rPr>
      </w:pPr>
      <w:r w:rsidRPr="00005A02">
        <w:rPr>
          <w:rFonts w:cstheme="majorBidi"/>
          <w:b/>
          <w:lang w:bidi="ar-IQ"/>
        </w:rPr>
        <w:t>FINDING</w:t>
      </w:r>
      <w:r>
        <w:rPr>
          <w:rFonts w:cstheme="majorBidi"/>
          <w:b/>
          <w:lang w:bidi="ar-IQ"/>
        </w:rPr>
        <w:t>S</w:t>
      </w:r>
      <w:r w:rsidRPr="00005A02">
        <w:rPr>
          <w:rFonts w:cstheme="majorBidi"/>
          <w:b/>
          <w:lang w:bidi="ar-IQ"/>
        </w:rPr>
        <w:t xml:space="preserve"> AND DISCUSSION</w:t>
      </w:r>
      <w:r>
        <w:rPr>
          <w:rFonts w:cstheme="majorBidi"/>
          <w:b/>
          <w:lang w:bidi="ar-IQ"/>
        </w:rPr>
        <w:t>S</w:t>
      </w:r>
    </w:p>
    <w:p w:rsidR="0006164C" w:rsidRPr="00005A02" w:rsidRDefault="0006164C" w:rsidP="00CA1657">
      <w:pPr>
        <w:spacing w:line="480" w:lineRule="auto"/>
        <w:jc w:val="center"/>
        <w:rPr>
          <w:rFonts w:cstheme="majorBidi"/>
          <w:b/>
          <w:lang w:bidi="ar-IQ"/>
        </w:rPr>
      </w:pPr>
    </w:p>
    <w:p w:rsidR="0006164C" w:rsidRPr="00386D57" w:rsidRDefault="00CA1657" w:rsidP="0006164C">
      <w:pPr>
        <w:spacing w:line="480" w:lineRule="auto"/>
        <w:jc w:val="both"/>
        <w:rPr>
          <w:rFonts w:cstheme="majorBidi"/>
          <w:b/>
          <w:lang w:bidi="ar-IQ"/>
        </w:rPr>
      </w:pPr>
      <w:r w:rsidRPr="00386D57">
        <w:rPr>
          <w:rFonts w:cstheme="majorBidi"/>
          <w:b/>
          <w:lang w:bidi="ar-IQ"/>
        </w:rPr>
        <w:t>Presentation</w:t>
      </w:r>
    </w:p>
    <w:p w:rsidR="00E260F2" w:rsidRDefault="00CA1657" w:rsidP="002B715A">
      <w:pPr>
        <w:spacing w:before="120" w:after="120" w:line="480" w:lineRule="auto"/>
        <w:ind w:firstLine="720"/>
        <w:jc w:val="both"/>
        <w:rPr>
          <w:rFonts w:cstheme="majorBidi"/>
          <w:bCs/>
          <w:lang w:bidi="ar-IQ"/>
        </w:rPr>
      </w:pPr>
      <w:r w:rsidRPr="00387F66">
        <w:rPr>
          <w:rFonts w:cstheme="majorBidi"/>
          <w:bCs/>
          <w:lang w:bidi="ar-IQ"/>
        </w:rPr>
        <w:t>This chapter presents and discusses the results of the students’ and teachers’ questionnaires. The results were analyzed according to the collected data from the students’ and teachers’ opinion</w:t>
      </w:r>
      <w:r w:rsidR="00AF3539">
        <w:rPr>
          <w:rFonts w:cstheme="majorBidi"/>
          <w:bCs/>
          <w:lang w:bidi="ar-IQ"/>
        </w:rPr>
        <w:t>s</w:t>
      </w:r>
      <w:r w:rsidRPr="00387F66">
        <w:rPr>
          <w:rFonts w:cstheme="majorBidi"/>
          <w:bCs/>
          <w:lang w:bidi="ar-IQ"/>
        </w:rPr>
        <w:t xml:space="preserve"> toward the role of teaching vocabulary through using short stor</w:t>
      </w:r>
      <w:r>
        <w:rPr>
          <w:rFonts w:cstheme="majorBidi"/>
          <w:bCs/>
          <w:lang w:bidi="ar-IQ"/>
        </w:rPr>
        <w:t>ies</w:t>
      </w:r>
      <w:r w:rsidRPr="00387F66">
        <w:rPr>
          <w:rFonts w:cstheme="majorBidi"/>
          <w:bCs/>
          <w:lang w:bidi="ar-IQ"/>
        </w:rPr>
        <w:t xml:space="preserve"> in </w:t>
      </w:r>
      <w:r w:rsidR="00341296">
        <w:rPr>
          <w:rFonts w:cstheme="majorBidi"/>
          <w:bCs/>
          <w:lang w:bidi="ar-IQ"/>
        </w:rPr>
        <w:t>the EFL classroom</w:t>
      </w:r>
      <w:r w:rsidRPr="00387F66">
        <w:rPr>
          <w:rFonts w:cstheme="majorBidi"/>
          <w:bCs/>
          <w:lang w:bidi="ar-IQ"/>
        </w:rPr>
        <w:t xml:space="preserve">. </w:t>
      </w:r>
      <w:r w:rsidR="004F171E">
        <w:rPr>
          <w:rFonts w:cstheme="majorBidi"/>
          <w:bCs/>
          <w:lang w:bidi="ar-IQ"/>
        </w:rPr>
        <w:t xml:space="preserve">Teachers’ and students’ views </w:t>
      </w:r>
      <w:r w:rsidR="0082070B">
        <w:rPr>
          <w:rFonts w:cstheme="majorBidi"/>
          <w:bCs/>
          <w:lang w:bidi="ar-IQ"/>
        </w:rPr>
        <w:t>are</w:t>
      </w:r>
      <w:r w:rsidR="00570235">
        <w:rPr>
          <w:rFonts w:cstheme="majorBidi"/>
          <w:bCs/>
          <w:lang w:bidi="ar-IQ"/>
        </w:rPr>
        <w:t xml:space="preserve"> analyzed separately. </w:t>
      </w:r>
      <w:r w:rsidR="004F171E">
        <w:rPr>
          <w:rFonts w:cstheme="majorBidi"/>
          <w:bCs/>
          <w:lang w:bidi="ar-IQ"/>
        </w:rPr>
        <w:t xml:space="preserve">Students’ perspectives </w:t>
      </w:r>
      <w:r w:rsidR="00570235">
        <w:rPr>
          <w:rFonts w:cstheme="majorBidi"/>
          <w:bCs/>
          <w:lang w:bidi="ar-IQ"/>
        </w:rPr>
        <w:t>are</w:t>
      </w:r>
      <w:r w:rsidR="004F171E">
        <w:rPr>
          <w:rFonts w:cstheme="majorBidi"/>
          <w:bCs/>
          <w:lang w:bidi="ar-IQ"/>
        </w:rPr>
        <w:t xml:space="preserve"> compared according to their gender and college</w:t>
      </w:r>
      <w:r w:rsidR="00570235">
        <w:rPr>
          <w:rFonts w:cstheme="majorBidi"/>
          <w:bCs/>
          <w:lang w:bidi="ar-IQ"/>
        </w:rPr>
        <w:t xml:space="preserve"> to see whether they have statistically different opinions</w:t>
      </w:r>
      <w:r w:rsidR="004F171E">
        <w:rPr>
          <w:rFonts w:cstheme="majorBidi"/>
          <w:bCs/>
          <w:lang w:bidi="ar-IQ"/>
        </w:rPr>
        <w:t xml:space="preserve">. Teachers’ perspectives </w:t>
      </w:r>
      <w:r w:rsidR="00570235">
        <w:rPr>
          <w:rFonts w:cstheme="majorBidi"/>
          <w:bCs/>
          <w:lang w:bidi="ar-IQ"/>
        </w:rPr>
        <w:t>are</w:t>
      </w:r>
      <w:r w:rsidR="004F171E">
        <w:rPr>
          <w:rFonts w:cstheme="majorBidi"/>
          <w:bCs/>
          <w:lang w:bidi="ar-IQ"/>
        </w:rPr>
        <w:t xml:space="preserve"> compared according to their gender and years of experience. </w:t>
      </w:r>
      <w:r w:rsidR="0021353D">
        <w:rPr>
          <w:rFonts w:cstheme="majorBidi"/>
          <w:bCs/>
          <w:lang w:bidi="ar-IQ"/>
        </w:rPr>
        <w:t xml:space="preserve">The statements </w:t>
      </w:r>
      <w:r w:rsidR="006365D9">
        <w:rPr>
          <w:rFonts w:cstheme="majorBidi"/>
          <w:bCs/>
          <w:lang w:bidi="ar-IQ"/>
        </w:rPr>
        <w:t>are</w:t>
      </w:r>
      <w:r w:rsidR="0021353D">
        <w:rPr>
          <w:rFonts w:cstheme="majorBidi"/>
          <w:bCs/>
          <w:lang w:bidi="ar-IQ"/>
        </w:rPr>
        <w:t xml:space="preserve"> arranged from the highest mean score to the lowest mean. Two tables </w:t>
      </w:r>
      <w:r w:rsidR="006365D9">
        <w:rPr>
          <w:rFonts w:cstheme="majorBidi"/>
          <w:bCs/>
          <w:lang w:bidi="ar-IQ"/>
        </w:rPr>
        <w:t xml:space="preserve">are </w:t>
      </w:r>
      <w:r w:rsidR="0021353D">
        <w:rPr>
          <w:rFonts w:cstheme="majorBidi"/>
          <w:bCs/>
          <w:lang w:bidi="ar-IQ"/>
        </w:rPr>
        <w:t xml:space="preserve">designed for </w:t>
      </w:r>
      <w:r w:rsidR="006365D9">
        <w:rPr>
          <w:rFonts w:cstheme="majorBidi"/>
          <w:bCs/>
          <w:lang w:bidi="ar-IQ"/>
        </w:rPr>
        <w:t>presenting</w:t>
      </w:r>
      <w:r w:rsidR="0021353D">
        <w:rPr>
          <w:rFonts w:cstheme="majorBidi"/>
          <w:bCs/>
          <w:lang w:bidi="ar-IQ"/>
        </w:rPr>
        <w:t xml:space="preserve"> each </w:t>
      </w:r>
      <w:r w:rsidR="004F171E">
        <w:rPr>
          <w:rFonts w:cstheme="majorBidi"/>
          <w:bCs/>
          <w:lang w:bidi="ar-IQ"/>
        </w:rPr>
        <w:t>student’</w:t>
      </w:r>
      <w:r w:rsidR="006365D9">
        <w:rPr>
          <w:rFonts w:cstheme="majorBidi"/>
          <w:bCs/>
          <w:lang w:bidi="ar-IQ"/>
        </w:rPr>
        <w:t>s</w:t>
      </w:r>
      <w:r w:rsidR="004F171E">
        <w:rPr>
          <w:rFonts w:cstheme="majorBidi"/>
          <w:bCs/>
          <w:lang w:bidi="ar-IQ"/>
        </w:rPr>
        <w:t xml:space="preserve"> and teacher</w:t>
      </w:r>
      <w:r w:rsidR="006365D9">
        <w:rPr>
          <w:rFonts w:cstheme="majorBidi"/>
          <w:bCs/>
          <w:lang w:bidi="ar-IQ"/>
        </w:rPr>
        <w:t>’</w:t>
      </w:r>
      <w:r w:rsidR="004F171E">
        <w:rPr>
          <w:rFonts w:cstheme="majorBidi"/>
          <w:bCs/>
          <w:lang w:bidi="ar-IQ"/>
        </w:rPr>
        <w:t xml:space="preserve">s perceptions based on each </w:t>
      </w:r>
      <w:r w:rsidR="004E3F3A">
        <w:rPr>
          <w:rFonts w:cstheme="majorBidi"/>
          <w:bCs/>
          <w:lang w:bidi="ar-IQ"/>
        </w:rPr>
        <w:t>research question.</w:t>
      </w:r>
      <w:r w:rsidR="00B6620F">
        <w:rPr>
          <w:rFonts w:cstheme="majorBidi"/>
          <w:bCs/>
          <w:lang w:bidi="ar-IQ"/>
        </w:rPr>
        <w:t xml:space="preserve"> Then, discussion and findings </w:t>
      </w:r>
      <w:r w:rsidR="006365D9">
        <w:rPr>
          <w:rFonts w:cstheme="majorBidi"/>
          <w:bCs/>
          <w:lang w:bidi="ar-IQ"/>
        </w:rPr>
        <w:t>are</w:t>
      </w:r>
      <w:r w:rsidR="00B6620F">
        <w:rPr>
          <w:rFonts w:cstheme="majorBidi"/>
          <w:bCs/>
          <w:lang w:bidi="ar-IQ"/>
        </w:rPr>
        <w:t xml:space="preserve"> provided for each </w:t>
      </w:r>
      <w:r w:rsidR="002B715A">
        <w:rPr>
          <w:rFonts w:cstheme="majorBidi"/>
          <w:bCs/>
          <w:lang w:bidi="ar-IQ"/>
        </w:rPr>
        <w:t>statement</w:t>
      </w:r>
      <w:r w:rsidR="00B6620F">
        <w:rPr>
          <w:rFonts w:cstheme="majorBidi"/>
          <w:bCs/>
          <w:lang w:bidi="ar-IQ"/>
        </w:rPr>
        <w:t>.</w:t>
      </w:r>
    </w:p>
    <w:p w:rsidR="00CA1657" w:rsidRDefault="00CA1657" w:rsidP="00CA1657">
      <w:pPr>
        <w:spacing w:line="480" w:lineRule="auto"/>
        <w:jc w:val="both"/>
        <w:rPr>
          <w:rFonts w:cstheme="majorBidi"/>
          <w:bCs/>
          <w:lang w:bidi="ar-IQ"/>
        </w:rPr>
      </w:pPr>
    </w:p>
    <w:p w:rsidR="0006164C" w:rsidRDefault="00CA1657" w:rsidP="0006164C">
      <w:pPr>
        <w:spacing w:after="120" w:line="480" w:lineRule="auto"/>
        <w:jc w:val="both"/>
        <w:rPr>
          <w:rFonts w:eastAsia="Times New Roman"/>
          <w:b/>
          <w:bCs/>
          <w:color w:val="000000"/>
        </w:rPr>
      </w:pPr>
      <w:r w:rsidRPr="00EF0DA0">
        <w:rPr>
          <w:rFonts w:eastAsia="Times New Roman"/>
          <w:b/>
          <w:bCs/>
          <w:color w:val="000000"/>
        </w:rPr>
        <w:t>Students’ Perceptions</w:t>
      </w:r>
      <w:r>
        <w:rPr>
          <w:rFonts w:eastAsia="Times New Roman"/>
          <w:b/>
          <w:bCs/>
          <w:color w:val="000000"/>
        </w:rPr>
        <w:t xml:space="preserve"> about the Role of Short Stories</w:t>
      </w:r>
      <w:r w:rsidRPr="00EB6D44">
        <w:rPr>
          <w:rFonts w:eastAsia="Times New Roman"/>
          <w:b/>
          <w:bCs/>
          <w:color w:val="000000"/>
        </w:rPr>
        <w:t xml:space="preserve"> to </w:t>
      </w:r>
      <w:r>
        <w:rPr>
          <w:rFonts w:eastAsia="Times New Roman"/>
          <w:b/>
          <w:bCs/>
          <w:color w:val="000000"/>
        </w:rPr>
        <w:t>I</w:t>
      </w:r>
      <w:r w:rsidRPr="00EB6D44">
        <w:rPr>
          <w:rFonts w:eastAsia="Times New Roman"/>
          <w:b/>
          <w:bCs/>
          <w:color w:val="000000"/>
        </w:rPr>
        <w:t xml:space="preserve">mprove </w:t>
      </w:r>
      <w:r>
        <w:rPr>
          <w:rFonts w:eastAsia="Times New Roman"/>
          <w:b/>
          <w:bCs/>
          <w:color w:val="000000"/>
        </w:rPr>
        <w:t>V</w:t>
      </w:r>
      <w:r w:rsidRPr="00EB6D44">
        <w:rPr>
          <w:rFonts w:eastAsia="Times New Roman"/>
          <w:b/>
          <w:bCs/>
          <w:color w:val="000000"/>
        </w:rPr>
        <w:t>ocabulary</w:t>
      </w:r>
    </w:p>
    <w:p w:rsidR="0006164C" w:rsidRDefault="00CA1657" w:rsidP="00C96E9A">
      <w:pPr>
        <w:spacing w:after="120" w:line="480" w:lineRule="auto"/>
        <w:jc w:val="both"/>
        <w:rPr>
          <w:rFonts w:eastAsia="Times New Roman"/>
          <w:color w:val="000000"/>
        </w:rPr>
      </w:pPr>
      <w:r>
        <w:rPr>
          <w:rFonts w:eastAsia="Times New Roman"/>
          <w:b/>
          <w:bCs/>
          <w:color w:val="000000"/>
        </w:rPr>
        <w:tab/>
      </w:r>
      <w:r w:rsidRPr="002B4298">
        <w:rPr>
          <w:rFonts w:eastAsia="Times New Roman"/>
          <w:color w:val="000000"/>
        </w:rPr>
        <w:t xml:space="preserve">As </w:t>
      </w:r>
      <w:r w:rsidR="00443FAE">
        <w:rPr>
          <w:rFonts w:eastAsia="Times New Roman"/>
          <w:color w:val="000000"/>
        </w:rPr>
        <w:t xml:space="preserve">it can be seen </w:t>
      </w:r>
      <w:r w:rsidR="00C96E9A">
        <w:rPr>
          <w:rFonts w:eastAsia="Times New Roman"/>
          <w:color w:val="000000"/>
        </w:rPr>
        <w:t>on</w:t>
      </w:r>
      <w:r w:rsidR="00443FAE">
        <w:rPr>
          <w:rFonts w:eastAsia="Times New Roman"/>
          <w:color w:val="000000"/>
        </w:rPr>
        <w:t xml:space="preserve"> table 3</w:t>
      </w:r>
      <w:r w:rsidRPr="002B4298">
        <w:rPr>
          <w:rFonts w:eastAsia="Times New Roman"/>
          <w:color w:val="000000"/>
        </w:rPr>
        <w:t>,</w:t>
      </w:r>
      <w:r w:rsidRPr="00C96E9A">
        <w:rPr>
          <w:rFonts w:eastAsia="Times New Roman"/>
          <w:color w:val="000000"/>
        </w:rPr>
        <w:t xml:space="preserve"> </w:t>
      </w:r>
      <w:r w:rsidR="00C96E9A" w:rsidRPr="00C96E9A">
        <w:rPr>
          <w:rFonts w:eastAsia="Times New Roman"/>
          <w:color w:val="000000"/>
        </w:rPr>
        <w:t>most</w:t>
      </w:r>
      <w:r w:rsidR="00C96E9A">
        <w:rPr>
          <w:rFonts w:eastAsia="Times New Roman"/>
          <w:b/>
          <w:bCs/>
          <w:color w:val="000000"/>
        </w:rPr>
        <w:t xml:space="preserve"> </w:t>
      </w:r>
      <w:r w:rsidR="00C96E9A" w:rsidRPr="00C96E9A">
        <w:rPr>
          <w:rFonts w:eastAsia="Times New Roman"/>
          <w:color w:val="000000"/>
        </w:rPr>
        <w:t xml:space="preserve">of the students </w:t>
      </w:r>
      <w:r w:rsidR="00083E7C">
        <w:rPr>
          <w:rFonts w:eastAsia="Times New Roman"/>
          <w:color w:val="000000"/>
        </w:rPr>
        <w:t xml:space="preserve">(71%) with a mean score of </w:t>
      </w:r>
      <w:r w:rsidR="00C96E9A">
        <w:rPr>
          <w:rFonts w:eastAsia="Times New Roman"/>
          <w:color w:val="000000"/>
        </w:rPr>
        <w:t xml:space="preserve">4.11 stated that learning vocabulary through short stories helps them to enrich their vocabulary knowledge. </w:t>
      </w:r>
      <w:r w:rsidR="00083E7C">
        <w:rPr>
          <w:rFonts w:eastAsia="Times New Roman"/>
          <w:color w:val="000000"/>
        </w:rPr>
        <w:t>Additionally, t</w:t>
      </w:r>
      <w:r w:rsidR="00083E7C" w:rsidRPr="0083786A">
        <w:rPr>
          <w:rFonts w:eastAsia="Times New Roman"/>
          <w:color w:val="000000"/>
        </w:rPr>
        <w:t>he results of the statement</w:t>
      </w:r>
      <w:r w:rsidR="00083E7C">
        <w:rPr>
          <w:rFonts w:eastAsia="Times New Roman"/>
          <w:color w:val="000000"/>
        </w:rPr>
        <w:t>s</w:t>
      </w:r>
      <w:r w:rsidR="00083E7C" w:rsidRPr="0083786A">
        <w:rPr>
          <w:rFonts w:eastAsia="Times New Roman"/>
          <w:color w:val="000000"/>
        </w:rPr>
        <w:t xml:space="preserve"> 3, 4, 5, 6 and 7 can be analyzed as the main reasons of improvin</w:t>
      </w:r>
      <w:r w:rsidR="00083E7C">
        <w:rPr>
          <w:rFonts w:eastAsia="Times New Roman"/>
          <w:color w:val="000000"/>
        </w:rPr>
        <w:t>g students’ vocabulary through studying short stories</w:t>
      </w:r>
      <w:r w:rsidR="00083E7C" w:rsidRPr="0083786A">
        <w:rPr>
          <w:rFonts w:eastAsia="Times New Roman"/>
          <w:color w:val="000000"/>
        </w:rPr>
        <w:t>.</w:t>
      </w:r>
    </w:p>
    <w:p w:rsidR="00E96F25" w:rsidRDefault="00E96F25" w:rsidP="006F290D">
      <w:pPr>
        <w:spacing w:after="120" w:line="480" w:lineRule="auto"/>
        <w:jc w:val="both"/>
        <w:rPr>
          <w:rFonts w:eastAsia="Times New Roman"/>
          <w:color w:val="000000"/>
        </w:rPr>
      </w:pPr>
    </w:p>
    <w:p w:rsidR="00616B64" w:rsidRPr="00A90590" w:rsidRDefault="00616B64" w:rsidP="006F290D">
      <w:pPr>
        <w:spacing w:after="120" w:line="480" w:lineRule="auto"/>
        <w:jc w:val="both"/>
        <w:rPr>
          <w:rFonts w:eastAsia="Times New Roman"/>
          <w:color w:val="000000"/>
        </w:rPr>
      </w:pPr>
    </w:p>
    <w:p w:rsidR="006A1A26" w:rsidRPr="006A1A26" w:rsidRDefault="00CA1657" w:rsidP="006A1A26">
      <w:pPr>
        <w:spacing w:line="480" w:lineRule="auto"/>
        <w:rPr>
          <w:rFonts w:eastAsia="Times New Roman"/>
          <w:color w:val="000000"/>
        </w:rPr>
      </w:pPr>
      <w:r w:rsidRPr="006A1A26">
        <w:rPr>
          <w:rFonts w:eastAsia="Times New Roman"/>
          <w:color w:val="000000"/>
        </w:rPr>
        <w:lastRenderedPageBreak/>
        <w:t xml:space="preserve">Table 3 </w:t>
      </w:r>
    </w:p>
    <w:p w:rsidR="00CA1657" w:rsidRPr="00E260F2" w:rsidRDefault="00CA1657" w:rsidP="0076037C">
      <w:pPr>
        <w:spacing w:line="480" w:lineRule="auto"/>
        <w:rPr>
          <w:rFonts w:eastAsia="Times New Roman"/>
          <w:i/>
          <w:iCs/>
          <w:color w:val="000000"/>
        </w:rPr>
      </w:pPr>
      <w:r w:rsidRPr="00E260F2">
        <w:rPr>
          <w:rFonts w:eastAsia="Times New Roman"/>
          <w:i/>
          <w:iCs/>
          <w:color w:val="000000"/>
        </w:rPr>
        <w:t>Students’ Opinions about the Role of Short Stories in Vocabulary</w:t>
      </w:r>
      <w:r w:rsidR="0076037C">
        <w:rPr>
          <w:rFonts w:eastAsia="Times New Roman"/>
          <w:i/>
          <w:iCs/>
          <w:color w:val="000000"/>
        </w:rPr>
        <w:t xml:space="preserve"> Acquisition</w:t>
      </w:r>
    </w:p>
    <w:tbl>
      <w:tblPr>
        <w:tblStyle w:val="TableGrid"/>
        <w:tblW w:w="9483" w:type="dxa"/>
        <w:jc w:val="center"/>
        <w:tblInd w:w="108"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tblPr>
      <w:tblGrid>
        <w:gridCol w:w="3016"/>
        <w:gridCol w:w="648"/>
        <w:gridCol w:w="1691"/>
        <w:gridCol w:w="845"/>
        <w:gridCol w:w="846"/>
        <w:gridCol w:w="1268"/>
        <w:gridCol w:w="1169"/>
      </w:tblGrid>
      <w:tr w:rsidR="00CA1657" w:rsidRPr="00E260F2" w:rsidTr="00083E7C">
        <w:trPr>
          <w:cantSplit/>
          <w:trHeight w:val="1716"/>
          <w:jc w:val="center"/>
        </w:trPr>
        <w:tc>
          <w:tcPr>
            <w:tcW w:w="3016" w:type="dxa"/>
            <w:tcBorders>
              <w:top w:val="single" w:sz="4" w:space="0" w:color="auto"/>
              <w:bottom w:val="single" w:sz="4" w:space="0" w:color="auto"/>
            </w:tcBorders>
            <w:vAlign w:val="center"/>
          </w:tcPr>
          <w:p w:rsidR="00893B47" w:rsidRDefault="00893B47" w:rsidP="00747DBC">
            <w:pPr>
              <w:rPr>
                <w:rFonts w:eastAsia="Calibri"/>
                <w:b/>
                <w:bCs/>
              </w:rPr>
            </w:pPr>
          </w:p>
          <w:p w:rsidR="00747DBC" w:rsidRPr="00893B47" w:rsidRDefault="00747DBC" w:rsidP="00747DBC">
            <w:pPr>
              <w:rPr>
                <w:rFonts w:eastAsia="Calibri"/>
                <w:b/>
                <w:bCs/>
              </w:rPr>
            </w:pPr>
            <w:r w:rsidRPr="00893B47">
              <w:rPr>
                <w:rFonts w:eastAsia="Calibri"/>
                <w:b/>
                <w:bCs/>
              </w:rPr>
              <w:t xml:space="preserve">Learning vocabulary through  short stories helps me to: </w:t>
            </w:r>
          </w:p>
          <w:p w:rsidR="00CA1657" w:rsidRPr="00F8349C" w:rsidRDefault="00CA1657" w:rsidP="00DA6E14">
            <w:pPr>
              <w:pStyle w:val="ListParagraph"/>
              <w:spacing w:line="480" w:lineRule="auto"/>
              <w:ind w:left="0"/>
              <w:jc w:val="center"/>
              <w:rPr>
                <w:rFonts w:ascii="Times New Roman" w:eastAsia="Times New Roman" w:hAnsi="Times New Roman"/>
                <w:b/>
                <w:bCs/>
                <w:color w:val="000000"/>
              </w:rPr>
            </w:pPr>
          </w:p>
        </w:tc>
        <w:tc>
          <w:tcPr>
            <w:tcW w:w="648" w:type="dxa"/>
            <w:tcBorders>
              <w:top w:val="single" w:sz="4" w:space="0" w:color="auto"/>
              <w:bottom w:val="single" w:sz="4" w:space="0" w:color="auto"/>
            </w:tcBorders>
            <w:vAlign w:val="center"/>
          </w:tcPr>
          <w:p w:rsidR="00CA1657" w:rsidRPr="00F8349C" w:rsidRDefault="00CA1657" w:rsidP="00DA6E14">
            <w:pPr>
              <w:pStyle w:val="ListParagraph"/>
              <w:spacing w:line="480" w:lineRule="auto"/>
              <w:ind w:left="0"/>
              <w:jc w:val="center"/>
              <w:rPr>
                <w:rFonts w:ascii="Times New Roman" w:eastAsia="Times New Roman" w:hAnsi="Times New Roman"/>
                <w:b/>
                <w:bCs/>
                <w:color w:val="000000"/>
              </w:rPr>
            </w:pPr>
          </w:p>
          <w:p w:rsidR="00E260F2" w:rsidRPr="00F8349C" w:rsidRDefault="00CA1657" w:rsidP="00DA6E14">
            <w:pPr>
              <w:pStyle w:val="ListParagraph"/>
              <w:spacing w:line="480" w:lineRule="auto"/>
              <w:ind w:left="0"/>
              <w:jc w:val="center"/>
              <w:rPr>
                <w:rFonts w:ascii="Times New Roman" w:eastAsia="Times New Roman" w:hAnsi="Times New Roman"/>
                <w:b/>
                <w:bCs/>
                <w:color w:val="000000"/>
              </w:rPr>
            </w:pPr>
            <w:r w:rsidRPr="00F8349C">
              <w:rPr>
                <w:rFonts w:ascii="Times New Roman" w:eastAsia="Times New Roman" w:hAnsi="Times New Roman"/>
                <w:b/>
                <w:bCs/>
                <w:color w:val="000000"/>
              </w:rPr>
              <w:t>St.</w:t>
            </w:r>
          </w:p>
          <w:p w:rsidR="00CA1657" w:rsidRPr="00F8349C" w:rsidRDefault="00CA1657" w:rsidP="00E260F2">
            <w:pPr>
              <w:pStyle w:val="ListParagraph"/>
              <w:spacing w:line="480" w:lineRule="auto"/>
              <w:ind w:left="0"/>
              <w:jc w:val="center"/>
              <w:rPr>
                <w:rFonts w:ascii="Times New Roman" w:eastAsia="Times New Roman" w:hAnsi="Times New Roman"/>
                <w:b/>
                <w:bCs/>
                <w:color w:val="000000"/>
              </w:rPr>
            </w:pPr>
            <w:r w:rsidRPr="00F8349C">
              <w:rPr>
                <w:rFonts w:ascii="Times New Roman" w:eastAsia="Times New Roman" w:hAnsi="Times New Roman"/>
                <w:b/>
                <w:bCs/>
                <w:color w:val="000000"/>
              </w:rPr>
              <w:t xml:space="preserve"> N</w:t>
            </w:r>
          </w:p>
        </w:tc>
        <w:tc>
          <w:tcPr>
            <w:tcW w:w="1691" w:type="dxa"/>
            <w:tcBorders>
              <w:top w:val="single" w:sz="4" w:space="0" w:color="auto"/>
              <w:bottom w:val="single" w:sz="4" w:space="0" w:color="auto"/>
            </w:tcBorders>
            <w:vAlign w:val="center"/>
          </w:tcPr>
          <w:p w:rsidR="00CA1657" w:rsidRPr="00F8349C" w:rsidRDefault="00CA1657" w:rsidP="00DA6E14">
            <w:pPr>
              <w:spacing w:line="276" w:lineRule="auto"/>
              <w:rPr>
                <w:rFonts w:eastAsia="Times New Roman"/>
                <w:b/>
                <w:bCs/>
                <w:color w:val="000000"/>
              </w:rPr>
            </w:pPr>
            <w:r w:rsidRPr="00F8349C">
              <w:rPr>
                <w:rFonts w:eastAsia="Times New Roman"/>
                <w:b/>
                <w:bCs/>
                <w:color w:val="000000"/>
              </w:rPr>
              <w:t>1. Never</w:t>
            </w:r>
          </w:p>
          <w:p w:rsidR="00CA1657" w:rsidRPr="00F8349C" w:rsidRDefault="00CA1657" w:rsidP="00DA6E14">
            <w:pPr>
              <w:spacing w:line="276" w:lineRule="auto"/>
              <w:rPr>
                <w:rFonts w:eastAsia="Times New Roman"/>
                <w:b/>
                <w:bCs/>
                <w:color w:val="000000"/>
              </w:rPr>
            </w:pPr>
            <w:r w:rsidRPr="00F8349C">
              <w:rPr>
                <w:rFonts w:eastAsia="Times New Roman"/>
                <w:b/>
                <w:bCs/>
                <w:color w:val="000000"/>
              </w:rPr>
              <w:t>2. Rarely</w:t>
            </w:r>
          </w:p>
          <w:p w:rsidR="00CA1657" w:rsidRPr="00F8349C" w:rsidRDefault="00CA1657" w:rsidP="00DA6E14">
            <w:pPr>
              <w:spacing w:line="276" w:lineRule="auto"/>
              <w:rPr>
                <w:rFonts w:eastAsia="Times New Roman"/>
                <w:b/>
                <w:bCs/>
                <w:color w:val="000000"/>
              </w:rPr>
            </w:pPr>
            <w:r w:rsidRPr="00F8349C">
              <w:rPr>
                <w:rFonts w:eastAsia="Times New Roman"/>
                <w:b/>
                <w:bCs/>
                <w:color w:val="000000"/>
              </w:rPr>
              <w:t>3. Sometimes</w:t>
            </w:r>
          </w:p>
          <w:p w:rsidR="00CA1657" w:rsidRPr="00F8349C" w:rsidRDefault="00CA1657" w:rsidP="00DA6E14">
            <w:pPr>
              <w:spacing w:line="276" w:lineRule="auto"/>
              <w:rPr>
                <w:rFonts w:eastAsia="Times New Roman"/>
                <w:b/>
                <w:bCs/>
                <w:color w:val="000000"/>
              </w:rPr>
            </w:pPr>
            <w:r w:rsidRPr="00F8349C">
              <w:rPr>
                <w:rFonts w:eastAsia="Times New Roman"/>
                <w:b/>
                <w:bCs/>
                <w:color w:val="000000"/>
              </w:rPr>
              <w:t>4. Often</w:t>
            </w:r>
          </w:p>
          <w:p w:rsidR="00CA1657" w:rsidRPr="00F8349C" w:rsidRDefault="00CA1657" w:rsidP="00DA6E14">
            <w:pPr>
              <w:spacing w:line="276" w:lineRule="auto"/>
              <w:rPr>
                <w:rFonts w:eastAsia="Times New Roman"/>
                <w:b/>
                <w:bCs/>
                <w:color w:val="000000"/>
              </w:rPr>
            </w:pPr>
            <w:r w:rsidRPr="00F8349C">
              <w:rPr>
                <w:rFonts w:eastAsia="Times New Roman"/>
                <w:b/>
                <w:bCs/>
                <w:color w:val="000000"/>
              </w:rPr>
              <w:t>5. Always</w:t>
            </w:r>
          </w:p>
        </w:tc>
        <w:tc>
          <w:tcPr>
            <w:tcW w:w="845" w:type="dxa"/>
            <w:tcBorders>
              <w:top w:val="single" w:sz="4" w:space="0" w:color="auto"/>
              <w:bottom w:val="single" w:sz="4" w:space="0" w:color="auto"/>
            </w:tcBorders>
            <w:textDirection w:val="tbRl"/>
            <w:vAlign w:val="center"/>
          </w:tcPr>
          <w:p w:rsidR="00CA1657" w:rsidRPr="00F8349C" w:rsidRDefault="00CA1657" w:rsidP="00083E7C">
            <w:pPr>
              <w:pStyle w:val="ListParagraph"/>
              <w:spacing w:line="480" w:lineRule="auto"/>
              <w:ind w:left="113" w:right="113"/>
              <w:jc w:val="center"/>
              <w:rPr>
                <w:rFonts w:ascii="Times New Roman" w:eastAsia="Times New Roman" w:hAnsi="Times New Roman"/>
                <w:b/>
                <w:bCs/>
                <w:color w:val="000000"/>
              </w:rPr>
            </w:pPr>
            <w:r w:rsidRPr="00F8349C">
              <w:rPr>
                <w:rFonts w:ascii="Times New Roman" w:eastAsia="Times New Roman" w:hAnsi="Times New Roman"/>
                <w:b/>
                <w:bCs/>
                <w:color w:val="000000"/>
              </w:rPr>
              <w:t>Frequency</w:t>
            </w:r>
          </w:p>
        </w:tc>
        <w:tc>
          <w:tcPr>
            <w:tcW w:w="846" w:type="dxa"/>
            <w:tcBorders>
              <w:top w:val="single" w:sz="4" w:space="0" w:color="auto"/>
              <w:bottom w:val="single" w:sz="4" w:space="0" w:color="auto"/>
            </w:tcBorders>
            <w:textDirection w:val="tbRl"/>
            <w:vAlign w:val="center"/>
          </w:tcPr>
          <w:p w:rsidR="00CA1657" w:rsidRPr="00F8349C" w:rsidRDefault="00CA1657" w:rsidP="00083E7C">
            <w:pPr>
              <w:pStyle w:val="ListParagraph"/>
              <w:spacing w:line="480" w:lineRule="auto"/>
              <w:ind w:left="113" w:right="113"/>
              <w:jc w:val="center"/>
              <w:rPr>
                <w:rFonts w:ascii="Times New Roman" w:eastAsia="Times New Roman" w:hAnsi="Times New Roman"/>
                <w:b/>
                <w:bCs/>
                <w:color w:val="000000"/>
              </w:rPr>
            </w:pPr>
            <w:r w:rsidRPr="00F8349C">
              <w:rPr>
                <w:rFonts w:ascii="Times New Roman" w:eastAsia="Times New Roman" w:hAnsi="Times New Roman"/>
                <w:b/>
                <w:bCs/>
                <w:color w:val="000000"/>
              </w:rPr>
              <w:t>Percent</w:t>
            </w:r>
          </w:p>
        </w:tc>
        <w:tc>
          <w:tcPr>
            <w:tcW w:w="1268" w:type="dxa"/>
            <w:tcBorders>
              <w:top w:val="single" w:sz="4" w:space="0" w:color="auto"/>
              <w:bottom w:val="single" w:sz="4" w:space="0" w:color="auto"/>
            </w:tcBorders>
            <w:vAlign w:val="center"/>
          </w:tcPr>
          <w:p w:rsidR="00CA1657" w:rsidRPr="00F8349C" w:rsidRDefault="00CA1657" w:rsidP="00DA6E14">
            <w:pPr>
              <w:pStyle w:val="ListParagraph"/>
              <w:spacing w:line="480" w:lineRule="auto"/>
              <w:ind w:left="0"/>
              <w:jc w:val="center"/>
              <w:rPr>
                <w:rFonts w:ascii="Times New Roman" w:eastAsia="Times New Roman" w:hAnsi="Times New Roman"/>
                <w:b/>
                <w:bCs/>
                <w:color w:val="000000"/>
              </w:rPr>
            </w:pPr>
            <w:r w:rsidRPr="00F8349C">
              <w:rPr>
                <w:rFonts w:ascii="Times New Roman" w:eastAsia="Times New Roman" w:hAnsi="Times New Roman"/>
                <w:b/>
                <w:bCs/>
                <w:color w:val="000000"/>
              </w:rPr>
              <w:t>Mean</w:t>
            </w:r>
          </w:p>
        </w:tc>
        <w:tc>
          <w:tcPr>
            <w:tcW w:w="1169" w:type="dxa"/>
            <w:tcBorders>
              <w:top w:val="single" w:sz="4" w:space="0" w:color="auto"/>
              <w:bottom w:val="single" w:sz="4" w:space="0" w:color="auto"/>
            </w:tcBorders>
            <w:vAlign w:val="center"/>
          </w:tcPr>
          <w:p w:rsidR="00CA1657" w:rsidRPr="00F8349C" w:rsidRDefault="00CA1657" w:rsidP="00DA6E14">
            <w:pPr>
              <w:pStyle w:val="ListParagraph"/>
              <w:spacing w:line="480" w:lineRule="auto"/>
              <w:ind w:left="0"/>
              <w:jc w:val="center"/>
              <w:rPr>
                <w:rFonts w:ascii="Times New Roman" w:eastAsia="Times New Roman" w:hAnsi="Times New Roman"/>
                <w:b/>
                <w:bCs/>
                <w:color w:val="000000"/>
              </w:rPr>
            </w:pPr>
            <w:r w:rsidRPr="00F8349C">
              <w:rPr>
                <w:rFonts w:ascii="Times New Roman" w:eastAsia="Times New Roman" w:hAnsi="Times New Roman"/>
                <w:b/>
                <w:bCs/>
                <w:color w:val="000000"/>
              </w:rPr>
              <w:t>Std.</w:t>
            </w:r>
          </w:p>
          <w:p w:rsidR="00CA1657" w:rsidRPr="00F8349C" w:rsidRDefault="00CA1657" w:rsidP="00DA6E14">
            <w:pPr>
              <w:pStyle w:val="ListParagraph"/>
              <w:spacing w:line="480" w:lineRule="auto"/>
              <w:ind w:left="0"/>
              <w:jc w:val="center"/>
              <w:rPr>
                <w:rFonts w:ascii="Times New Roman" w:eastAsia="Times New Roman" w:hAnsi="Times New Roman"/>
                <w:b/>
                <w:bCs/>
                <w:color w:val="000000"/>
              </w:rPr>
            </w:pPr>
            <w:r w:rsidRPr="00F8349C">
              <w:rPr>
                <w:rFonts w:ascii="Times New Roman" w:eastAsia="Times New Roman" w:hAnsi="Times New Roman"/>
                <w:b/>
                <w:bCs/>
                <w:color w:val="000000"/>
              </w:rPr>
              <w:t>D</w:t>
            </w:r>
          </w:p>
        </w:tc>
      </w:tr>
      <w:tr w:rsidR="00CA1657" w:rsidRPr="00E260F2" w:rsidTr="00083E7C">
        <w:trPr>
          <w:trHeight w:val="556"/>
          <w:jc w:val="center"/>
        </w:trPr>
        <w:tc>
          <w:tcPr>
            <w:tcW w:w="3016" w:type="dxa"/>
            <w:tcBorders>
              <w:top w:val="single" w:sz="4" w:space="0" w:color="auto"/>
              <w:bottom w:val="single" w:sz="4" w:space="0" w:color="auto"/>
            </w:tcBorders>
          </w:tcPr>
          <w:p w:rsidR="00CA1657" w:rsidRPr="00E260F2" w:rsidRDefault="00CA1657" w:rsidP="00DA6E14">
            <w:pPr>
              <w:rPr>
                <w:rFonts w:cstheme="majorBidi"/>
              </w:rPr>
            </w:pPr>
            <w:r w:rsidRPr="00E260F2">
              <w:rPr>
                <w:rFonts w:cstheme="majorBidi"/>
              </w:rPr>
              <w:t>S</w:t>
            </w:r>
            <w:r w:rsidRPr="00A45C3D">
              <w:rPr>
                <w:rFonts w:cstheme="majorBidi"/>
                <w:sz w:val="20"/>
                <w:szCs w:val="20"/>
              </w:rPr>
              <w:t>1</w:t>
            </w:r>
            <w:r w:rsidRPr="00E260F2">
              <w:rPr>
                <w:rFonts w:cstheme="majorBidi"/>
              </w:rPr>
              <w:t>.   Enrich vocabulary</w:t>
            </w:r>
          </w:p>
          <w:p w:rsidR="00CA1657" w:rsidRPr="00E260F2" w:rsidRDefault="00CA1657" w:rsidP="00DA6E14">
            <w:pPr>
              <w:rPr>
                <w:rFonts w:eastAsia="Calibri"/>
              </w:rPr>
            </w:pPr>
            <w:r w:rsidRPr="00E260F2">
              <w:rPr>
                <w:rFonts w:cstheme="majorBidi"/>
              </w:rPr>
              <w:t xml:space="preserve">         knowledge</w:t>
            </w:r>
            <w:r w:rsidRPr="00E260F2">
              <w:rPr>
                <w:rFonts w:eastAsia="Calibri"/>
              </w:rPr>
              <w:t>.</w:t>
            </w:r>
          </w:p>
          <w:p w:rsidR="00CA1657" w:rsidRPr="00E260F2" w:rsidRDefault="00CA1657" w:rsidP="00DA6E14">
            <w:pPr>
              <w:rPr>
                <w:rFonts w:eastAsia="Calibri"/>
                <w:sz w:val="22"/>
                <w:szCs w:val="22"/>
              </w:rPr>
            </w:pPr>
          </w:p>
        </w:tc>
        <w:tc>
          <w:tcPr>
            <w:tcW w:w="648" w:type="dxa"/>
            <w:tcBorders>
              <w:top w:val="single" w:sz="4" w:space="0" w:color="auto"/>
              <w:bottom w:val="single" w:sz="4" w:space="0" w:color="auto"/>
            </w:tcBorders>
            <w:vAlign w:val="center"/>
          </w:tcPr>
          <w:p w:rsidR="00CA1657" w:rsidRPr="00245A62" w:rsidRDefault="00CA1657" w:rsidP="00DA6E14">
            <w:pPr>
              <w:pStyle w:val="ListParagraph"/>
              <w:spacing w:line="480" w:lineRule="auto"/>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100</w:t>
            </w:r>
          </w:p>
        </w:tc>
        <w:tc>
          <w:tcPr>
            <w:tcW w:w="1691" w:type="dxa"/>
            <w:tcBorders>
              <w:top w:val="single" w:sz="4" w:space="0" w:color="auto"/>
              <w:bottom w:val="single" w:sz="4" w:space="0" w:color="auto"/>
            </w:tcBorders>
          </w:tcPr>
          <w:p w:rsidR="00CA1657" w:rsidRPr="00245A62" w:rsidRDefault="00CA1657" w:rsidP="00DA6E14">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N</w:t>
            </w:r>
          </w:p>
          <w:p w:rsidR="00CA1657" w:rsidRPr="00245A62" w:rsidRDefault="00CA1657" w:rsidP="00DA6E14">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R</w:t>
            </w:r>
          </w:p>
          <w:p w:rsidR="00CA1657" w:rsidRPr="00245A62" w:rsidRDefault="00CA1657" w:rsidP="00DA6E14">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ST</w:t>
            </w:r>
          </w:p>
          <w:p w:rsidR="00CA1657" w:rsidRPr="00245A62" w:rsidRDefault="00CA1657" w:rsidP="00DA6E14">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O</w:t>
            </w:r>
          </w:p>
          <w:p w:rsidR="00CA1657" w:rsidRPr="00245A62" w:rsidRDefault="00CA1657" w:rsidP="00DA6E14">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A</w:t>
            </w:r>
          </w:p>
        </w:tc>
        <w:tc>
          <w:tcPr>
            <w:tcW w:w="845" w:type="dxa"/>
            <w:tcBorders>
              <w:top w:val="single" w:sz="4" w:space="0" w:color="auto"/>
              <w:bottom w:val="single" w:sz="4" w:space="0" w:color="auto"/>
            </w:tcBorders>
          </w:tcPr>
          <w:p w:rsidR="00CA1657" w:rsidRPr="00245A62" w:rsidRDefault="00CA1657" w:rsidP="00083E7C">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1</w:t>
            </w:r>
          </w:p>
          <w:p w:rsidR="00CA1657" w:rsidRPr="00245A62" w:rsidRDefault="00CA1657" w:rsidP="00083E7C">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0</w:t>
            </w:r>
          </w:p>
          <w:p w:rsidR="00CA1657" w:rsidRPr="00245A62" w:rsidRDefault="00CA1657" w:rsidP="00083E7C">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28</w:t>
            </w:r>
          </w:p>
          <w:p w:rsidR="00CA1657" w:rsidRPr="00245A62" w:rsidRDefault="00CA1657" w:rsidP="00083E7C">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29</w:t>
            </w:r>
          </w:p>
          <w:p w:rsidR="00CA1657" w:rsidRPr="00245A62" w:rsidRDefault="00CA1657" w:rsidP="00083E7C">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42</w:t>
            </w:r>
          </w:p>
        </w:tc>
        <w:tc>
          <w:tcPr>
            <w:tcW w:w="846" w:type="dxa"/>
            <w:tcBorders>
              <w:top w:val="single" w:sz="4" w:space="0" w:color="auto"/>
              <w:bottom w:val="single" w:sz="4" w:space="0" w:color="auto"/>
            </w:tcBorders>
          </w:tcPr>
          <w:p w:rsidR="00CA1657" w:rsidRPr="00245A62" w:rsidRDefault="00CA1657" w:rsidP="00083E7C">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1</w:t>
            </w:r>
            <w:r w:rsidR="00D04E6D" w:rsidRPr="00245A62">
              <w:rPr>
                <w:rFonts w:ascii="Times New Roman" w:eastAsia="Times New Roman" w:hAnsi="Times New Roman"/>
                <w:color w:val="000000"/>
                <w:sz w:val="20"/>
                <w:szCs w:val="20"/>
              </w:rPr>
              <w:t xml:space="preserve"> </w:t>
            </w:r>
            <w:r w:rsidR="00A16B21" w:rsidRPr="00245A62">
              <w:rPr>
                <w:rFonts w:ascii="Times New Roman" w:eastAsia="Times New Roman" w:hAnsi="Times New Roman"/>
                <w:color w:val="000000"/>
                <w:sz w:val="20"/>
                <w:szCs w:val="20"/>
              </w:rPr>
              <w:t xml:space="preserve"> </w:t>
            </w:r>
            <w:r w:rsidR="00C82BDD" w:rsidRPr="00245A62">
              <w:rPr>
                <w:rFonts w:ascii="Times New Roman" w:eastAsia="Times New Roman" w:hAnsi="Times New Roman"/>
                <w:color w:val="000000"/>
                <w:sz w:val="20"/>
                <w:szCs w:val="20"/>
              </w:rPr>
              <w:t>%</w:t>
            </w:r>
          </w:p>
          <w:p w:rsidR="00CA1657" w:rsidRPr="00245A62" w:rsidRDefault="00CA1657" w:rsidP="00083E7C">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0</w:t>
            </w:r>
            <w:r w:rsidR="00D04E6D" w:rsidRPr="00245A62">
              <w:rPr>
                <w:rFonts w:ascii="Times New Roman" w:eastAsia="Times New Roman" w:hAnsi="Times New Roman"/>
                <w:color w:val="000000"/>
                <w:sz w:val="20"/>
                <w:szCs w:val="20"/>
              </w:rPr>
              <w:t xml:space="preserve"> </w:t>
            </w:r>
            <w:r w:rsidR="00A16B21" w:rsidRPr="00245A62">
              <w:rPr>
                <w:rFonts w:ascii="Times New Roman" w:eastAsia="Times New Roman" w:hAnsi="Times New Roman"/>
                <w:color w:val="000000"/>
                <w:sz w:val="20"/>
                <w:szCs w:val="20"/>
              </w:rPr>
              <w:t xml:space="preserve"> </w:t>
            </w:r>
            <w:r w:rsidR="00C82BDD" w:rsidRPr="00245A62">
              <w:rPr>
                <w:rFonts w:ascii="Times New Roman" w:eastAsia="Times New Roman" w:hAnsi="Times New Roman"/>
                <w:color w:val="000000"/>
                <w:sz w:val="20"/>
                <w:szCs w:val="20"/>
              </w:rPr>
              <w:t>%</w:t>
            </w:r>
          </w:p>
          <w:p w:rsidR="00CA1657" w:rsidRPr="00245A62" w:rsidRDefault="00CA1657" w:rsidP="00083E7C">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28</w:t>
            </w:r>
            <w:r w:rsidR="00A16B21" w:rsidRPr="00245A62">
              <w:rPr>
                <w:rFonts w:ascii="Times New Roman" w:eastAsia="Times New Roman" w:hAnsi="Times New Roman"/>
                <w:color w:val="000000"/>
                <w:sz w:val="20"/>
                <w:szCs w:val="20"/>
              </w:rPr>
              <w:t xml:space="preserve"> </w:t>
            </w:r>
            <w:r w:rsidR="00D04E6D" w:rsidRPr="00245A62">
              <w:rPr>
                <w:rFonts w:ascii="Times New Roman" w:eastAsia="Times New Roman" w:hAnsi="Times New Roman"/>
                <w:color w:val="000000"/>
                <w:sz w:val="20"/>
                <w:szCs w:val="20"/>
              </w:rPr>
              <w:t xml:space="preserve"> </w:t>
            </w:r>
            <w:r w:rsidR="00C82BDD" w:rsidRPr="00245A62">
              <w:rPr>
                <w:rFonts w:ascii="Times New Roman" w:eastAsia="Times New Roman" w:hAnsi="Times New Roman"/>
                <w:color w:val="000000"/>
                <w:sz w:val="20"/>
                <w:szCs w:val="20"/>
              </w:rPr>
              <w:t>%</w:t>
            </w:r>
          </w:p>
          <w:p w:rsidR="00CA1657" w:rsidRPr="00245A62" w:rsidRDefault="00CA1657" w:rsidP="00083E7C">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29</w:t>
            </w:r>
            <w:r w:rsidR="00A16B21" w:rsidRPr="00245A62">
              <w:rPr>
                <w:rFonts w:ascii="Times New Roman" w:eastAsia="Times New Roman" w:hAnsi="Times New Roman"/>
                <w:color w:val="000000"/>
                <w:sz w:val="20"/>
                <w:szCs w:val="20"/>
              </w:rPr>
              <w:t xml:space="preserve"> </w:t>
            </w:r>
            <w:r w:rsidR="00C82BDD" w:rsidRPr="00245A62">
              <w:rPr>
                <w:rFonts w:ascii="Times New Roman" w:eastAsia="Times New Roman" w:hAnsi="Times New Roman"/>
                <w:color w:val="000000"/>
                <w:sz w:val="20"/>
                <w:szCs w:val="20"/>
              </w:rPr>
              <w:t>%</w:t>
            </w:r>
          </w:p>
          <w:p w:rsidR="00CA1657" w:rsidRPr="00245A62" w:rsidRDefault="00CA1657" w:rsidP="00083E7C">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42</w:t>
            </w:r>
            <w:r w:rsidR="00A16B21" w:rsidRPr="00245A62">
              <w:rPr>
                <w:rFonts w:ascii="Times New Roman" w:eastAsia="Times New Roman" w:hAnsi="Times New Roman"/>
                <w:color w:val="000000"/>
                <w:sz w:val="20"/>
                <w:szCs w:val="20"/>
              </w:rPr>
              <w:t xml:space="preserve"> </w:t>
            </w:r>
            <w:r w:rsidR="00D04E6D" w:rsidRPr="00245A62">
              <w:rPr>
                <w:rFonts w:ascii="Times New Roman" w:eastAsia="Times New Roman" w:hAnsi="Times New Roman"/>
                <w:color w:val="000000"/>
                <w:sz w:val="20"/>
                <w:szCs w:val="20"/>
              </w:rPr>
              <w:t>%</w:t>
            </w:r>
          </w:p>
        </w:tc>
        <w:tc>
          <w:tcPr>
            <w:tcW w:w="1268" w:type="dxa"/>
            <w:tcBorders>
              <w:top w:val="single" w:sz="4" w:space="0" w:color="auto"/>
              <w:bottom w:val="single" w:sz="4" w:space="0" w:color="auto"/>
            </w:tcBorders>
            <w:vAlign w:val="center"/>
          </w:tcPr>
          <w:p w:rsidR="00CA1657" w:rsidRPr="00245A62" w:rsidRDefault="00CA1657" w:rsidP="003B285F">
            <w:pPr>
              <w:autoSpaceDE w:val="0"/>
              <w:autoSpaceDN w:val="0"/>
              <w:adjustRightInd w:val="0"/>
              <w:spacing w:line="320" w:lineRule="atLeast"/>
              <w:ind w:left="60" w:right="60"/>
              <w:jc w:val="center"/>
              <w:rPr>
                <w:rFonts w:cstheme="majorBidi"/>
                <w:color w:val="000000"/>
                <w:sz w:val="20"/>
                <w:szCs w:val="20"/>
              </w:rPr>
            </w:pPr>
            <w:r w:rsidRPr="00245A62">
              <w:rPr>
                <w:rFonts w:cstheme="majorBidi"/>
                <w:color w:val="000000"/>
                <w:sz w:val="20"/>
                <w:szCs w:val="20"/>
              </w:rPr>
              <w:t>4.11</w:t>
            </w:r>
          </w:p>
        </w:tc>
        <w:tc>
          <w:tcPr>
            <w:tcW w:w="1169" w:type="dxa"/>
            <w:tcBorders>
              <w:top w:val="single" w:sz="4" w:space="0" w:color="auto"/>
              <w:bottom w:val="single" w:sz="4" w:space="0" w:color="auto"/>
            </w:tcBorders>
            <w:vAlign w:val="center"/>
          </w:tcPr>
          <w:p w:rsidR="00CA1657" w:rsidRPr="00245A62" w:rsidRDefault="00CA1657" w:rsidP="003B285F">
            <w:pPr>
              <w:autoSpaceDE w:val="0"/>
              <w:autoSpaceDN w:val="0"/>
              <w:adjustRightInd w:val="0"/>
              <w:spacing w:line="320" w:lineRule="atLeast"/>
              <w:ind w:left="60" w:right="60"/>
              <w:jc w:val="center"/>
              <w:rPr>
                <w:rFonts w:cstheme="majorBidi"/>
                <w:color w:val="000000"/>
                <w:sz w:val="20"/>
                <w:szCs w:val="20"/>
              </w:rPr>
            </w:pPr>
            <w:r w:rsidRPr="00245A62">
              <w:rPr>
                <w:rFonts w:cstheme="majorBidi"/>
                <w:color w:val="000000"/>
                <w:sz w:val="20"/>
                <w:szCs w:val="20"/>
              </w:rPr>
              <w:t>.88</w:t>
            </w:r>
          </w:p>
        </w:tc>
      </w:tr>
      <w:tr w:rsidR="00876565" w:rsidRPr="00E260F2" w:rsidTr="00083E7C">
        <w:trPr>
          <w:trHeight w:val="1413"/>
          <w:jc w:val="center"/>
        </w:trPr>
        <w:tc>
          <w:tcPr>
            <w:tcW w:w="3016" w:type="dxa"/>
            <w:tcBorders>
              <w:top w:val="single" w:sz="4" w:space="0" w:color="auto"/>
              <w:bottom w:val="single" w:sz="4" w:space="0" w:color="auto"/>
            </w:tcBorders>
          </w:tcPr>
          <w:p w:rsidR="00876565" w:rsidRPr="00E260F2" w:rsidRDefault="00876565" w:rsidP="00B70371">
            <w:r w:rsidRPr="00E260F2">
              <w:t>S</w:t>
            </w:r>
            <w:r w:rsidRPr="00A45C3D">
              <w:rPr>
                <w:sz w:val="20"/>
                <w:szCs w:val="20"/>
              </w:rPr>
              <w:t>5</w:t>
            </w:r>
            <w:r w:rsidRPr="00E260F2">
              <w:t xml:space="preserve">.   </w:t>
            </w:r>
            <w:r w:rsidR="00B70371">
              <w:t>Follow</w:t>
            </w:r>
            <w:r w:rsidRPr="00E260F2">
              <w:t xml:space="preserve"> the </w:t>
            </w:r>
            <w:r w:rsidRPr="00E260F2">
              <w:rPr>
                <w:lang w:val="en-GB"/>
              </w:rPr>
              <w:t>events</w:t>
            </w:r>
          </w:p>
          <w:p w:rsidR="00876565" w:rsidRPr="00E260F2" w:rsidRDefault="00876565" w:rsidP="006E531D">
            <w:pPr>
              <w:rPr>
                <w:sz w:val="22"/>
                <w:szCs w:val="22"/>
              </w:rPr>
            </w:pPr>
            <w:r w:rsidRPr="00E260F2">
              <w:t xml:space="preserve">         of the story.</w:t>
            </w:r>
          </w:p>
        </w:tc>
        <w:tc>
          <w:tcPr>
            <w:tcW w:w="648" w:type="dxa"/>
            <w:tcBorders>
              <w:top w:val="single" w:sz="4" w:space="0" w:color="auto"/>
              <w:bottom w:val="single" w:sz="4" w:space="0" w:color="auto"/>
            </w:tcBorders>
            <w:vAlign w:val="center"/>
          </w:tcPr>
          <w:p w:rsidR="00876565" w:rsidRPr="00245A62" w:rsidRDefault="00876565" w:rsidP="006E531D">
            <w:pPr>
              <w:pStyle w:val="ListParagraph"/>
              <w:spacing w:line="480" w:lineRule="auto"/>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100</w:t>
            </w:r>
          </w:p>
        </w:tc>
        <w:tc>
          <w:tcPr>
            <w:tcW w:w="1691" w:type="dxa"/>
            <w:tcBorders>
              <w:top w:val="single" w:sz="4" w:space="0" w:color="auto"/>
              <w:bottom w:val="single" w:sz="4" w:space="0" w:color="auto"/>
            </w:tcBorders>
          </w:tcPr>
          <w:p w:rsidR="00876565" w:rsidRPr="00245A62" w:rsidRDefault="00876565" w:rsidP="006E531D">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N</w:t>
            </w:r>
          </w:p>
          <w:p w:rsidR="00876565" w:rsidRPr="00245A62" w:rsidRDefault="00876565" w:rsidP="006E531D">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R</w:t>
            </w:r>
          </w:p>
          <w:p w:rsidR="00876565" w:rsidRPr="00245A62" w:rsidRDefault="00876565" w:rsidP="006E531D">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ST</w:t>
            </w:r>
          </w:p>
          <w:p w:rsidR="00876565" w:rsidRPr="00245A62" w:rsidRDefault="00876565" w:rsidP="006E531D">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O</w:t>
            </w:r>
          </w:p>
          <w:p w:rsidR="00876565" w:rsidRPr="00245A62" w:rsidRDefault="00876565" w:rsidP="006E531D">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A</w:t>
            </w:r>
          </w:p>
        </w:tc>
        <w:tc>
          <w:tcPr>
            <w:tcW w:w="845" w:type="dxa"/>
            <w:tcBorders>
              <w:top w:val="single" w:sz="4" w:space="0" w:color="auto"/>
              <w:bottom w:val="single" w:sz="4" w:space="0" w:color="auto"/>
            </w:tcBorders>
          </w:tcPr>
          <w:p w:rsidR="00876565" w:rsidRPr="00245A62" w:rsidRDefault="00876565" w:rsidP="00083E7C">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2</w:t>
            </w:r>
          </w:p>
          <w:p w:rsidR="00876565" w:rsidRPr="00245A62" w:rsidRDefault="00876565" w:rsidP="00083E7C">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4</w:t>
            </w:r>
          </w:p>
          <w:p w:rsidR="00876565" w:rsidRPr="00245A62" w:rsidRDefault="00876565" w:rsidP="00083E7C">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33</w:t>
            </w:r>
          </w:p>
          <w:p w:rsidR="00876565" w:rsidRPr="00245A62" w:rsidRDefault="00876565" w:rsidP="00083E7C">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24</w:t>
            </w:r>
          </w:p>
          <w:p w:rsidR="00876565" w:rsidRPr="00245A62" w:rsidRDefault="00876565" w:rsidP="00083E7C">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37</w:t>
            </w:r>
          </w:p>
        </w:tc>
        <w:tc>
          <w:tcPr>
            <w:tcW w:w="846" w:type="dxa"/>
            <w:tcBorders>
              <w:top w:val="single" w:sz="4" w:space="0" w:color="auto"/>
              <w:bottom w:val="single" w:sz="4" w:space="0" w:color="auto"/>
            </w:tcBorders>
          </w:tcPr>
          <w:p w:rsidR="00876565" w:rsidRPr="00245A62" w:rsidRDefault="00876565" w:rsidP="00083E7C">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2</w:t>
            </w:r>
            <w:r w:rsidR="00D04E6D" w:rsidRPr="00245A62">
              <w:rPr>
                <w:rFonts w:ascii="Times New Roman" w:eastAsia="Times New Roman" w:hAnsi="Times New Roman"/>
                <w:color w:val="000000"/>
                <w:sz w:val="20"/>
                <w:szCs w:val="20"/>
              </w:rPr>
              <w:t xml:space="preserve"> </w:t>
            </w:r>
            <w:r w:rsidR="00A16B21" w:rsidRPr="00245A62">
              <w:rPr>
                <w:rFonts w:ascii="Times New Roman" w:eastAsia="Times New Roman" w:hAnsi="Times New Roman"/>
                <w:color w:val="000000"/>
                <w:sz w:val="20"/>
                <w:szCs w:val="20"/>
              </w:rPr>
              <w:t xml:space="preserve"> </w:t>
            </w:r>
            <w:r w:rsidR="00D04E6D" w:rsidRPr="00245A62">
              <w:rPr>
                <w:rFonts w:ascii="Times New Roman" w:eastAsia="Times New Roman" w:hAnsi="Times New Roman"/>
                <w:color w:val="000000"/>
                <w:sz w:val="20"/>
                <w:szCs w:val="20"/>
              </w:rPr>
              <w:t>%</w:t>
            </w:r>
          </w:p>
          <w:p w:rsidR="00876565" w:rsidRPr="00245A62" w:rsidRDefault="00876565" w:rsidP="00083E7C">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4</w:t>
            </w:r>
            <w:r w:rsidR="00D04E6D" w:rsidRPr="00245A62">
              <w:rPr>
                <w:rFonts w:ascii="Times New Roman" w:eastAsia="Times New Roman" w:hAnsi="Times New Roman"/>
                <w:color w:val="000000"/>
                <w:sz w:val="20"/>
                <w:szCs w:val="20"/>
              </w:rPr>
              <w:t xml:space="preserve"> </w:t>
            </w:r>
            <w:r w:rsidR="00A16B21" w:rsidRPr="00245A62">
              <w:rPr>
                <w:rFonts w:ascii="Times New Roman" w:eastAsia="Times New Roman" w:hAnsi="Times New Roman"/>
                <w:color w:val="000000"/>
                <w:sz w:val="20"/>
                <w:szCs w:val="20"/>
              </w:rPr>
              <w:t xml:space="preserve"> </w:t>
            </w:r>
            <w:r w:rsidR="00D04E6D" w:rsidRPr="00245A62">
              <w:rPr>
                <w:rFonts w:ascii="Times New Roman" w:eastAsia="Times New Roman" w:hAnsi="Times New Roman"/>
                <w:color w:val="000000"/>
                <w:sz w:val="20"/>
                <w:szCs w:val="20"/>
              </w:rPr>
              <w:t>%</w:t>
            </w:r>
          </w:p>
          <w:p w:rsidR="00876565" w:rsidRPr="00245A62" w:rsidRDefault="00876565" w:rsidP="00083E7C">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33</w:t>
            </w:r>
            <w:r w:rsidR="00D04E6D" w:rsidRPr="00245A62">
              <w:rPr>
                <w:rFonts w:ascii="Times New Roman" w:eastAsia="Times New Roman" w:hAnsi="Times New Roman"/>
                <w:color w:val="000000"/>
                <w:sz w:val="20"/>
                <w:szCs w:val="20"/>
              </w:rPr>
              <w:t xml:space="preserve"> %</w:t>
            </w:r>
          </w:p>
          <w:p w:rsidR="00876565" w:rsidRPr="00245A62" w:rsidRDefault="00876565" w:rsidP="00083E7C">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24</w:t>
            </w:r>
            <w:r w:rsidR="00D04E6D" w:rsidRPr="00245A62">
              <w:rPr>
                <w:rFonts w:ascii="Times New Roman" w:eastAsia="Times New Roman" w:hAnsi="Times New Roman"/>
                <w:color w:val="000000"/>
                <w:sz w:val="20"/>
                <w:szCs w:val="20"/>
              </w:rPr>
              <w:t xml:space="preserve"> %</w:t>
            </w:r>
          </w:p>
          <w:p w:rsidR="00876565" w:rsidRPr="00245A62" w:rsidRDefault="00876565" w:rsidP="00083E7C">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37</w:t>
            </w:r>
            <w:r w:rsidR="00D04E6D" w:rsidRPr="00245A62">
              <w:rPr>
                <w:rFonts w:ascii="Times New Roman" w:eastAsia="Times New Roman" w:hAnsi="Times New Roman"/>
                <w:color w:val="000000"/>
                <w:sz w:val="20"/>
                <w:szCs w:val="20"/>
              </w:rPr>
              <w:t xml:space="preserve"> %</w:t>
            </w:r>
          </w:p>
        </w:tc>
        <w:tc>
          <w:tcPr>
            <w:tcW w:w="1268" w:type="dxa"/>
            <w:tcBorders>
              <w:top w:val="single" w:sz="4" w:space="0" w:color="auto"/>
              <w:bottom w:val="single" w:sz="4" w:space="0" w:color="auto"/>
            </w:tcBorders>
            <w:vAlign w:val="center"/>
          </w:tcPr>
          <w:p w:rsidR="00876565" w:rsidRPr="00245A62" w:rsidRDefault="00876565" w:rsidP="00AA03D2">
            <w:pPr>
              <w:autoSpaceDE w:val="0"/>
              <w:autoSpaceDN w:val="0"/>
              <w:adjustRightInd w:val="0"/>
              <w:spacing w:line="320" w:lineRule="atLeast"/>
              <w:ind w:left="60" w:right="60"/>
              <w:jc w:val="center"/>
              <w:rPr>
                <w:rFonts w:cstheme="majorBidi"/>
                <w:color w:val="000000"/>
                <w:sz w:val="20"/>
                <w:szCs w:val="20"/>
              </w:rPr>
            </w:pPr>
            <w:r w:rsidRPr="00245A62">
              <w:rPr>
                <w:rFonts w:cstheme="majorBidi"/>
                <w:color w:val="000000"/>
                <w:sz w:val="20"/>
                <w:szCs w:val="20"/>
              </w:rPr>
              <w:t>3.90</w:t>
            </w:r>
          </w:p>
        </w:tc>
        <w:tc>
          <w:tcPr>
            <w:tcW w:w="1169" w:type="dxa"/>
            <w:tcBorders>
              <w:top w:val="single" w:sz="4" w:space="0" w:color="auto"/>
              <w:bottom w:val="single" w:sz="4" w:space="0" w:color="auto"/>
            </w:tcBorders>
            <w:vAlign w:val="center"/>
          </w:tcPr>
          <w:p w:rsidR="00876565" w:rsidRPr="00245A62" w:rsidRDefault="00876565" w:rsidP="00AA03D2">
            <w:pPr>
              <w:autoSpaceDE w:val="0"/>
              <w:autoSpaceDN w:val="0"/>
              <w:adjustRightInd w:val="0"/>
              <w:spacing w:line="320" w:lineRule="atLeast"/>
              <w:ind w:left="60" w:right="60"/>
              <w:jc w:val="center"/>
              <w:rPr>
                <w:rFonts w:cstheme="majorBidi"/>
                <w:color w:val="000000"/>
                <w:sz w:val="20"/>
                <w:szCs w:val="20"/>
              </w:rPr>
            </w:pPr>
            <w:r w:rsidRPr="00245A62">
              <w:rPr>
                <w:rFonts w:cstheme="majorBidi"/>
                <w:color w:val="000000"/>
                <w:sz w:val="20"/>
                <w:szCs w:val="20"/>
              </w:rPr>
              <w:t>1.02</w:t>
            </w:r>
          </w:p>
        </w:tc>
      </w:tr>
      <w:tr w:rsidR="00876565" w:rsidRPr="00E260F2" w:rsidTr="00083E7C">
        <w:trPr>
          <w:trHeight w:val="1413"/>
          <w:jc w:val="center"/>
        </w:trPr>
        <w:tc>
          <w:tcPr>
            <w:tcW w:w="3016" w:type="dxa"/>
            <w:tcBorders>
              <w:top w:val="single" w:sz="4" w:space="0" w:color="auto"/>
              <w:bottom w:val="single" w:sz="4" w:space="0" w:color="auto"/>
            </w:tcBorders>
          </w:tcPr>
          <w:p w:rsidR="00876565" w:rsidRPr="00245A62" w:rsidRDefault="00876565" w:rsidP="006E531D">
            <w:r w:rsidRPr="00245A62">
              <w:t>S</w:t>
            </w:r>
            <w:r w:rsidRPr="00A45C3D">
              <w:rPr>
                <w:sz w:val="20"/>
                <w:szCs w:val="20"/>
              </w:rPr>
              <w:t>6</w:t>
            </w:r>
            <w:r w:rsidRPr="00245A62">
              <w:t>.   Connect the events</w:t>
            </w:r>
          </w:p>
          <w:p w:rsidR="00876565" w:rsidRPr="00245A62" w:rsidRDefault="00876565" w:rsidP="006E531D">
            <w:r w:rsidRPr="00245A62">
              <w:t xml:space="preserve">        with the real situations</w:t>
            </w:r>
          </w:p>
          <w:p w:rsidR="00876565" w:rsidRPr="00245A62" w:rsidRDefault="00876565" w:rsidP="006E531D">
            <w:pPr>
              <w:rPr>
                <w:sz w:val="20"/>
                <w:szCs w:val="20"/>
              </w:rPr>
            </w:pPr>
            <w:r w:rsidRPr="00245A62">
              <w:t xml:space="preserve">        of life.</w:t>
            </w:r>
          </w:p>
        </w:tc>
        <w:tc>
          <w:tcPr>
            <w:tcW w:w="648" w:type="dxa"/>
            <w:tcBorders>
              <w:top w:val="single" w:sz="4" w:space="0" w:color="auto"/>
              <w:bottom w:val="single" w:sz="4" w:space="0" w:color="auto"/>
            </w:tcBorders>
            <w:vAlign w:val="center"/>
          </w:tcPr>
          <w:p w:rsidR="00876565" w:rsidRPr="00245A62" w:rsidRDefault="00876565" w:rsidP="006E531D">
            <w:pPr>
              <w:pStyle w:val="ListParagraph"/>
              <w:spacing w:line="480" w:lineRule="auto"/>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100</w:t>
            </w:r>
          </w:p>
        </w:tc>
        <w:tc>
          <w:tcPr>
            <w:tcW w:w="1691" w:type="dxa"/>
            <w:tcBorders>
              <w:top w:val="single" w:sz="4" w:space="0" w:color="auto"/>
              <w:bottom w:val="single" w:sz="4" w:space="0" w:color="auto"/>
            </w:tcBorders>
          </w:tcPr>
          <w:p w:rsidR="00876565" w:rsidRPr="00245A62" w:rsidRDefault="00876565" w:rsidP="006E531D">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N</w:t>
            </w:r>
          </w:p>
          <w:p w:rsidR="00876565" w:rsidRPr="00245A62" w:rsidRDefault="00876565" w:rsidP="006E531D">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R</w:t>
            </w:r>
          </w:p>
          <w:p w:rsidR="00876565" w:rsidRPr="00245A62" w:rsidRDefault="00876565" w:rsidP="006E531D">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ST</w:t>
            </w:r>
          </w:p>
          <w:p w:rsidR="00876565" w:rsidRPr="00245A62" w:rsidRDefault="00876565" w:rsidP="006E531D">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O</w:t>
            </w:r>
          </w:p>
          <w:p w:rsidR="00876565" w:rsidRPr="00245A62" w:rsidRDefault="00876565" w:rsidP="006E531D">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A</w:t>
            </w:r>
          </w:p>
        </w:tc>
        <w:tc>
          <w:tcPr>
            <w:tcW w:w="845" w:type="dxa"/>
            <w:tcBorders>
              <w:top w:val="single" w:sz="4" w:space="0" w:color="auto"/>
              <w:bottom w:val="single" w:sz="4" w:space="0" w:color="auto"/>
            </w:tcBorders>
          </w:tcPr>
          <w:p w:rsidR="00876565" w:rsidRPr="00245A62" w:rsidRDefault="00876565" w:rsidP="00083E7C">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1</w:t>
            </w:r>
          </w:p>
          <w:p w:rsidR="00876565" w:rsidRPr="00245A62" w:rsidRDefault="00876565" w:rsidP="00083E7C">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12</w:t>
            </w:r>
          </w:p>
          <w:p w:rsidR="00876565" w:rsidRPr="00245A62" w:rsidRDefault="00876565" w:rsidP="00083E7C">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26</w:t>
            </w:r>
          </w:p>
          <w:p w:rsidR="00876565" w:rsidRPr="00245A62" w:rsidRDefault="00876565" w:rsidP="00083E7C">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24</w:t>
            </w:r>
          </w:p>
          <w:p w:rsidR="00876565" w:rsidRPr="00245A62" w:rsidRDefault="00876565" w:rsidP="00083E7C">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37</w:t>
            </w:r>
          </w:p>
        </w:tc>
        <w:tc>
          <w:tcPr>
            <w:tcW w:w="846" w:type="dxa"/>
            <w:tcBorders>
              <w:top w:val="single" w:sz="4" w:space="0" w:color="auto"/>
              <w:bottom w:val="single" w:sz="4" w:space="0" w:color="auto"/>
            </w:tcBorders>
          </w:tcPr>
          <w:p w:rsidR="00876565" w:rsidRPr="00245A62" w:rsidRDefault="00876565" w:rsidP="00083E7C">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1</w:t>
            </w:r>
            <w:r w:rsidR="00D04E6D" w:rsidRPr="00245A62">
              <w:rPr>
                <w:rFonts w:ascii="Times New Roman" w:eastAsia="Times New Roman" w:hAnsi="Times New Roman"/>
                <w:color w:val="000000"/>
                <w:sz w:val="20"/>
                <w:szCs w:val="20"/>
              </w:rPr>
              <w:t xml:space="preserve"> %</w:t>
            </w:r>
          </w:p>
          <w:p w:rsidR="00876565" w:rsidRPr="00245A62" w:rsidRDefault="00876565" w:rsidP="00083E7C">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12</w:t>
            </w:r>
            <w:r w:rsidR="00D04E6D" w:rsidRPr="00245A62">
              <w:rPr>
                <w:rFonts w:ascii="Times New Roman" w:eastAsia="Times New Roman" w:hAnsi="Times New Roman"/>
                <w:color w:val="000000"/>
                <w:sz w:val="20"/>
                <w:szCs w:val="20"/>
              </w:rPr>
              <w:t xml:space="preserve"> %</w:t>
            </w:r>
          </w:p>
          <w:p w:rsidR="00876565" w:rsidRPr="00245A62" w:rsidRDefault="00876565" w:rsidP="00083E7C">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26</w:t>
            </w:r>
            <w:r w:rsidR="00D04E6D" w:rsidRPr="00245A62">
              <w:rPr>
                <w:rFonts w:ascii="Times New Roman" w:eastAsia="Times New Roman" w:hAnsi="Times New Roman"/>
                <w:color w:val="000000"/>
                <w:sz w:val="20"/>
                <w:szCs w:val="20"/>
              </w:rPr>
              <w:t xml:space="preserve"> %</w:t>
            </w:r>
          </w:p>
          <w:p w:rsidR="00876565" w:rsidRPr="00245A62" w:rsidRDefault="00876565" w:rsidP="00083E7C">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24</w:t>
            </w:r>
            <w:r w:rsidR="00D04E6D" w:rsidRPr="00245A62">
              <w:rPr>
                <w:rFonts w:ascii="Times New Roman" w:eastAsia="Times New Roman" w:hAnsi="Times New Roman"/>
                <w:color w:val="000000"/>
                <w:sz w:val="20"/>
                <w:szCs w:val="20"/>
              </w:rPr>
              <w:t xml:space="preserve"> %</w:t>
            </w:r>
          </w:p>
          <w:p w:rsidR="00876565" w:rsidRPr="00245A62" w:rsidRDefault="00876565" w:rsidP="00083E7C">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37</w:t>
            </w:r>
            <w:r w:rsidR="00D04E6D" w:rsidRPr="00245A62">
              <w:rPr>
                <w:rFonts w:ascii="Times New Roman" w:eastAsia="Times New Roman" w:hAnsi="Times New Roman"/>
                <w:color w:val="000000"/>
                <w:sz w:val="20"/>
                <w:szCs w:val="20"/>
              </w:rPr>
              <w:t xml:space="preserve"> %</w:t>
            </w:r>
          </w:p>
        </w:tc>
        <w:tc>
          <w:tcPr>
            <w:tcW w:w="1268" w:type="dxa"/>
            <w:tcBorders>
              <w:top w:val="single" w:sz="4" w:space="0" w:color="auto"/>
              <w:bottom w:val="single" w:sz="4" w:space="0" w:color="auto"/>
            </w:tcBorders>
            <w:vAlign w:val="center"/>
          </w:tcPr>
          <w:p w:rsidR="00876565" w:rsidRPr="00245A62" w:rsidRDefault="00876565" w:rsidP="00AA03D2">
            <w:pPr>
              <w:autoSpaceDE w:val="0"/>
              <w:autoSpaceDN w:val="0"/>
              <w:adjustRightInd w:val="0"/>
              <w:spacing w:line="320" w:lineRule="atLeast"/>
              <w:ind w:left="60" w:right="60"/>
              <w:jc w:val="center"/>
              <w:rPr>
                <w:rFonts w:cstheme="majorBidi"/>
                <w:color w:val="000000"/>
                <w:sz w:val="20"/>
                <w:szCs w:val="20"/>
              </w:rPr>
            </w:pPr>
            <w:r w:rsidRPr="00245A62">
              <w:rPr>
                <w:rFonts w:cstheme="majorBidi"/>
                <w:color w:val="000000"/>
                <w:sz w:val="20"/>
                <w:szCs w:val="20"/>
              </w:rPr>
              <w:t>3.84</w:t>
            </w:r>
          </w:p>
        </w:tc>
        <w:tc>
          <w:tcPr>
            <w:tcW w:w="1169" w:type="dxa"/>
            <w:tcBorders>
              <w:top w:val="single" w:sz="4" w:space="0" w:color="auto"/>
              <w:bottom w:val="single" w:sz="4" w:space="0" w:color="auto"/>
            </w:tcBorders>
            <w:vAlign w:val="center"/>
          </w:tcPr>
          <w:p w:rsidR="00876565" w:rsidRPr="00245A62" w:rsidRDefault="00876565" w:rsidP="00AA03D2">
            <w:pPr>
              <w:autoSpaceDE w:val="0"/>
              <w:autoSpaceDN w:val="0"/>
              <w:adjustRightInd w:val="0"/>
              <w:spacing w:line="320" w:lineRule="atLeast"/>
              <w:ind w:left="60" w:right="60"/>
              <w:jc w:val="center"/>
              <w:rPr>
                <w:rFonts w:cstheme="majorBidi"/>
                <w:color w:val="000000"/>
                <w:sz w:val="20"/>
                <w:szCs w:val="20"/>
              </w:rPr>
            </w:pPr>
            <w:r w:rsidRPr="00245A62">
              <w:rPr>
                <w:rFonts w:cstheme="majorBidi"/>
                <w:color w:val="000000"/>
                <w:sz w:val="20"/>
                <w:szCs w:val="20"/>
              </w:rPr>
              <w:t>1.08</w:t>
            </w:r>
          </w:p>
        </w:tc>
      </w:tr>
      <w:tr w:rsidR="00CA1657" w:rsidRPr="00E260F2" w:rsidTr="00747DBC">
        <w:trPr>
          <w:trHeight w:val="1413"/>
          <w:jc w:val="center"/>
        </w:trPr>
        <w:tc>
          <w:tcPr>
            <w:tcW w:w="3016" w:type="dxa"/>
            <w:tcBorders>
              <w:top w:val="single" w:sz="4" w:space="0" w:color="auto"/>
              <w:bottom w:val="single" w:sz="4" w:space="0" w:color="auto"/>
            </w:tcBorders>
          </w:tcPr>
          <w:p w:rsidR="00CA1657" w:rsidRPr="00E260F2" w:rsidRDefault="00CA1657" w:rsidP="00DA6E14">
            <w:r w:rsidRPr="00E260F2">
              <w:t>S</w:t>
            </w:r>
            <w:r w:rsidRPr="00A45C3D">
              <w:rPr>
                <w:sz w:val="20"/>
                <w:szCs w:val="20"/>
              </w:rPr>
              <w:t>3</w:t>
            </w:r>
            <w:r w:rsidRPr="00E260F2">
              <w:t>.   Be familiar with</w:t>
            </w:r>
          </w:p>
          <w:p w:rsidR="00CA1657" w:rsidRPr="00E260F2" w:rsidRDefault="00CA1657" w:rsidP="00DA6E14">
            <w:pPr>
              <w:rPr>
                <w:b/>
                <w:bCs/>
                <w:sz w:val="22"/>
                <w:szCs w:val="22"/>
              </w:rPr>
            </w:pPr>
            <w:r w:rsidRPr="00E260F2">
              <w:t xml:space="preserve">        English culture. </w:t>
            </w:r>
          </w:p>
        </w:tc>
        <w:tc>
          <w:tcPr>
            <w:tcW w:w="648" w:type="dxa"/>
            <w:tcBorders>
              <w:top w:val="single" w:sz="4" w:space="0" w:color="auto"/>
              <w:bottom w:val="single" w:sz="4" w:space="0" w:color="auto"/>
            </w:tcBorders>
            <w:vAlign w:val="center"/>
          </w:tcPr>
          <w:p w:rsidR="00CA1657" w:rsidRPr="00245A62" w:rsidRDefault="00CA1657" w:rsidP="00DA6E14">
            <w:pPr>
              <w:pStyle w:val="ListParagraph"/>
              <w:spacing w:line="480" w:lineRule="auto"/>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100</w:t>
            </w:r>
          </w:p>
        </w:tc>
        <w:tc>
          <w:tcPr>
            <w:tcW w:w="1691" w:type="dxa"/>
            <w:tcBorders>
              <w:top w:val="single" w:sz="4" w:space="0" w:color="auto"/>
              <w:bottom w:val="single" w:sz="4" w:space="0" w:color="auto"/>
            </w:tcBorders>
          </w:tcPr>
          <w:p w:rsidR="00CA1657" w:rsidRPr="00245A62" w:rsidRDefault="00CA1657" w:rsidP="00DA6E14">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N</w:t>
            </w:r>
          </w:p>
          <w:p w:rsidR="00CA1657" w:rsidRPr="00245A62" w:rsidRDefault="00CA1657" w:rsidP="00DA6E14">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R</w:t>
            </w:r>
          </w:p>
          <w:p w:rsidR="00CA1657" w:rsidRPr="00245A62" w:rsidRDefault="00CA1657" w:rsidP="00DA6E14">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ST</w:t>
            </w:r>
          </w:p>
          <w:p w:rsidR="00CA1657" w:rsidRPr="00245A62" w:rsidRDefault="00CA1657" w:rsidP="00DA6E14">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O</w:t>
            </w:r>
          </w:p>
          <w:p w:rsidR="00CA1657" w:rsidRPr="00245A62" w:rsidRDefault="00CA1657" w:rsidP="00DA6E14">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A</w:t>
            </w:r>
          </w:p>
        </w:tc>
        <w:tc>
          <w:tcPr>
            <w:tcW w:w="845" w:type="dxa"/>
            <w:tcBorders>
              <w:top w:val="single" w:sz="4" w:space="0" w:color="auto"/>
              <w:bottom w:val="single" w:sz="4" w:space="0" w:color="auto"/>
            </w:tcBorders>
          </w:tcPr>
          <w:p w:rsidR="00CA1657" w:rsidRPr="00245A62" w:rsidRDefault="00CA1657" w:rsidP="00DA6E14">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1</w:t>
            </w:r>
          </w:p>
          <w:p w:rsidR="00CA1657" w:rsidRPr="00245A62" w:rsidRDefault="00CA1657" w:rsidP="00DA6E14">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13</w:t>
            </w:r>
          </w:p>
          <w:p w:rsidR="00CA1657" w:rsidRPr="00245A62" w:rsidRDefault="00CA1657" w:rsidP="00DA6E14">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31</w:t>
            </w:r>
          </w:p>
          <w:p w:rsidR="00CA1657" w:rsidRPr="00245A62" w:rsidRDefault="00CA1657" w:rsidP="00DA6E14">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26</w:t>
            </w:r>
          </w:p>
          <w:p w:rsidR="00CA1657" w:rsidRPr="00245A62" w:rsidRDefault="00CA1657" w:rsidP="00DA6E14">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29</w:t>
            </w:r>
          </w:p>
        </w:tc>
        <w:tc>
          <w:tcPr>
            <w:tcW w:w="846" w:type="dxa"/>
            <w:tcBorders>
              <w:top w:val="single" w:sz="4" w:space="0" w:color="auto"/>
              <w:bottom w:val="single" w:sz="4" w:space="0" w:color="auto"/>
            </w:tcBorders>
            <w:vAlign w:val="center"/>
          </w:tcPr>
          <w:p w:rsidR="00CA1657" w:rsidRPr="00245A62" w:rsidRDefault="00CA1657" w:rsidP="00D04E6D">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1</w:t>
            </w:r>
            <w:r w:rsidR="00D04E6D" w:rsidRPr="00245A62">
              <w:rPr>
                <w:rFonts w:ascii="Times New Roman" w:eastAsia="Times New Roman" w:hAnsi="Times New Roman"/>
                <w:color w:val="000000"/>
                <w:sz w:val="20"/>
                <w:szCs w:val="20"/>
              </w:rPr>
              <w:t xml:space="preserve"> %</w:t>
            </w:r>
          </w:p>
          <w:p w:rsidR="00CA1657" w:rsidRPr="00245A62" w:rsidRDefault="00CA1657" w:rsidP="00D04E6D">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13</w:t>
            </w:r>
            <w:r w:rsidR="00D04E6D" w:rsidRPr="00245A62">
              <w:rPr>
                <w:rFonts w:ascii="Times New Roman" w:eastAsia="Times New Roman" w:hAnsi="Times New Roman"/>
                <w:color w:val="000000"/>
                <w:sz w:val="20"/>
                <w:szCs w:val="20"/>
              </w:rPr>
              <w:t xml:space="preserve"> %</w:t>
            </w:r>
          </w:p>
          <w:p w:rsidR="00CA1657" w:rsidRPr="00245A62" w:rsidRDefault="00CA1657" w:rsidP="00D04E6D">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31</w:t>
            </w:r>
            <w:r w:rsidR="00D04E6D" w:rsidRPr="00245A62">
              <w:rPr>
                <w:rFonts w:ascii="Times New Roman" w:eastAsia="Times New Roman" w:hAnsi="Times New Roman"/>
                <w:color w:val="000000"/>
                <w:sz w:val="20"/>
                <w:szCs w:val="20"/>
              </w:rPr>
              <w:t xml:space="preserve"> %</w:t>
            </w:r>
          </w:p>
          <w:p w:rsidR="00CA1657" w:rsidRPr="00245A62" w:rsidRDefault="00CA1657" w:rsidP="00D04E6D">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26</w:t>
            </w:r>
            <w:r w:rsidR="00D04E6D" w:rsidRPr="00245A62">
              <w:rPr>
                <w:rFonts w:ascii="Times New Roman" w:eastAsia="Times New Roman" w:hAnsi="Times New Roman"/>
                <w:color w:val="000000"/>
                <w:sz w:val="20"/>
                <w:szCs w:val="20"/>
              </w:rPr>
              <w:t xml:space="preserve"> %</w:t>
            </w:r>
          </w:p>
          <w:p w:rsidR="00CA1657" w:rsidRPr="00245A62" w:rsidRDefault="00CA1657" w:rsidP="00D04E6D">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29</w:t>
            </w:r>
            <w:r w:rsidR="00D04E6D" w:rsidRPr="00245A62">
              <w:rPr>
                <w:rFonts w:ascii="Times New Roman" w:eastAsia="Times New Roman" w:hAnsi="Times New Roman"/>
                <w:color w:val="000000"/>
                <w:sz w:val="20"/>
                <w:szCs w:val="20"/>
              </w:rPr>
              <w:t xml:space="preserve"> %</w:t>
            </w:r>
          </w:p>
        </w:tc>
        <w:tc>
          <w:tcPr>
            <w:tcW w:w="1268" w:type="dxa"/>
            <w:tcBorders>
              <w:top w:val="single" w:sz="4" w:space="0" w:color="auto"/>
              <w:bottom w:val="single" w:sz="4" w:space="0" w:color="auto"/>
            </w:tcBorders>
            <w:vAlign w:val="center"/>
          </w:tcPr>
          <w:p w:rsidR="00CA1657" w:rsidRPr="00245A62" w:rsidRDefault="00CA1657" w:rsidP="00AA03D2">
            <w:pPr>
              <w:autoSpaceDE w:val="0"/>
              <w:autoSpaceDN w:val="0"/>
              <w:adjustRightInd w:val="0"/>
              <w:spacing w:line="320" w:lineRule="atLeast"/>
              <w:ind w:left="60" w:right="60"/>
              <w:jc w:val="center"/>
              <w:rPr>
                <w:rFonts w:cstheme="majorBidi"/>
                <w:color w:val="000000"/>
                <w:sz w:val="20"/>
                <w:szCs w:val="20"/>
              </w:rPr>
            </w:pPr>
            <w:r w:rsidRPr="00245A62">
              <w:rPr>
                <w:rFonts w:cstheme="majorBidi"/>
                <w:color w:val="000000"/>
                <w:sz w:val="20"/>
                <w:szCs w:val="20"/>
              </w:rPr>
              <w:t>3.69</w:t>
            </w:r>
          </w:p>
        </w:tc>
        <w:tc>
          <w:tcPr>
            <w:tcW w:w="1169" w:type="dxa"/>
            <w:tcBorders>
              <w:top w:val="single" w:sz="4" w:space="0" w:color="auto"/>
              <w:bottom w:val="single" w:sz="4" w:space="0" w:color="auto"/>
            </w:tcBorders>
            <w:vAlign w:val="center"/>
          </w:tcPr>
          <w:p w:rsidR="00CA1657" w:rsidRPr="00245A62" w:rsidRDefault="00CA1657" w:rsidP="00AA03D2">
            <w:pPr>
              <w:autoSpaceDE w:val="0"/>
              <w:autoSpaceDN w:val="0"/>
              <w:adjustRightInd w:val="0"/>
              <w:spacing w:line="320" w:lineRule="atLeast"/>
              <w:ind w:left="60" w:right="60"/>
              <w:jc w:val="center"/>
              <w:rPr>
                <w:rFonts w:cstheme="majorBidi"/>
                <w:color w:val="000000"/>
                <w:sz w:val="20"/>
                <w:szCs w:val="20"/>
              </w:rPr>
            </w:pPr>
            <w:r w:rsidRPr="00245A62">
              <w:rPr>
                <w:rFonts w:cstheme="majorBidi"/>
                <w:color w:val="000000"/>
                <w:sz w:val="20"/>
                <w:szCs w:val="20"/>
              </w:rPr>
              <w:t>1.06</w:t>
            </w:r>
          </w:p>
        </w:tc>
      </w:tr>
      <w:tr w:rsidR="00CA1657" w:rsidRPr="00E260F2" w:rsidTr="00747DBC">
        <w:trPr>
          <w:trHeight w:val="1387"/>
          <w:jc w:val="center"/>
        </w:trPr>
        <w:tc>
          <w:tcPr>
            <w:tcW w:w="3016" w:type="dxa"/>
            <w:tcBorders>
              <w:top w:val="single" w:sz="4" w:space="0" w:color="auto"/>
              <w:bottom w:val="single" w:sz="4" w:space="0" w:color="auto"/>
            </w:tcBorders>
          </w:tcPr>
          <w:p w:rsidR="00CA1657" w:rsidRPr="00E260F2" w:rsidRDefault="00CA1657" w:rsidP="00DA6E14">
            <w:pPr>
              <w:rPr>
                <w:rFonts w:eastAsia="Calibri"/>
              </w:rPr>
            </w:pPr>
            <w:r w:rsidRPr="00E260F2">
              <w:t>S</w:t>
            </w:r>
            <w:r w:rsidRPr="00A45C3D">
              <w:rPr>
                <w:sz w:val="20"/>
                <w:szCs w:val="20"/>
              </w:rPr>
              <w:t>7</w:t>
            </w:r>
            <w:r w:rsidRPr="00E260F2">
              <w:t xml:space="preserve">.   Acquire </w:t>
            </w:r>
            <w:r w:rsidRPr="00E260F2">
              <w:rPr>
                <w:rFonts w:eastAsia="Calibri"/>
              </w:rPr>
              <w:t>expressions</w:t>
            </w:r>
          </w:p>
          <w:p w:rsidR="00CA1657" w:rsidRPr="00E260F2" w:rsidRDefault="00CA1657" w:rsidP="00DA6E14">
            <w:pPr>
              <w:rPr>
                <w:rFonts w:eastAsia="Calibri"/>
              </w:rPr>
            </w:pPr>
            <w:r w:rsidRPr="00E260F2">
              <w:rPr>
                <w:rFonts w:eastAsia="Calibri"/>
              </w:rPr>
              <w:t xml:space="preserve">        which are easy to use</w:t>
            </w:r>
          </w:p>
          <w:p w:rsidR="0006164C" w:rsidRPr="0006164C" w:rsidRDefault="00CA1657" w:rsidP="0006164C">
            <w:pPr>
              <w:rPr>
                <w:rFonts w:eastAsia="Calibri"/>
              </w:rPr>
            </w:pPr>
            <w:r w:rsidRPr="00E260F2">
              <w:rPr>
                <w:rFonts w:eastAsia="Calibri"/>
              </w:rPr>
              <w:t xml:space="preserve">        in daily routines.</w:t>
            </w:r>
          </w:p>
        </w:tc>
        <w:tc>
          <w:tcPr>
            <w:tcW w:w="648" w:type="dxa"/>
            <w:tcBorders>
              <w:top w:val="single" w:sz="4" w:space="0" w:color="auto"/>
              <w:bottom w:val="single" w:sz="4" w:space="0" w:color="auto"/>
            </w:tcBorders>
            <w:vAlign w:val="center"/>
          </w:tcPr>
          <w:p w:rsidR="00CA1657" w:rsidRPr="00245A62" w:rsidRDefault="00CA1657" w:rsidP="00DA6E14">
            <w:pPr>
              <w:pStyle w:val="ListParagraph"/>
              <w:spacing w:line="480" w:lineRule="auto"/>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100</w:t>
            </w:r>
          </w:p>
        </w:tc>
        <w:tc>
          <w:tcPr>
            <w:tcW w:w="1691" w:type="dxa"/>
            <w:tcBorders>
              <w:top w:val="single" w:sz="4" w:space="0" w:color="auto"/>
              <w:bottom w:val="single" w:sz="4" w:space="0" w:color="auto"/>
            </w:tcBorders>
          </w:tcPr>
          <w:p w:rsidR="00CA1657" w:rsidRPr="00245A62" w:rsidRDefault="00CA1657" w:rsidP="00DA6E14">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N</w:t>
            </w:r>
          </w:p>
          <w:p w:rsidR="00CA1657" w:rsidRPr="00245A62" w:rsidRDefault="00CA1657" w:rsidP="00DA6E14">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R</w:t>
            </w:r>
          </w:p>
          <w:p w:rsidR="00CA1657" w:rsidRPr="00245A62" w:rsidRDefault="00CA1657" w:rsidP="00DA6E14">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ST</w:t>
            </w:r>
          </w:p>
          <w:p w:rsidR="00CA1657" w:rsidRPr="00245A62" w:rsidRDefault="00CA1657" w:rsidP="00DA6E14">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O</w:t>
            </w:r>
          </w:p>
          <w:p w:rsidR="00CA1657" w:rsidRPr="00245A62" w:rsidRDefault="00CA1657" w:rsidP="00DA6E14">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A</w:t>
            </w:r>
          </w:p>
        </w:tc>
        <w:tc>
          <w:tcPr>
            <w:tcW w:w="845" w:type="dxa"/>
            <w:tcBorders>
              <w:top w:val="single" w:sz="4" w:space="0" w:color="auto"/>
              <w:bottom w:val="single" w:sz="4" w:space="0" w:color="auto"/>
            </w:tcBorders>
          </w:tcPr>
          <w:p w:rsidR="00CA1657" w:rsidRPr="00245A62" w:rsidRDefault="00CA1657" w:rsidP="00DA6E14">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1</w:t>
            </w:r>
          </w:p>
          <w:p w:rsidR="00CA1657" w:rsidRPr="00245A62" w:rsidRDefault="00CA1657" w:rsidP="00DA6E14">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10</w:t>
            </w:r>
          </w:p>
          <w:p w:rsidR="00CA1657" w:rsidRPr="00245A62" w:rsidRDefault="00CA1657" w:rsidP="00DA6E14">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36</w:t>
            </w:r>
          </w:p>
          <w:p w:rsidR="00CA1657" w:rsidRPr="00245A62" w:rsidRDefault="00CA1657" w:rsidP="00DA6E14">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35</w:t>
            </w:r>
          </w:p>
          <w:p w:rsidR="00CA1657" w:rsidRPr="00245A62" w:rsidRDefault="00CA1657" w:rsidP="00DA6E14">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18</w:t>
            </w:r>
          </w:p>
          <w:p w:rsidR="00CA1657" w:rsidRPr="00245A62" w:rsidRDefault="00CA1657" w:rsidP="00DA6E14">
            <w:pPr>
              <w:pStyle w:val="ListParagraph"/>
              <w:ind w:left="0"/>
              <w:jc w:val="center"/>
              <w:rPr>
                <w:rFonts w:ascii="Times New Roman" w:eastAsia="Times New Roman" w:hAnsi="Times New Roman"/>
                <w:color w:val="000000"/>
                <w:sz w:val="20"/>
                <w:szCs w:val="20"/>
              </w:rPr>
            </w:pPr>
          </w:p>
        </w:tc>
        <w:tc>
          <w:tcPr>
            <w:tcW w:w="846" w:type="dxa"/>
            <w:tcBorders>
              <w:top w:val="single" w:sz="4" w:space="0" w:color="auto"/>
              <w:bottom w:val="single" w:sz="4" w:space="0" w:color="auto"/>
            </w:tcBorders>
            <w:vAlign w:val="center"/>
          </w:tcPr>
          <w:p w:rsidR="00CA1657" w:rsidRPr="00245A62" w:rsidRDefault="00CA1657" w:rsidP="00D04E6D">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1</w:t>
            </w:r>
            <w:r w:rsidR="00D04E6D" w:rsidRPr="00245A62">
              <w:rPr>
                <w:rFonts w:ascii="Times New Roman" w:eastAsia="Times New Roman" w:hAnsi="Times New Roman"/>
                <w:color w:val="000000"/>
                <w:sz w:val="20"/>
                <w:szCs w:val="20"/>
              </w:rPr>
              <w:t xml:space="preserve"> %</w:t>
            </w:r>
          </w:p>
          <w:p w:rsidR="00CA1657" w:rsidRPr="00245A62" w:rsidRDefault="00CA1657" w:rsidP="00D04E6D">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10</w:t>
            </w:r>
            <w:r w:rsidR="00D04E6D" w:rsidRPr="00245A62">
              <w:rPr>
                <w:rFonts w:ascii="Times New Roman" w:eastAsia="Times New Roman" w:hAnsi="Times New Roman"/>
                <w:color w:val="000000"/>
                <w:sz w:val="20"/>
                <w:szCs w:val="20"/>
              </w:rPr>
              <w:t xml:space="preserve"> %</w:t>
            </w:r>
          </w:p>
          <w:p w:rsidR="00CA1657" w:rsidRPr="00245A62" w:rsidRDefault="00CA1657" w:rsidP="00D04E6D">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36</w:t>
            </w:r>
            <w:r w:rsidR="00D04E6D" w:rsidRPr="00245A62">
              <w:rPr>
                <w:rFonts w:ascii="Times New Roman" w:eastAsia="Times New Roman" w:hAnsi="Times New Roman"/>
                <w:color w:val="000000"/>
                <w:sz w:val="20"/>
                <w:szCs w:val="20"/>
              </w:rPr>
              <w:t xml:space="preserve"> %</w:t>
            </w:r>
          </w:p>
          <w:p w:rsidR="00CA1657" w:rsidRPr="00245A62" w:rsidRDefault="00CA1657" w:rsidP="00D04E6D">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35</w:t>
            </w:r>
            <w:r w:rsidR="00D04E6D" w:rsidRPr="00245A62">
              <w:rPr>
                <w:rFonts w:ascii="Times New Roman" w:eastAsia="Times New Roman" w:hAnsi="Times New Roman"/>
                <w:color w:val="000000"/>
                <w:sz w:val="20"/>
                <w:szCs w:val="20"/>
              </w:rPr>
              <w:t xml:space="preserve"> %</w:t>
            </w:r>
          </w:p>
          <w:p w:rsidR="0006164C" w:rsidRPr="00245A62" w:rsidRDefault="00CA1657" w:rsidP="0006164C">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18</w:t>
            </w:r>
            <w:r w:rsidR="00D04E6D" w:rsidRPr="00245A62">
              <w:rPr>
                <w:rFonts w:ascii="Times New Roman" w:eastAsia="Times New Roman" w:hAnsi="Times New Roman"/>
                <w:color w:val="000000"/>
                <w:sz w:val="20"/>
                <w:szCs w:val="20"/>
              </w:rPr>
              <w:t xml:space="preserve"> %</w:t>
            </w:r>
          </w:p>
        </w:tc>
        <w:tc>
          <w:tcPr>
            <w:tcW w:w="1268" w:type="dxa"/>
            <w:tcBorders>
              <w:top w:val="single" w:sz="4" w:space="0" w:color="auto"/>
              <w:bottom w:val="single" w:sz="4" w:space="0" w:color="auto"/>
            </w:tcBorders>
            <w:vAlign w:val="center"/>
          </w:tcPr>
          <w:p w:rsidR="00CA1657" w:rsidRPr="00245A62" w:rsidRDefault="00CA1657" w:rsidP="00AA03D2">
            <w:pPr>
              <w:autoSpaceDE w:val="0"/>
              <w:autoSpaceDN w:val="0"/>
              <w:adjustRightInd w:val="0"/>
              <w:spacing w:line="320" w:lineRule="atLeast"/>
              <w:ind w:left="60" w:right="60"/>
              <w:jc w:val="center"/>
              <w:rPr>
                <w:rFonts w:cstheme="majorBidi"/>
                <w:color w:val="000000"/>
                <w:sz w:val="20"/>
                <w:szCs w:val="20"/>
              </w:rPr>
            </w:pPr>
            <w:r w:rsidRPr="00245A62">
              <w:rPr>
                <w:rFonts w:cstheme="majorBidi"/>
                <w:color w:val="000000"/>
                <w:sz w:val="20"/>
                <w:szCs w:val="20"/>
              </w:rPr>
              <w:t>3.59</w:t>
            </w:r>
          </w:p>
        </w:tc>
        <w:tc>
          <w:tcPr>
            <w:tcW w:w="1169" w:type="dxa"/>
            <w:tcBorders>
              <w:top w:val="single" w:sz="4" w:space="0" w:color="auto"/>
              <w:bottom w:val="single" w:sz="4" w:space="0" w:color="auto"/>
            </w:tcBorders>
            <w:vAlign w:val="center"/>
          </w:tcPr>
          <w:p w:rsidR="00CA1657" w:rsidRPr="00245A62" w:rsidRDefault="00CA1657" w:rsidP="00AA03D2">
            <w:pPr>
              <w:autoSpaceDE w:val="0"/>
              <w:autoSpaceDN w:val="0"/>
              <w:adjustRightInd w:val="0"/>
              <w:spacing w:line="320" w:lineRule="atLeast"/>
              <w:ind w:left="60" w:right="60"/>
              <w:jc w:val="center"/>
              <w:rPr>
                <w:rFonts w:cstheme="majorBidi"/>
                <w:color w:val="000000"/>
                <w:sz w:val="20"/>
                <w:szCs w:val="20"/>
              </w:rPr>
            </w:pPr>
            <w:r w:rsidRPr="00245A62">
              <w:rPr>
                <w:rFonts w:cstheme="majorBidi"/>
                <w:color w:val="000000"/>
                <w:sz w:val="20"/>
                <w:szCs w:val="20"/>
              </w:rPr>
              <w:t>.93</w:t>
            </w:r>
          </w:p>
        </w:tc>
      </w:tr>
      <w:tr w:rsidR="00876565" w:rsidRPr="00E260F2" w:rsidTr="00747DBC">
        <w:trPr>
          <w:trHeight w:val="573"/>
          <w:jc w:val="center"/>
        </w:trPr>
        <w:tc>
          <w:tcPr>
            <w:tcW w:w="3016" w:type="dxa"/>
            <w:tcBorders>
              <w:top w:val="single" w:sz="4" w:space="0" w:color="auto"/>
              <w:bottom w:val="single" w:sz="4" w:space="0" w:color="auto"/>
            </w:tcBorders>
          </w:tcPr>
          <w:p w:rsidR="00876565" w:rsidRPr="0006164C" w:rsidRDefault="00876565" w:rsidP="006E531D">
            <w:r w:rsidRPr="0006164C">
              <w:t>S</w:t>
            </w:r>
            <w:r w:rsidRPr="00A45C3D">
              <w:rPr>
                <w:sz w:val="20"/>
                <w:szCs w:val="20"/>
              </w:rPr>
              <w:t>4</w:t>
            </w:r>
            <w:r w:rsidRPr="0006164C">
              <w:t>.   Use literary words in</w:t>
            </w:r>
          </w:p>
          <w:p w:rsidR="00876565" w:rsidRPr="0006164C" w:rsidRDefault="00876565" w:rsidP="006E531D">
            <w:r w:rsidRPr="0006164C">
              <w:t xml:space="preserve">         their right context.</w:t>
            </w:r>
          </w:p>
        </w:tc>
        <w:tc>
          <w:tcPr>
            <w:tcW w:w="648" w:type="dxa"/>
            <w:tcBorders>
              <w:top w:val="single" w:sz="4" w:space="0" w:color="auto"/>
              <w:bottom w:val="single" w:sz="4" w:space="0" w:color="auto"/>
            </w:tcBorders>
            <w:vAlign w:val="center"/>
          </w:tcPr>
          <w:p w:rsidR="00876565" w:rsidRPr="00245A62" w:rsidRDefault="00876565" w:rsidP="006E531D">
            <w:pPr>
              <w:pStyle w:val="ListParagraph"/>
              <w:spacing w:line="480" w:lineRule="auto"/>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100</w:t>
            </w:r>
          </w:p>
        </w:tc>
        <w:tc>
          <w:tcPr>
            <w:tcW w:w="1691" w:type="dxa"/>
            <w:tcBorders>
              <w:top w:val="single" w:sz="4" w:space="0" w:color="auto"/>
              <w:bottom w:val="single" w:sz="4" w:space="0" w:color="auto"/>
            </w:tcBorders>
          </w:tcPr>
          <w:p w:rsidR="00876565" w:rsidRPr="00245A62" w:rsidRDefault="00876565" w:rsidP="006E531D">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N</w:t>
            </w:r>
          </w:p>
          <w:p w:rsidR="00876565" w:rsidRPr="00245A62" w:rsidRDefault="00876565" w:rsidP="006E531D">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R</w:t>
            </w:r>
          </w:p>
          <w:p w:rsidR="00876565" w:rsidRPr="00245A62" w:rsidRDefault="00876565" w:rsidP="006E531D">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ST</w:t>
            </w:r>
          </w:p>
          <w:p w:rsidR="00876565" w:rsidRPr="00245A62" w:rsidRDefault="00876565" w:rsidP="006E531D">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O</w:t>
            </w:r>
          </w:p>
          <w:p w:rsidR="00876565" w:rsidRPr="00245A62" w:rsidRDefault="00876565" w:rsidP="006E531D">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A</w:t>
            </w:r>
          </w:p>
        </w:tc>
        <w:tc>
          <w:tcPr>
            <w:tcW w:w="845" w:type="dxa"/>
            <w:tcBorders>
              <w:top w:val="single" w:sz="4" w:space="0" w:color="auto"/>
              <w:bottom w:val="single" w:sz="4" w:space="0" w:color="auto"/>
            </w:tcBorders>
          </w:tcPr>
          <w:p w:rsidR="00876565" w:rsidRPr="00245A62" w:rsidRDefault="00876565" w:rsidP="006E531D">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0</w:t>
            </w:r>
          </w:p>
          <w:p w:rsidR="00876565" w:rsidRPr="00245A62" w:rsidRDefault="00876565" w:rsidP="006E531D">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14</w:t>
            </w:r>
          </w:p>
          <w:p w:rsidR="00876565" w:rsidRPr="00245A62" w:rsidRDefault="00876565" w:rsidP="006E531D">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37</w:t>
            </w:r>
          </w:p>
          <w:p w:rsidR="00876565" w:rsidRPr="00245A62" w:rsidRDefault="00876565" w:rsidP="006E531D">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38</w:t>
            </w:r>
          </w:p>
          <w:p w:rsidR="00876565" w:rsidRPr="00245A62" w:rsidRDefault="00876565" w:rsidP="006E531D">
            <w:pPr>
              <w:pStyle w:val="ListParagraph"/>
              <w:spacing w:line="480" w:lineRule="auto"/>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11</w:t>
            </w:r>
          </w:p>
        </w:tc>
        <w:tc>
          <w:tcPr>
            <w:tcW w:w="846" w:type="dxa"/>
            <w:tcBorders>
              <w:top w:val="single" w:sz="4" w:space="0" w:color="auto"/>
              <w:bottom w:val="single" w:sz="4" w:space="0" w:color="auto"/>
            </w:tcBorders>
            <w:vAlign w:val="center"/>
          </w:tcPr>
          <w:p w:rsidR="00876565" w:rsidRPr="00245A62" w:rsidRDefault="00876565" w:rsidP="00D04E6D">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0</w:t>
            </w:r>
            <w:r w:rsidR="00D04E6D" w:rsidRPr="00245A62">
              <w:rPr>
                <w:rFonts w:ascii="Times New Roman" w:eastAsia="Times New Roman" w:hAnsi="Times New Roman"/>
                <w:color w:val="000000"/>
                <w:sz w:val="20"/>
                <w:szCs w:val="20"/>
              </w:rPr>
              <w:t xml:space="preserve"> %</w:t>
            </w:r>
          </w:p>
          <w:p w:rsidR="00876565" w:rsidRPr="00245A62" w:rsidRDefault="00876565" w:rsidP="00D04E6D">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14</w:t>
            </w:r>
            <w:r w:rsidR="00D04E6D" w:rsidRPr="00245A62">
              <w:rPr>
                <w:rFonts w:ascii="Times New Roman" w:eastAsia="Times New Roman" w:hAnsi="Times New Roman"/>
                <w:color w:val="000000"/>
                <w:sz w:val="20"/>
                <w:szCs w:val="20"/>
              </w:rPr>
              <w:t xml:space="preserve"> %</w:t>
            </w:r>
          </w:p>
          <w:p w:rsidR="00876565" w:rsidRPr="00245A62" w:rsidRDefault="00876565" w:rsidP="00D04E6D">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37</w:t>
            </w:r>
            <w:r w:rsidR="00D04E6D" w:rsidRPr="00245A62">
              <w:rPr>
                <w:rFonts w:ascii="Times New Roman" w:eastAsia="Times New Roman" w:hAnsi="Times New Roman"/>
                <w:color w:val="000000"/>
                <w:sz w:val="20"/>
                <w:szCs w:val="20"/>
              </w:rPr>
              <w:t xml:space="preserve"> %</w:t>
            </w:r>
          </w:p>
          <w:p w:rsidR="00876565" w:rsidRPr="00245A62" w:rsidRDefault="00876565" w:rsidP="00D04E6D">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38</w:t>
            </w:r>
            <w:r w:rsidR="00D04E6D" w:rsidRPr="00245A62">
              <w:rPr>
                <w:rFonts w:ascii="Times New Roman" w:eastAsia="Times New Roman" w:hAnsi="Times New Roman"/>
                <w:color w:val="000000"/>
                <w:sz w:val="20"/>
                <w:szCs w:val="20"/>
              </w:rPr>
              <w:t xml:space="preserve"> %</w:t>
            </w:r>
          </w:p>
          <w:p w:rsidR="00876565" w:rsidRPr="00245A62" w:rsidRDefault="00876565" w:rsidP="00D04E6D">
            <w:pPr>
              <w:pStyle w:val="ListParagraph"/>
              <w:ind w:left="0"/>
              <w:jc w:val="center"/>
              <w:rPr>
                <w:rFonts w:ascii="Times New Roman" w:eastAsia="Times New Roman" w:hAnsi="Times New Roman"/>
                <w:color w:val="000000"/>
                <w:sz w:val="20"/>
                <w:szCs w:val="20"/>
              </w:rPr>
            </w:pPr>
            <w:r w:rsidRPr="00245A62">
              <w:rPr>
                <w:rFonts w:ascii="Times New Roman" w:eastAsia="Times New Roman" w:hAnsi="Times New Roman"/>
                <w:color w:val="000000"/>
                <w:sz w:val="20"/>
                <w:szCs w:val="20"/>
              </w:rPr>
              <w:t>11</w:t>
            </w:r>
            <w:r w:rsidR="00D04E6D" w:rsidRPr="00245A62">
              <w:rPr>
                <w:rFonts w:ascii="Times New Roman" w:eastAsia="Times New Roman" w:hAnsi="Times New Roman"/>
                <w:color w:val="000000"/>
                <w:sz w:val="20"/>
                <w:szCs w:val="20"/>
              </w:rPr>
              <w:t xml:space="preserve"> %</w:t>
            </w:r>
          </w:p>
        </w:tc>
        <w:tc>
          <w:tcPr>
            <w:tcW w:w="1268" w:type="dxa"/>
            <w:tcBorders>
              <w:top w:val="single" w:sz="4" w:space="0" w:color="auto"/>
              <w:bottom w:val="single" w:sz="4" w:space="0" w:color="auto"/>
            </w:tcBorders>
            <w:vAlign w:val="center"/>
          </w:tcPr>
          <w:p w:rsidR="00876565" w:rsidRPr="00245A62" w:rsidRDefault="00876565" w:rsidP="00AA03D2">
            <w:pPr>
              <w:autoSpaceDE w:val="0"/>
              <w:autoSpaceDN w:val="0"/>
              <w:adjustRightInd w:val="0"/>
              <w:spacing w:line="320" w:lineRule="atLeast"/>
              <w:ind w:left="60" w:right="60"/>
              <w:jc w:val="center"/>
              <w:rPr>
                <w:rFonts w:cstheme="majorBidi"/>
                <w:color w:val="000000"/>
                <w:sz w:val="20"/>
                <w:szCs w:val="20"/>
              </w:rPr>
            </w:pPr>
            <w:r w:rsidRPr="00245A62">
              <w:rPr>
                <w:rFonts w:cstheme="majorBidi"/>
                <w:color w:val="000000"/>
                <w:sz w:val="20"/>
                <w:szCs w:val="20"/>
              </w:rPr>
              <w:t>3.46</w:t>
            </w:r>
          </w:p>
        </w:tc>
        <w:tc>
          <w:tcPr>
            <w:tcW w:w="1169" w:type="dxa"/>
            <w:tcBorders>
              <w:top w:val="single" w:sz="4" w:space="0" w:color="auto"/>
              <w:bottom w:val="single" w:sz="4" w:space="0" w:color="auto"/>
            </w:tcBorders>
            <w:vAlign w:val="center"/>
          </w:tcPr>
          <w:p w:rsidR="00876565" w:rsidRPr="00245A62" w:rsidRDefault="00876565" w:rsidP="00AA03D2">
            <w:pPr>
              <w:autoSpaceDE w:val="0"/>
              <w:autoSpaceDN w:val="0"/>
              <w:adjustRightInd w:val="0"/>
              <w:spacing w:line="320" w:lineRule="atLeast"/>
              <w:ind w:left="60" w:right="60"/>
              <w:jc w:val="center"/>
              <w:rPr>
                <w:rFonts w:cstheme="majorBidi"/>
                <w:color w:val="000000"/>
                <w:sz w:val="20"/>
                <w:szCs w:val="20"/>
              </w:rPr>
            </w:pPr>
            <w:r w:rsidRPr="00245A62">
              <w:rPr>
                <w:rFonts w:cstheme="majorBidi"/>
                <w:color w:val="000000"/>
                <w:sz w:val="20"/>
                <w:szCs w:val="20"/>
              </w:rPr>
              <w:t>.86</w:t>
            </w:r>
          </w:p>
        </w:tc>
      </w:tr>
    </w:tbl>
    <w:p w:rsidR="00CA1657" w:rsidRPr="0073470E" w:rsidRDefault="00CA1657" w:rsidP="00CA1657">
      <w:pPr>
        <w:spacing w:line="480" w:lineRule="auto"/>
        <w:rPr>
          <w:rFonts w:eastAsia="Times New Roman"/>
          <w:color w:val="000000"/>
        </w:rPr>
      </w:pPr>
    </w:p>
    <w:p w:rsidR="00D255B9" w:rsidRDefault="00D255B9" w:rsidP="00B70371">
      <w:pPr>
        <w:spacing w:line="480" w:lineRule="auto"/>
        <w:ind w:firstLine="720"/>
        <w:jc w:val="both"/>
        <w:rPr>
          <w:rFonts w:eastAsia="Times New Roman"/>
          <w:color w:val="000000"/>
        </w:rPr>
      </w:pPr>
      <w:r>
        <w:rPr>
          <w:rFonts w:eastAsia="Times New Roman"/>
          <w:color w:val="000000"/>
        </w:rPr>
        <w:lastRenderedPageBreak/>
        <w:t>Regarding</w:t>
      </w:r>
      <w:r w:rsidRPr="0083786A">
        <w:rPr>
          <w:rFonts w:eastAsia="Times New Roman"/>
          <w:color w:val="000000"/>
        </w:rPr>
        <w:t xml:space="preserve"> statement </w:t>
      </w:r>
      <w:r>
        <w:rPr>
          <w:rFonts w:eastAsia="Times New Roman"/>
          <w:color w:val="000000"/>
        </w:rPr>
        <w:t>five</w:t>
      </w:r>
      <w:r w:rsidRPr="0083786A">
        <w:rPr>
          <w:rFonts w:eastAsia="Times New Roman"/>
          <w:color w:val="000000"/>
        </w:rPr>
        <w:t>, whe</w:t>
      </w:r>
      <w:r w:rsidR="00C91B0A">
        <w:rPr>
          <w:rFonts w:eastAsia="Times New Roman"/>
          <w:color w:val="000000"/>
        </w:rPr>
        <w:t>ther</w:t>
      </w:r>
      <w:r w:rsidRPr="0083786A">
        <w:rPr>
          <w:rFonts w:eastAsia="Times New Roman"/>
          <w:color w:val="000000"/>
        </w:rPr>
        <w:t xml:space="preserve"> students </w:t>
      </w:r>
      <w:r w:rsidR="00B70371">
        <w:rPr>
          <w:rFonts w:eastAsia="Times New Roman"/>
          <w:color w:val="000000"/>
        </w:rPr>
        <w:t>follow</w:t>
      </w:r>
      <w:r w:rsidRPr="0083786A">
        <w:rPr>
          <w:rFonts w:eastAsia="Times New Roman"/>
          <w:color w:val="000000"/>
        </w:rPr>
        <w:t xml:space="preserve"> the events of the st</w:t>
      </w:r>
      <w:r>
        <w:rPr>
          <w:rFonts w:eastAsia="Times New Roman"/>
          <w:color w:val="000000"/>
        </w:rPr>
        <w:t>ory while they study short stories,</w:t>
      </w:r>
      <w:r w:rsidR="00C91B0A">
        <w:rPr>
          <w:rFonts w:eastAsia="Times New Roman"/>
          <w:color w:val="000000"/>
        </w:rPr>
        <w:t xml:space="preserve"> the responses indicated that students considered using short stories </w:t>
      </w:r>
      <w:r w:rsidR="009D2B00">
        <w:rPr>
          <w:rFonts w:eastAsia="Times New Roman"/>
          <w:color w:val="000000"/>
        </w:rPr>
        <w:t>oblige</w:t>
      </w:r>
      <w:r w:rsidR="009676C9">
        <w:rPr>
          <w:rFonts w:eastAsia="Times New Roman"/>
          <w:color w:val="000000"/>
        </w:rPr>
        <w:t>s</w:t>
      </w:r>
      <w:r w:rsidR="00C91B0A">
        <w:rPr>
          <w:rFonts w:eastAsia="Times New Roman"/>
          <w:color w:val="000000"/>
        </w:rPr>
        <w:t xml:space="preserve"> them to </w:t>
      </w:r>
      <w:r w:rsidR="00B70371">
        <w:rPr>
          <w:rFonts w:eastAsia="Times New Roman"/>
          <w:color w:val="000000"/>
        </w:rPr>
        <w:t>follow</w:t>
      </w:r>
      <w:r w:rsidR="00C91B0A">
        <w:rPr>
          <w:rFonts w:eastAsia="Times New Roman"/>
          <w:color w:val="000000"/>
        </w:rPr>
        <w:t xml:space="preserve"> the events </w:t>
      </w:r>
      <w:r w:rsidR="009D2B00">
        <w:rPr>
          <w:rFonts w:eastAsia="Times New Roman"/>
          <w:color w:val="000000"/>
        </w:rPr>
        <w:t>(</w:t>
      </w:r>
      <w:r w:rsidR="00B70371">
        <w:rPr>
          <w:rFonts w:eastAsia="Times New Roman"/>
          <w:color w:val="000000"/>
        </w:rPr>
        <w:t>M</w:t>
      </w:r>
      <w:r w:rsidR="009D2B00">
        <w:rPr>
          <w:rFonts w:eastAsia="Times New Roman"/>
          <w:color w:val="000000"/>
        </w:rPr>
        <w:t>= 3.90, SD= 1.02).</w:t>
      </w:r>
      <w:r w:rsidRPr="0083786A">
        <w:rPr>
          <w:rFonts w:eastAsia="Times New Roman"/>
          <w:color w:val="000000"/>
        </w:rPr>
        <w:t xml:space="preserve"> </w:t>
      </w:r>
      <w:r w:rsidR="00F44F59">
        <w:rPr>
          <w:rFonts w:eastAsia="Times New Roman"/>
          <w:color w:val="000000"/>
        </w:rPr>
        <w:t xml:space="preserve">This may be </w:t>
      </w:r>
      <w:r w:rsidRPr="0083786A">
        <w:rPr>
          <w:rFonts w:eastAsia="Times New Roman"/>
          <w:color w:val="000000"/>
        </w:rPr>
        <w:t xml:space="preserve">because </w:t>
      </w:r>
      <w:r w:rsidR="00F44F59">
        <w:rPr>
          <w:rFonts w:eastAsia="Times New Roman"/>
          <w:color w:val="000000"/>
        </w:rPr>
        <w:t>short stor</w:t>
      </w:r>
      <w:r w:rsidR="009C15B1">
        <w:rPr>
          <w:rFonts w:eastAsia="Times New Roman"/>
          <w:color w:val="000000"/>
        </w:rPr>
        <w:t>ies</w:t>
      </w:r>
      <w:r w:rsidR="00F44F59">
        <w:rPr>
          <w:rFonts w:eastAsia="Times New Roman"/>
          <w:color w:val="000000"/>
        </w:rPr>
        <w:t xml:space="preserve"> </w:t>
      </w:r>
      <w:r w:rsidR="009C15B1">
        <w:rPr>
          <w:rFonts w:eastAsia="Times New Roman"/>
          <w:color w:val="000000"/>
        </w:rPr>
        <w:t>are</w:t>
      </w:r>
      <w:r w:rsidR="00F44F59">
        <w:rPr>
          <w:rFonts w:eastAsia="Times New Roman"/>
          <w:color w:val="000000"/>
        </w:rPr>
        <w:t xml:space="preserve"> series of events which </w:t>
      </w:r>
      <w:r w:rsidR="009C15B1">
        <w:rPr>
          <w:rFonts w:eastAsia="Times New Roman"/>
          <w:color w:val="000000"/>
        </w:rPr>
        <w:t>lead the students to go along</w:t>
      </w:r>
      <w:r w:rsidR="004D2FDC">
        <w:rPr>
          <w:rFonts w:eastAsia="Times New Roman"/>
          <w:color w:val="000000"/>
        </w:rPr>
        <w:t xml:space="preserve"> and </w:t>
      </w:r>
      <w:r w:rsidR="0080618D">
        <w:rPr>
          <w:rFonts w:eastAsia="Times New Roman"/>
          <w:color w:val="000000"/>
        </w:rPr>
        <w:t xml:space="preserve">integrate </w:t>
      </w:r>
      <w:r w:rsidR="009C15B1">
        <w:rPr>
          <w:rFonts w:eastAsia="Times New Roman"/>
          <w:color w:val="000000"/>
        </w:rPr>
        <w:t>the incident</w:t>
      </w:r>
      <w:r w:rsidR="004D2FDC">
        <w:rPr>
          <w:rFonts w:eastAsia="Times New Roman"/>
          <w:color w:val="000000"/>
        </w:rPr>
        <w:t>s</w:t>
      </w:r>
      <w:r w:rsidR="009C15B1">
        <w:rPr>
          <w:rFonts w:eastAsia="Times New Roman"/>
          <w:color w:val="000000"/>
        </w:rPr>
        <w:t xml:space="preserve"> to understand the result</w:t>
      </w:r>
      <w:r w:rsidR="006C1BE8">
        <w:rPr>
          <w:rFonts w:eastAsia="Times New Roman"/>
          <w:color w:val="000000"/>
        </w:rPr>
        <w:t xml:space="preserve"> (Fenner, 1997)</w:t>
      </w:r>
      <w:r w:rsidRPr="0083786A">
        <w:rPr>
          <w:rFonts w:eastAsia="Times New Roman"/>
          <w:color w:val="000000"/>
        </w:rPr>
        <w:t xml:space="preserve">. </w:t>
      </w:r>
    </w:p>
    <w:p w:rsidR="00D255B9" w:rsidRDefault="00D255B9" w:rsidP="007A148D">
      <w:pPr>
        <w:spacing w:line="480" w:lineRule="auto"/>
        <w:ind w:firstLine="720"/>
        <w:jc w:val="both"/>
        <w:rPr>
          <w:rFonts w:eastAsia="Times New Roman"/>
          <w:color w:val="000000"/>
        </w:rPr>
      </w:pPr>
      <w:r w:rsidRPr="0083786A">
        <w:rPr>
          <w:rFonts w:eastAsia="Times New Roman"/>
          <w:color w:val="000000"/>
        </w:rPr>
        <w:t xml:space="preserve">Statement </w:t>
      </w:r>
      <w:r>
        <w:rPr>
          <w:rFonts w:eastAsia="Times New Roman"/>
          <w:color w:val="000000"/>
        </w:rPr>
        <w:t>six</w:t>
      </w:r>
      <w:r w:rsidRPr="0083786A">
        <w:rPr>
          <w:rFonts w:eastAsia="Times New Roman"/>
          <w:color w:val="000000"/>
        </w:rPr>
        <w:t xml:space="preserve"> like statement </w:t>
      </w:r>
      <w:r>
        <w:rPr>
          <w:rFonts w:eastAsia="Times New Roman"/>
          <w:color w:val="000000"/>
        </w:rPr>
        <w:t>five</w:t>
      </w:r>
      <w:r w:rsidRPr="0083786A">
        <w:rPr>
          <w:rFonts w:eastAsia="Times New Roman"/>
          <w:color w:val="000000"/>
        </w:rPr>
        <w:t xml:space="preserve"> is written to see whether the students connect the events of short stor</w:t>
      </w:r>
      <w:r>
        <w:rPr>
          <w:rFonts w:eastAsia="Times New Roman"/>
          <w:color w:val="000000"/>
        </w:rPr>
        <w:t>ies</w:t>
      </w:r>
      <w:r w:rsidRPr="0083786A">
        <w:rPr>
          <w:rFonts w:eastAsia="Times New Roman"/>
          <w:color w:val="000000"/>
        </w:rPr>
        <w:t xml:space="preserve"> with the real </w:t>
      </w:r>
      <w:r w:rsidR="009676C9" w:rsidRPr="0083786A">
        <w:rPr>
          <w:rFonts w:eastAsia="Times New Roman"/>
          <w:color w:val="000000"/>
        </w:rPr>
        <w:t xml:space="preserve">life </w:t>
      </w:r>
      <w:r w:rsidRPr="0083786A">
        <w:rPr>
          <w:rFonts w:eastAsia="Times New Roman"/>
          <w:color w:val="000000"/>
        </w:rPr>
        <w:t>situation</w:t>
      </w:r>
      <w:r w:rsidR="00981EAF">
        <w:rPr>
          <w:rFonts w:eastAsia="Times New Roman"/>
          <w:color w:val="000000"/>
        </w:rPr>
        <w:t>s</w:t>
      </w:r>
      <w:r w:rsidRPr="0083786A">
        <w:rPr>
          <w:rFonts w:eastAsia="Times New Roman"/>
          <w:color w:val="000000"/>
        </w:rPr>
        <w:t xml:space="preserve">. </w:t>
      </w:r>
      <w:r>
        <w:rPr>
          <w:rFonts w:eastAsia="Times New Roman"/>
          <w:color w:val="000000"/>
        </w:rPr>
        <w:t>In relation</w:t>
      </w:r>
      <w:r w:rsidRPr="0083786A">
        <w:rPr>
          <w:rFonts w:eastAsia="Times New Roman"/>
          <w:color w:val="000000"/>
        </w:rPr>
        <w:t xml:space="preserve"> to statement </w:t>
      </w:r>
      <w:r>
        <w:rPr>
          <w:rFonts w:eastAsia="Times New Roman"/>
          <w:color w:val="000000"/>
        </w:rPr>
        <w:t>five</w:t>
      </w:r>
      <w:r w:rsidRPr="0083786A">
        <w:rPr>
          <w:rFonts w:eastAsia="Times New Roman"/>
          <w:color w:val="000000"/>
        </w:rPr>
        <w:t xml:space="preserve">, </w:t>
      </w:r>
      <w:r w:rsidR="00023BBA">
        <w:rPr>
          <w:rFonts w:eastAsia="Times New Roman"/>
          <w:color w:val="000000"/>
        </w:rPr>
        <w:t>the</w:t>
      </w:r>
      <w:r>
        <w:rPr>
          <w:rFonts w:eastAsia="Times New Roman"/>
          <w:color w:val="000000"/>
        </w:rPr>
        <w:t xml:space="preserve"> respondents</w:t>
      </w:r>
      <w:r w:rsidRPr="0083786A">
        <w:rPr>
          <w:rFonts w:eastAsia="Times New Roman"/>
          <w:color w:val="000000"/>
        </w:rPr>
        <w:t xml:space="preserve"> </w:t>
      </w:r>
      <w:r w:rsidR="00023BBA">
        <w:rPr>
          <w:rFonts w:eastAsia="Times New Roman"/>
          <w:color w:val="000000"/>
        </w:rPr>
        <w:t>accepted this item with a mean score</w:t>
      </w:r>
      <w:r w:rsidR="006C31C9">
        <w:rPr>
          <w:rFonts w:eastAsia="Times New Roman"/>
          <w:color w:val="000000"/>
        </w:rPr>
        <w:t xml:space="preserve"> of</w:t>
      </w:r>
      <w:r w:rsidR="00023BBA">
        <w:rPr>
          <w:rFonts w:eastAsia="Times New Roman"/>
          <w:color w:val="000000"/>
        </w:rPr>
        <w:t xml:space="preserve"> 3.84 and standard deviation</w:t>
      </w:r>
      <w:r w:rsidR="006C31C9">
        <w:rPr>
          <w:rFonts w:eastAsia="Times New Roman"/>
          <w:color w:val="000000"/>
        </w:rPr>
        <w:t xml:space="preserve"> of</w:t>
      </w:r>
      <w:r w:rsidR="00023BBA">
        <w:rPr>
          <w:rFonts w:eastAsia="Times New Roman"/>
          <w:color w:val="000000"/>
        </w:rPr>
        <w:t xml:space="preserve"> 1.08.</w:t>
      </w:r>
      <w:r w:rsidR="00023BBA" w:rsidRPr="0083786A">
        <w:rPr>
          <w:rFonts w:eastAsia="Times New Roman"/>
          <w:color w:val="000000"/>
        </w:rPr>
        <w:t xml:space="preserve"> </w:t>
      </w:r>
      <w:r>
        <w:rPr>
          <w:rFonts w:eastAsia="Times New Roman"/>
          <w:color w:val="000000"/>
        </w:rPr>
        <w:t>This shows that w</w:t>
      </w:r>
      <w:r w:rsidRPr="0083786A">
        <w:rPr>
          <w:rFonts w:eastAsia="Times New Roman"/>
          <w:color w:val="000000"/>
        </w:rPr>
        <w:t xml:space="preserve">hen students connect the events with the real </w:t>
      </w:r>
      <w:r w:rsidR="000F32ED" w:rsidRPr="0083786A">
        <w:rPr>
          <w:rFonts w:eastAsia="Times New Roman"/>
          <w:color w:val="000000"/>
        </w:rPr>
        <w:t xml:space="preserve">life </w:t>
      </w:r>
      <w:r w:rsidRPr="0083786A">
        <w:rPr>
          <w:rFonts w:eastAsia="Times New Roman"/>
          <w:color w:val="000000"/>
        </w:rPr>
        <w:t>situation</w:t>
      </w:r>
      <w:r w:rsidR="00572FDA">
        <w:rPr>
          <w:rFonts w:eastAsia="Times New Roman"/>
          <w:color w:val="000000"/>
        </w:rPr>
        <w:t>s</w:t>
      </w:r>
      <w:r w:rsidRPr="0083786A">
        <w:rPr>
          <w:rFonts w:eastAsia="Times New Roman"/>
          <w:color w:val="000000"/>
        </w:rPr>
        <w:t xml:space="preserve">, </w:t>
      </w:r>
      <w:r>
        <w:rPr>
          <w:rFonts w:eastAsia="Times New Roman"/>
          <w:color w:val="000000"/>
        </w:rPr>
        <w:t xml:space="preserve">students’ </w:t>
      </w:r>
      <w:r w:rsidRPr="0083786A">
        <w:rPr>
          <w:rFonts w:eastAsia="Times New Roman"/>
          <w:color w:val="000000"/>
        </w:rPr>
        <w:t>interest and attention</w:t>
      </w:r>
      <w:r>
        <w:rPr>
          <w:rFonts w:eastAsia="Times New Roman"/>
          <w:color w:val="000000"/>
        </w:rPr>
        <w:t xml:space="preserve"> </w:t>
      </w:r>
      <w:r w:rsidRPr="0083786A">
        <w:rPr>
          <w:rFonts w:eastAsia="Times New Roman"/>
          <w:color w:val="000000"/>
        </w:rPr>
        <w:t xml:space="preserve">to learn new vocabulary </w:t>
      </w:r>
      <w:r w:rsidR="000F32ED">
        <w:rPr>
          <w:rFonts w:eastAsia="Times New Roman"/>
          <w:color w:val="000000"/>
        </w:rPr>
        <w:t>will increase</w:t>
      </w:r>
      <w:r w:rsidR="000F32ED" w:rsidRPr="0083786A">
        <w:rPr>
          <w:rFonts w:eastAsia="Times New Roman"/>
          <w:color w:val="000000"/>
        </w:rPr>
        <w:t xml:space="preserve"> </w:t>
      </w:r>
      <w:r w:rsidRPr="0083786A">
        <w:rPr>
          <w:rFonts w:eastAsia="Times New Roman"/>
          <w:color w:val="000000"/>
        </w:rPr>
        <w:t xml:space="preserve">(Nation, 2001). </w:t>
      </w:r>
    </w:p>
    <w:p w:rsidR="00D255B9" w:rsidRDefault="00CA1657" w:rsidP="009E1142">
      <w:pPr>
        <w:spacing w:line="480" w:lineRule="auto"/>
        <w:ind w:firstLine="720"/>
        <w:jc w:val="both"/>
        <w:rPr>
          <w:rFonts w:eastAsia="Times New Roman"/>
          <w:color w:val="000000"/>
        </w:rPr>
      </w:pPr>
      <w:r w:rsidRPr="0083786A">
        <w:rPr>
          <w:rFonts w:eastAsia="Times New Roman"/>
          <w:color w:val="000000"/>
        </w:rPr>
        <w:t xml:space="preserve"> In the analys</w:t>
      </w:r>
      <w:r w:rsidR="006D3E51">
        <w:rPr>
          <w:rFonts w:eastAsia="Times New Roman"/>
          <w:color w:val="000000"/>
        </w:rPr>
        <w:t>i</w:t>
      </w:r>
      <w:r w:rsidRPr="0083786A">
        <w:rPr>
          <w:rFonts w:eastAsia="Times New Roman"/>
          <w:color w:val="000000"/>
        </w:rPr>
        <w:t>s of statement three</w:t>
      </w:r>
      <w:r>
        <w:rPr>
          <w:rFonts w:eastAsia="Times New Roman"/>
          <w:color w:val="000000"/>
        </w:rPr>
        <w:t>,</w:t>
      </w:r>
      <w:r w:rsidRPr="0083786A">
        <w:rPr>
          <w:rFonts w:eastAsia="Times New Roman"/>
          <w:color w:val="000000"/>
        </w:rPr>
        <w:t xml:space="preserve"> </w:t>
      </w:r>
      <w:r>
        <w:rPr>
          <w:rFonts w:eastAsia="Times New Roman"/>
          <w:color w:val="000000"/>
        </w:rPr>
        <w:t>students agreed that</w:t>
      </w:r>
      <w:r w:rsidRPr="0083786A">
        <w:rPr>
          <w:rFonts w:eastAsia="Times New Roman"/>
          <w:color w:val="000000"/>
        </w:rPr>
        <w:t xml:space="preserve"> learning vocabulary</w:t>
      </w:r>
      <w:r>
        <w:rPr>
          <w:rFonts w:eastAsia="Times New Roman"/>
          <w:color w:val="000000"/>
        </w:rPr>
        <w:t xml:space="preserve"> through short stories helps</w:t>
      </w:r>
      <w:r w:rsidRPr="0083786A">
        <w:rPr>
          <w:rFonts w:eastAsia="Times New Roman"/>
          <w:color w:val="000000"/>
        </w:rPr>
        <w:t xml:space="preserve"> </w:t>
      </w:r>
      <w:r w:rsidR="00AF328F">
        <w:rPr>
          <w:rFonts w:eastAsia="Times New Roman"/>
          <w:color w:val="000000"/>
        </w:rPr>
        <w:t>them</w:t>
      </w:r>
      <w:r w:rsidRPr="0083786A">
        <w:rPr>
          <w:rFonts w:eastAsia="Times New Roman"/>
          <w:color w:val="000000"/>
        </w:rPr>
        <w:t xml:space="preserve"> to be</w:t>
      </w:r>
      <w:r>
        <w:rPr>
          <w:rFonts w:eastAsia="Times New Roman"/>
          <w:color w:val="000000"/>
        </w:rPr>
        <w:t>come</w:t>
      </w:r>
      <w:r w:rsidRPr="0083786A">
        <w:rPr>
          <w:rFonts w:eastAsia="Times New Roman"/>
          <w:color w:val="000000"/>
        </w:rPr>
        <w:t xml:space="preserve"> familiar with </w:t>
      </w:r>
      <w:r w:rsidR="006D3E51">
        <w:rPr>
          <w:rFonts w:eastAsia="Times New Roman"/>
          <w:color w:val="000000"/>
        </w:rPr>
        <w:t xml:space="preserve">the </w:t>
      </w:r>
      <w:r w:rsidRPr="0083786A">
        <w:rPr>
          <w:rFonts w:eastAsia="Times New Roman"/>
          <w:color w:val="000000"/>
        </w:rPr>
        <w:t>English culture</w:t>
      </w:r>
      <w:r w:rsidR="00AF328F">
        <w:rPr>
          <w:rFonts w:eastAsia="Times New Roman"/>
          <w:color w:val="000000"/>
        </w:rPr>
        <w:t xml:space="preserve"> (</w:t>
      </w:r>
      <w:r w:rsidR="00083E7C">
        <w:rPr>
          <w:rFonts w:eastAsia="Times New Roman"/>
          <w:color w:val="000000"/>
        </w:rPr>
        <w:t>M</w:t>
      </w:r>
      <w:r w:rsidR="00AF328F">
        <w:rPr>
          <w:rFonts w:eastAsia="Times New Roman"/>
          <w:color w:val="000000"/>
        </w:rPr>
        <w:t xml:space="preserve"> = 3.69, SD= 1.06)</w:t>
      </w:r>
      <w:r>
        <w:rPr>
          <w:rFonts w:eastAsia="Times New Roman"/>
          <w:color w:val="000000"/>
        </w:rPr>
        <w:t>. I</w:t>
      </w:r>
      <w:r w:rsidRPr="0083786A">
        <w:rPr>
          <w:rFonts w:eastAsia="Times New Roman"/>
          <w:color w:val="000000"/>
        </w:rPr>
        <w:t>t is</w:t>
      </w:r>
      <w:r>
        <w:rPr>
          <w:rFonts w:eastAsia="Times New Roman"/>
          <w:color w:val="000000"/>
        </w:rPr>
        <w:t xml:space="preserve"> also</w:t>
      </w:r>
      <w:r w:rsidRPr="0083786A">
        <w:rPr>
          <w:rFonts w:eastAsia="Times New Roman"/>
          <w:color w:val="000000"/>
        </w:rPr>
        <w:t xml:space="preserve"> show</w:t>
      </w:r>
      <w:r w:rsidR="00F66D35">
        <w:rPr>
          <w:rFonts w:eastAsia="Times New Roman"/>
          <w:color w:val="000000"/>
        </w:rPr>
        <w:t>n</w:t>
      </w:r>
      <w:r w:rsidRPr="0083786A">
        <w:rPr>
          <w:rFonts w:eastAsia="Times New Roman"/>
          <w:color w:val="000000"/>
        </w:rPr>
        <w:t xml:space="preserve"> </w:t>
      </w:r>
      <w:r>
        <w:rPr>
          <w:rFonts w:eastAsia="Times New Roman"/>
          <w:color w:val="000000"/>
        </w:rPr>
        <w:t>that</w:t>
      </w:r>
      <w:r w:rsidRPr="0083786A">
        <w:rPr>
          <w:rFonts w:eastAsia="Times New Roman"/>
          <w:color w:val="000000"/>
        </w:rPr>
        <w:t xml:space="preserve"> none of the students</w:t>
      </w:r>
      <w:r w:rsidR="009E1142">
        <w:rPr>
          <w:rFonts w:eastAsia="Times New Roman"/>
          <w:color w:val="000000"/>
        </w:rPr>
        <w:t xml:space="preserve"> were</w:t>
      </w:r>
      <w:r w:rsidRPr="0083786A">
        <w:rPr>
          <w:rFonts w:eastAsia="Times New Roman"/>
          <w:color w:val="000000"/>
        </w:rPr>
        <w:t xml:space="preserve"> </w:t>
      </w:r>
      <w:r>
        <w:rPr>
          <w:rFonts w:eastAsia="Times New Roman"/>
          <w:color w:val="000000"/>
        </w:rPr>
        <w:t>oppos</w:t>
      </w:r>
      <w:r w:rsidR="009E1142">
        <w:rPr>
          <w:rFonts w:eastAsia="Times New Roman"/>
          <w:color w:val="000000"/>
        </w:rPr>
        <w:t>ite</w:t>
      </w:r>
      <w:r>
        <w:rPr>
          <w:rFonts w:eastAsia="Times New Roman"/>
          <w:color w:val="000000"/>
        </w:rPr>
        <w:t xml:space="preserve"> </w:t>
      </w:r>
      <w:r w:rsidRPr="0083786A">
        <w:rPr>
          <w:rFonts w:eastAsia="Times New Roman"/>
          <w:color w:val="000000"/>
        </w:rPr>
        <w:t xml:space="preserve">this opinion. Thus, </w:t>
      </w:r>
      <w:r w:rsidR="009E1142">
        <w:rPr>
          <w:rFonts w:eastAsia="Times New Roman"/>
          <w:color w:val="000000"/>
        </w:rPr>
        <w:t>the majority of students believed that short stories utilize English culture</w:t>
      </w:r>
      <w:r w:rsidRPr="0083786A">
        <w:rPr>
          <w:rFonts w:eastAsia="Times New Roman"/>
          <w:color w:val="000000"/>
        </w:rPr>
        <w:t xml:space="preserve">. This </w:t>
      </w:r>
      <w:r>
        <w:rPr>
          <w:rFonts w:eastAsia="Times New Roman"/>
          <w:color w:val="000000"/>
        </w:rPr>
        <w:t>might</w:t>
      </w:r>
      <w:r w:rsidR="00475B33">
        <w:rPr>
          <w:rFonts w:eastAsia="Times New Roman"/>
          <w:color w:val="000000"/>
        </w:rPr>
        <w:t xml:space="preserve"> be</w:t>
      </w:r>
      <w:r w:rsidRPr="0083786A">
        <w:rPr>
          <w:rFonts w:eastAsia="Times New Roman"/>
          <w:color w:val="000000"/>
        </w:rPr>
        <w:t xml:space="preserve"> because short stor</w:t>
      </w:r>
      <w:r>
        <w:rPr>
          <w:rFonts w:eastAsia="Times New Roman"/>
          <w:color w:val="000000"/>
        </w:rPr>
        <w:t>ies</w:t>
      </w:r>
      <w:r w:rsidRPr="0083786A">
        <w:rPr>
          <w:rFonts w:eastAsia="Times New Roman"/>
          <w:color w:val="000000"/>
        </w:rPr>
        <w:t xml:space="preserve"> provide an authentic model of language use and give cultur</w:t>
      </w:r>
      <w:r w:rsidR="00475B33">
        <w:rPr>
          <w:rFonts w:eastAsia="Times New Roman"/>
          <w:color w:val="000000"/>
        </w:rPr>
        <w:t>al</w:t>
      </w:r>
      <w:r w:rsidRPr="0083786A">
        <w:rPr>
          <w:rFonts w:eastAsia="Times New Roman"/>
          <w:color w:val="000000"/>
        </w:rPr>
        <w:t xml:space="preserve"> information w</w:t>
      </w:r>
      <w:r>
        <w:rPr>
          <w:rFonts w:eastAsia="Times New Roman"/>
          <w:color w:val="000000"/>
        </w:rPr>
        <w:t xml:space="preserve">hich </w:t>
      </w:r>
      <w:r w:rsidR="001D0966">
        <w:rPr>
          <w:rFonts w:eastAsia="Times New Roman"/>
          <w:color w:val="000000"/>
        </w:rPr>
        <w:t>raises</w:t>
      </w:r>
      <w:r>
        <w:rPr>
          <w:rFonts w:eastAsia="Times New Roman"/>
          <w:color w:val="000000"/>
        </w:rPr>
        <w:t xml:space="preserve"> learners’ awareness of the target language (Pardede</w:t>
      </w:r>
      <w:r w:rsidRPr="0083786A">
        <w:rPr>
          <w:rFonts w:eastAsia="Times New Roman"/>
          <w:color w:val="000000"/>
        </w:rPr>
        <w:t xml:space="preserve">, 2011).  </w:t>
      </w:r>
    </w:p>
    <w:p w:rsidR="00CA1657" w:rsidRPr="0083786A" w:rsidRDefault="00CA1657" w:rsidP="009B4714">
      <w:pPr>
        <w:spacing w:line="480" w:lineRule="auto"/>
        <w:ind w:firstLine="720"/>
        <w:jc w:val="both"/>
        <w:rPr>
          <w:rFonts w:eastAsia="Times New Roman"/>
          <w:color w:val="000000"/>
        </w:rPr>
      </w:pPr>
      <w:r>
        <w:rPr>
          <w:rFonts w:eastAsia="Times New Roman"/>
          <w:color w:val="000000"/>
        </w:rPr>
        <w:t>Respondents to s</w:t>
      </w:r>
      <w:r w:rsidRPr="0083786A">
        <w:rPr>
          <w:rFonts w:eastAsia="Times New Roman"/>
          <w:color w:val="000000"/>
        </w:rPr>
        <w:t xml:space="preserve">tatement </w:t>
      </w:r>
      <w:r>
        <w:rPr>
          <w:rFonts w:eastAsia="Times New Roman"/>
          <w:color w:val="000000"/>
        </w:rPr>
        <w:t>seven</w:t>
      </w:r>
      <w:r w:rsidRPr="0083786A">
        <w:rPr>
          <w:rFonts w:eastAsia="Times New Roman"/>
          <w:color w:val="000000"/>
        </w:rPr>
        <w:t xml:space="preserve"> </w:t>
      </w:r>
      <w:r>
        <w:rPr>
          <w:rFonts w:eastAsia="Times New Roman"/>
          <w:color w:val="000000"/>
        </w:rPr>
        <w:t>indicated</w:t>
      </w:r>
      <w:r w:rsidRPr="0083786A">
        <w:rPr>
          <w:rFonts w:eastAsia="Times New Roman"/>
          <w:color w:val="000000"/>
        </w:rPr>
        <w:t xml:space="preserve"> that</w:t>
      </w:r>
      <w:r>
        <w:rPr>
          <w:rFonts w:eastAsia="Times New Roman"/>
          <w:color w:val="000000"/>
        </w:rPr>
        <w:t xml:space="preserve"> most of</w:t>
      </w:r>
      <w:r w:rsidRPr="0083786A">
        <w:rPr>
          <w:rFonts w:eastAsia="Times New Roman"/>
          <w:color w:val="000000"/>
        </w:rPr>
        <w:t xml:space="preserve"> the students </w:t>
      </w:r>
      <w:r w:rsidR="003F00AD">
        <w:rPr>
          <w:rFonts w:eastAsia="Times New Roman"/>
          <w:color w:val="000000"/>
        </w:rPr>
        <w:t>believed</w:t>
      </w:r>
      <w:r w:rsidRPr="0083786A">
        <w:rPr>
          <w:rFonts w:eastAsia="Times New Roman"/>
          <w:color w:val="000000"/>
        </w:rPr>
        <w:t xml:space="preserve"> </w:t>
      </w:r>
      <w:r w:rsidR="009B4714">
        <w:rPr>
          <w:rFonts w:eastAsia="Times New Roman"/>
          <w:color w:val="000000"/>
        </w:rPr>
        <w:t xml:space="preserve">that </w:t>
      </w:r>
      <w:r>
        <w:rPr>
          <w:rFonts w:eastAsia="Times New Roman"/>
          <w:color w:val="000000"/>
        </w:rPr>
        <w:t>short stories</w:t>
      </w:r>
      <w:r w:rsidRPr="0083786A">
        <w:rPr>
          <w:rFonts w:eastAsia="Times New Roman"/>
          <w:color w:val="000000"/>
        </w:rPr>
        <w:t xml:space="preserve"> acquir</w:t>
      </w:r>
      <w:r>
        <w:rPr>
          <w:rFonts w:eastAsia="Times New Roman"/>
          <w:color w:val="000000"/>
        </w:rPr>
        <w:t xml:space="preserve">e </w:t>
      </w:r>
      <w:r w:rsidRPr="0083786A">
        <w:rPr>
          <w:rFonts w:eastAsia="Times New Roman"/>
          <w:color w:val="000000"/>
        </w:rPr>
        <w:t>expressions</w:t>
      </w:r>
      <w:r>
        <w:rPr>
          <w:rFonts w:eastAsia="Times New Roman"/>
          <w:color w:val="000000"/>
        </w:rPr>
        <w:t xml:space="preserve"> </w:t>
      </w:r>
      <w:r w:rsidRPr="0083786A">
        <w:rPr>
          <w:rFonts w:eastAsia="Times New Roman"/>
          <w:color w:val="000000"/>
        </w:rPr>
        <w:t xml:space="preserve">which are easy to use in </w:t>
      </w:r>
      <w:r>
        <w:rPr>
          <w:rFonts w:eastAsia="Times New Roman"/>
          <w:color w:val="000000"/>
        </w:rPr>
        <w:t xml:space="preserve">their </w:t>
      </w:r>
      <w:r w:rsidRPr="0083786A">
        <w:rPr>
          <w:rFonts w:eastAsia="Times New Roman"/>
          <w:color w:val="000000"/>
        </w:rPr>
        <w:t>daily routines</w:t>
      </w:r>
      <w:r w:rsidR="003F00AD">
        <w:rPr>
          <w:rFonts w:eastAsia="Times New Roman"/>
          <w:color w:val="000000"/>
        </w:rPr>
        <w:t xml:space="preserve"> (</w:t>
      </w:r>
      <w:r w:rsidR="009B4714">
        <w:rPr>
          <w:rFonts w:eastAsia="Times New Roman"/>
          <w:color w:val="000000"/>
        </w:rPr>
        <w:t>M</w:t>
      </w:r>
      <w:r w:rsidR="003F00AD">
        <w:rPr>
          <w:rFonts w:eastAsia="Times New Roman"/>
          <w:color w:val="000000"/>
        </w:rPr>
        <w:t>= 3.59, SD= .93)</w:t>
      </w:r>
      <w:r>
        <w:rPr>
          <w:rFonts w:eastAsia="Times New Roman"/>
          <w:color w:val="000000"/>
        </w:rPr>
        <w:t>. It seems</w:t>
      </w:r>
      <w:r w:rsidRPr="0083786A">
        <w:rPr>
          <w:rFonts w:eastAsia="Times New Roman"/>
          <w:color w:val="000000"/>
        </w:rPr>
        <w:t xml:space="preserve"> </w:t>
      </w:r>
      <w:r w:rsidR="003F00AD">
        <w:rPr>
          <w:rFonts w:eastAsia="Times New Roman"/>
          <w:color w:val="000000"/>
        </w:rPr>
        <w:t xml:space="preserve">that </w:t>
      </w:r>
      <w:r w:rsidR="00D270FD">
        <w:rPr>
          <w:rFonts w:eastAsia="Times New Roman"/>
          <w:color w:val="000000"/>
        </w:rPr>
        <w:t xml:space="preserve">the language which is used in writing </w:t>
      </w:r>
      <w:r w:rsidR="003F00AD">
        <w:rPr>
          <w:rFonts w:eastAsia="Times New Roman"/>
          <w:color w:val="000000"/>
        </w:rPr>
        <w:t xml:space="preserve">short stories </w:t>
      </w:r>
      <w:r w:rsidR="00EE661B">
        <w:rPr>
          <w:rFonts w:eastAsia="Times New Roman"/>
          <w:color w:val="000000"/>
        </w:rPr>
        <w:t>is</w:t>
      </w:r>
      <w:r w:rsidR="00D270FD">
        <w:rPr>
          <w:rFonts w:eastAsia="Times New Roman"/>
          <w:color w:val="000000"/>
        </w:rPr>
        <w:t xml:space="preserve"> easy to understand and</w:t>
      </w:r>
      <w:r w:rsidR="003F00AD">
        <w:rPr>
          <w:rFonts w:eastAsia="Times New Roman"/>
          <w:color w:val="000000"/>
        </w:rPr>
        <w:t xml:space="preserve"> encourage</w:t>
      </w:r>
      <w:r w:rsidR="002D2AD4">
        <w:rPr>
          <w:rFonts w:eastAsia="Times New Roman"/>
          <w:color w:val="000000"/>
        </w:rPr>
        <w:t>s</w:t>
      </w:r>
      <w:r w:rsidR="003F00AD">
        <w:rPr>
          <w:rFonts w:eastAsia="Times New Roman"/>
          <w:color w:val="000000"/>
        </w:rPr>
        <w:t xml:space="preserve"> </w:t>
      </w:r>
      <w:r w:rsidR="00D270FD">
        <w:rPr>
          <w:rFonts w:eastAsia="Times New Roman"/>
          <w:color w:val="000000"/>
        </w:rPr>
        <w:t>students to learn vocabulary in context.</w:t>
      </w:r>
      <w:r w:rsidRPr="0083786A">
        <w:rPr>
          <w:rFonts w:eastAsia="Times New Roman"/>
          <w:color w:val="000000"/>
        </w:rPr>
        <w:t xml:space="preserve"> </w:t>
      </w:r>
    </w:p>
    <w:p w:rsidR="008709EA" w:rsidRDefault="00170B88" w:rsidP="0064004C">
      <w:pPr>
        <w:spacing w:line="480" w:lineRule="auto"/>
        <w:ind w:firstLine="720"/>
        <w:jc w:val="both"/>
        <w:rPr>
          <w:rFonts w:eastAsia="Times New Roman"/>
          <w:color w:val="000000"/>
        </w:rPr>
      </w:pPr>
      <w:r w:rsidRPr="0083786A">
        <w:rPr>
          <w:rFonts w:eastAsia="Times New Roman"/>
          <w:color w:val="000000"/>
        </w:rPr>
        <w:t xml:space="preserve">The respondents for statement </w:t>
      </w:r>
      <w:r>
        <w:rPr>
          <w:rFonts w:eastAsia="Times New Roman"/>
          <w:color w:val="000000"/>
        </w:rPr>
        <w:t>four</w:t>
      </w:r>
      <w:r w:rsidRPr="0083786A">
        <w:rPr>
          <w:rFonts w:eastAsia="Times New Roman"/>
          <w:color w:val="000000"/>
        </w:rPr>
        <w:t>, learnin</w:t>
      </w:r>
      <w:r>
        <w:rPr>
          <w:rFonts w:eastAsia="Times New Roman"/>
          <w:color w:val="000000"/>
        </w:rPr>
        <w:t>g vocabulary through short stories help</w:t>
      </w:r>
      <w:r w:rsidR="002560BD">
        <w:rPr>
          <w:rFonts w:eastAsia="Times New Roman"/>
          <w:color w:val="000000"/>
        </w:rPr>
        <w:t>s</w:t>
      </w:r>
      <w:r w:rsidRPr="0083786A">
        <w:rPr>
          <w:rFonts w:eastAsia="Times New Roman"/>
          <w:color w:val="000000"/>
        </w:rPr>
        <w:t xml:space="preserve"> students to use literary words in their right context</w:t>
      </w:r>
      <w:r>
        <w:rPr>
          <w:rFonts w:eastAsia="Times New Roman"/>
          <w:color w:val="000000"/>
        </w:rPr>
        <w:t>s,</w:t>
      </w:r>
      <w:r w:rsidRPr="0083786A">
        <w:rPr>
          <w:rFonts w:eastAsia="Times New Roman"/>
          <w:color w:val="000000"/>
        </w:rPr>
        <w:t xml:space="preserve"> </w:t>
      </w:r>
      <w:r w:rsidR="00D270FD">
        <w:rPr>
          <w:rFonts w:eastAsia="Times New Roman"/>
          <w:color w:val="000000"/>
        </w:rPr>
        <w:t>students supported this item</w:t>
      </w:r>
      <w:r w:rsidRPr="00050C66">
        <w:rPr>
          <w:rFonts w:eastAsia="Times New Roman"/>
          <w:color w:val="000000"/>
        </w:rPr>
        <w:t xml:space="preserve"> </w:t>
      </w:r>
      <w:r>
        <w:rPr>
          <w:rFonts w:eastAsia="Times New Roman"/>
          <w:color w:val="000000"/>
        </w:rPr>
        <w:t>(</w:t>
      </w:r>
      <w:r w:rsidR="0064004C">
        <w:rPr>
          <w:rFonts w:eastAsia="Times New Roman"/>
          <w:color w:val="000000"/>
        </w:rPr>
        <w:t>M</w:t>
      </w:r>
      <w:r>
        <w:rPr>
          <w:rFonts w:eastAsia="Times New Roman"/>
          <w:color w:val="000000"/>
        </w:rPr>
        <w:t>= 3.46</w:t>
      </w:r>
      <w:r w:rsidR="0021299A">
        <w:rPr>
          <w:rFonts w:eastAsia="Times New Roman"/>
          <w:color w:val="000000"/>
        </w:rPr>
        <w:t>, SD</w:t>
      </w:r>
      <w:r>
        <w:rPr>
          <w:rFonts w:eastAsia="Times New Roman"/>
          <w:color w:val="000000"/>
        </w:rPr>
        <w:t>=</w:t>
      </w:r>
      <w:r w:rsidR="0021299A">
        <w:rPr>
          <w:rFonts w:eastAsia="Times New Roman"/>
          <w:color w:val="000000"/>
        </w:rPr>
        <w:t xml:space="preserve"> </w:t>
      </w:r>
      <w:r>
        <w:rPr>
          <w:rFonts w:eastAsia="Times New Roman"/>
          <w:color w:val="000000"/>
        </w:rPr>
        <w:t>.86)</w:t>
      </w:r>
      <w:r w:rsidR="0021299A">
        <w:rPr>
          <w:rFonts w:eastAsia="Times New Roman"/>
          <w:color w:val="000000"/>
        </w:rPr>
        <w:t>,</w:t>
      </w:r>
      <w:r w:rsidRPr="0083786A">
        <w:rPr>
          <w:rFonts w:eastAsia="Times New Roman"/>
          <w:color w:val="000000"/>
        </w:rPr>
        <w:t xml:space="preserve"> while </w:t>
      </w:r>
      <w:r w:rsidR="0021299A">
        <w:rPr>
          <w:rFonts w:eastAsia="Times New Roman"/>
          <w:color w:val="000000"/>
        </w:rPr>
        <w:t>37</w:t>
      </w:r>
      <w:r w:rsidRPr="0083786A">
        <w:rPr>
          <w:rFonts w:eastAsia="Times New Roman"/>
          <w:color w:val="000000"/>
        </w:rPr>
        <w:t xml:space="preserve">% </w:t>
      </w:r>
      <w:r>
        <w:rPr>
          <w:rFonts w:eastAsia="Times New Roman"/>
          <w:color w:val="000000"/>
        </w:rPr>
        <w:t>of the responses stated ‘</w:t>
      </w:r>
      <w:r w:rsidR="0021299A">
        <w:rPr>
          <w:rFonts w:eastAsia="Times New Roman"/>
          <w:color w:val="000000"/>
        </w:rPr>
        <w:t>sometimes’</w:t>
      </w:r>
      <w:r w:rsidRPr="0083786A">
        <w:rPr>
          <w:rFonts w:eastAsia="Times New Roman"/>
          <w:color w:val="000000"/>
        </w:rPr>
        <w:t>. This indicate</w:t>
      </w:r>
      <w:r>
        <w:rPr>
          <w:rFonts w:eastAsia="Times New Roman"/>
          <w:color w:val="000000"/>
        </w:rPr>
        <w:t>s</w:t>
      </w:r>
      <w:r w:rsidRPr="0083786A">
        <w:rPr>
          <w:rFonts w:eastAsia="Times New Roman"/>
          <w:color w:val="000000"/>
        </w:rPr>
        <w:t xml:space="preserve"> that students accept statement </w:t>
      </w:r>
      <w:r>
        <w:rPr>
          <w:rFonts w:eastAsia="Times New Roman"/>
          <w:color w:val="000000"/>
        </w:rPr>
        <w:t xml:space="preserve">four, </w:t>
      </w:r>
      <w:r w:rsidRPr="0083786A">
        <w:rPr>
          <w:rFonts w:eastAsia="Times New Roman"/>
          <w:color w:val="000000"/>
        </w:rPr>
        <w:t xml:space="preserve">but they may not fully benefit from using literary words in their right context. </w:t>
      </w:r>
      <w:r>
        <w:rPr>
          <w:rFonts w:eastAsia="Times New Roman"/>
          <w:color w:val="000000"/>
        </w:rPr>
        <w:lastRenderedPageBreak/>
        <w:t>This might be because</w:t>
      </w:r>
      <w:r w:rsidRPr="0083786A">
        <w:rPr>
          <w:rFonts w:eastAsia="Times New Roman"/>
          <w:color w:val="000000"/>
        </w:rPr>
        <w:t xml:space="preserve"> the </w:t>
      </w:r>
      <w:r>
        <w:rPr>
          <w:rFonts w:eastAsia="Times New Roman"/>
          <w:color w:val="000000"/>
        </w:rPr>
        <w:t>teachers’ strategies</w:t>
      </w:r>
      <w:r w:rsidRPr="0083786A">
        <w:rPr>
          <w:rFonts w:eastAsia="Times New Roman"/>
          <w:color w:val="000000"/>
        </w:rPr>
        <w:t xml:space="preserve"> </w:t>
      </w:r>
      <w:r>
        <w:rPr>
          <w:rFonts w:eastAsia="Times New Roman"/>
          <w:color w:val="000000"/>
        </w:rPr>
        <w:t>do not</w:t>
      </w:r>
      <w:r w:rsidRPr="0083786A">
        <w:rPr>
          <w:rFonts w:eastAsia="Times New Roman"/>
          <w:color w:val="000000"/>
        </w:rPr>
        <w:t xml:space="preserve"> cop</w:t>
      </w:r>
      <w:r>
        <w:rPr>
          <w:rFonts w:eastAsia="Times New Roman"/>
          <w:color w:val="000000"/>
        </w:rPr>
        <w:t xml:space="preserve">e with teaching vocabulary </w:t>
      </w:r>
      <w:r w:rsidRPr="0083786A">
        <w:rPr>
          <w:rFonts w:eastAsia="Times New Roman"/>
          <w:color w:val="000000"/>
        </w:rPr>
        <w:t>in the class</w:t>
      </w:r>
      <w:r>
        <w:rPr>
          <w:rFonts w:eastAsia="Times New Roman"/>
          <w:color w:val="000000"/>
        </w:rPr>
        <w:t>room</w:t>
      </w:r>
      <w:r w:rsidRPr="0083786A">
        <w:rPr>
          <w:rFonts w:eastAsia="Times New Roman"/>
          <w:color w:val="000000"/>
        </w:rPr>
        <w:t xml:space="preserve"> </w:t>
      </w:r>
      <w:r>
        <w:rPr>
          <w:rFonts w:eastAsia="Times New Roman"/>
          <w:color w:val="000000"/>
        </w:rPr>
        <w:t>and</w:t>
      </w:r>
      <w:r w:rsidRPr="0083786A">
        <w:rPr>
          <w:rFonts w:eastAsia="Times New Roman"/>
          <w:color w:val="000000"/>
        </w:rPr>
        <w:t xml:space="preserve"> </w:t>
      </w:r>
      <w:r>
        <w:rPr>
          <w:rFonts w:eastAsia="Times New Roman"/>
          <w:color w:val="000000"/>
        </w:rPr>
        <w:t>the students might</w:t>
      </w:r>
      <w:r w:rsidRPr="0083786A">
        <w:rPr>
          <w:rFonts w:eastAsia="Times New Roman"/>
          <w:color w:val="000000"/>
        </w:rPr>
        <w:t xml:space="preserve"> have difficulty wi</w:t>
      </w:r>
      <w:r>
        <w:rPr>
          <w:rFonts w:eastAsia="Times New Roman"/>
          <w:color w:val="000000"/>
        </w:rPr>
        <w:t>th comprehending literary words in short stories</w:t>
      </w:r>
      <w:r w:rsidRPr="0083786A">
        <w:rPr>
          <w:rFonts w:eastAsia="Times New Roman"/>
          <w:color w:val="000000"/>
        </w:rPr>
        <w:t xml:space="preserve">. </w:t>
      </w:r>
      <w:r>
        <w:rPr>
          <w:rFonts w:eastAsia="Times New Roman"/>
          <w:color w:val="000000"/>
        </w:rPr>
        <w:t>Subsequently</w:t>
      </w:r>
      <w:r w:rsidR="004F71D6">
        <w:rPr>
          <w:rFonts w:eastAsia="Times New Roman"/>
          <w:color w:val="000000"/>
        </w:rPr>
        <w:t>,</w:t>
      </w:r>
      <w:r>
        <w:rPr>
          <w:rFonts w:eastAsia="Times New Roman"/>
          <w:color w:val="000000"/>
        </w:rPr>
        <w:t xml:space="preserve"> teachers may not </w:t>
      </w:r>
      <w:r w:rsidR="0021299A">
        <w:rPr>
          <w:rFonts w:eastAsia="Times New Roman"/>
          <w:color w:val="000000"/>
        </w:rPr>
        <w:t>focus on teaching vocabulary in the right context.</w:t>
      </w:r>
      <w:r>
        <w:rPr>
          <w:rFonts w:eastAsia="Times New Roman"/>
          <w:color w:val="000000"/>
        </w:rPr>
        <w:t xml:space="preserve"> </w:t>
      </w:r>
      <w:r w:rsidR="00D270FD">
        <w:rPr>
          <w:rFonts w:eastAsia="Times New Roman"/>
          <w:color w:val="000000"/>
        </w:rPr>
        <w:t xml:space="preserve">In keeping </w:t>
      </w:r>
      <w:r w:rsidR="008C361F" w:rsidRPr="00B63A9E">
        <w:rPr>
          <w:rFonts w:eastAsia="Times New Roman"/>
          <w:color w:val="000000"/>
        </w:rPr>
        <w:t xml:space="preserve">the results of the </w:t>
      </w:r>
      <w:r w:rsidR="008C361F">
        <w:rPr>
          <w:rFonts w:eastAsia="Times New Roman"/>
          <w:color w:val="000000"/>
        </w:rPr>
        <w:t xml:space="preserve">above mentioned statements </w:t>
      </w:r>
      <w:r w:rsidR="00D270FD">
        <w:rPr>
          <w:rFonts w:eastAsia="Times New Roman"/>
          <w:color w:val="000000"/>
        </w:rPr>
        <w:t>with the responses to statement one, short stories can therefore be argued to enrich vocabulary knowledge</w:t>
      </w:r>
      <w:r w:rsidR="00D270FD" w:rsidRPr="00B63A9E">
        <w:rPr>
          <w:rFonts w:eastAsia="Times New Roman"/>
          <w:color w:val="000000"/>
        </w:rPr>
        <w:t xml:space="preserve">. </w:t>
      </w:r>
      <w:r w:rsidR="008C361F">
        <w:rPr>
          <w:rFonts w:eastAsia="Times New Roman"/>
          <w:color w:val="000000"/>
        </w:rPr>
        <w:t xml:space="preserve">Moreover, </w:t>
      </w:r>
      <w:r w:rsidR="00D270FD" w:rsidRPr="00B63A9E">
        <w:rPr>
          <w:rFonts w:eastAsia="Times New Roman"/>
          <w:color w:val="000000"/>
        </w:rPr>
        <w:t>short stor</w:t>
      </w:r>
      <w:r w:rsidR="00D270FD">
        <w:rPr>
          <w:rFonts w:eastAsia="Times New Roman"/>
          <w:color w:val="000000"/>
        </w:rPr>
        <w:t>ies</w:t>
      </w:r>
      <w:r w:rsidR="00D270FD" w:rsidRPr="00B63A9E">
        <w:rPr>
          <w:rFonts w:eastAsia="Times New Roman"/>
          <w:color w:val="000000"/>
        </w:rPr>
        <w:t xml:space="preserve"> may have a good role </w:t>
      </w:r>
      <w:r w:rsidR="004F71D6">
        <w:rPr>
          <w:rFonts w:eastAsia="Times New Roman"/>
          <w:color w:val="000000"/>
        </w:rPr>
        <w:t>in</w:t>
      </w:r>
      <w:r w:rsidR="00D270FD" w:rsidRPr="00B63A9E">
        <w:rPr>
          <w:rFonts w:eastAsia="Times New Roman"/>
          <w:color w:val="000000"/>
        </w:rPr>
        <w:t xml:space="preserve"> improv</w:t>
      </w:r>
      <w:r w:rsidR="004F71D6">
        <w:rPr>
          <w:rFonts w:eastAsia="Times New Roman"/>
          <w:color w:val="000000"/>
        </w:rPr>
        <w:t>ing</w:t>
      </w:r>
      <w:r w:rsidR="00D270FD" w:rsidRPr="00B63A9E">
        <w:rPr>
          <w:rFonts w:eastAsia="Times New Roman"/>
          <w:color w:val="000000"/>
        </w:rPr>
        <w:t xml:space="preserve"> vocabulary in</w:t>
      </w:r>
      <w:r w:rsidR="00D270FD">
        <w:rPr>
          <w:rFonts w:eastAsia="Times New Roman"/>
          <w:color w:val="000000"/>
        </w:rPr>
        <w:t xml:space="preserve"> the</w:t>
      </w:r>
      <w:r w:rsidR="00D270FD" w:rsidRPr="00B63A9E">
        <w:rPr>
          <w:rFonts w:eastAsia="Times New Roman"/>
          <w:color w:val="000000"/>
        </w:rPr>
        <w:t xml:space="preserve"> EFL classroom.</w:t>
      </w:r>
    </w:p>
    <w:p w:rsidR="00596978" w:rsidRPr="0020488D" w:rsidRDefault="00596978" w:rsidP="00596978">
      <w:pPr>
        <w:spacing w:line="480" w:lineRule="auto"/>
        <w:ind w:firstLine="720"/>
        <w:jc w:val="both"/>
        <w:rPr>
          <w:rFonts w:eastAsia="Times New Roman"/>
          <w:color w:val="C00000"/>
        </w:rPr>
      </w:pPr>
      <w:r w:rsidRPr="0083786A">
        <w:rPr>
          <w:rFonts w:eastAsia="Times New Roman"/>
          <w:color w:val="000000"/>
        </w:rPr>
        <w:t xml:space="preserve">As can be seen in </w:t>
      </w:r>
      <w:r w:rsidRPr="00B63A9E">
        <w:rPr>
          <w:rFonts w:eastAsia="Times New Roman"/>
          <w:color w:val="000000"/>
        </w:rPr>
        <w:t xml:space="preserve">statement </w:t>
      </w:r>
      <w:r>
        <w:rPr>
          <w:rFonts w:eastAsia="Times New Roman"/>
          <w:color w:val="000000"/>
        </w:rPr>
        <w:t>ten</w:t>
      </w:r>
      <w:r w:rsidRPr="005B241D">
        <w:rPr>
          <w:rFonts w:eastAsia="Times New Roman"/>
          <w:color w:val="000000"/>
        </w:rPr>
        <w:t xml:space="preserve"> </w:t>
      </w:r>
      <w:r>
        <w:rPr>
          <w:rFonts w:eastAsia="Times New Roman"/>
          <w:color w:val="000000"/>
        </w:rPr>
        <w:t>(see table 4)</w:t>
      </w:r>
      <w:r w:rsidRPr="00B63A9E">
        <w:rPr>
          <w:rFonts w:eastAsia="Times New Roman"/>
          <w:color w:val="000000"/>
        </w:rPr>
        <w:t xml:space="preserve">, </w:t>
      </w:r>
      <w:r>
        <w:rPr>
          <w:rFonts w:eastAsia="Times New Roman"/>
          <w:color w:val="000000"/>
        </w:rPr>
        <w:t>Almost all</w:t>
      </w:r>
      <w:r w:rsidRPr="00B63A9E">
        <w:rPr>
          <w:rFonts w:eastAsia="Times New Roman"/>
          <w:color w:val="000000"/>
        </w:rPr>
        <w:t xml:space="preserve"> of the respondents</w:t>
      </w:r>
      <w:r>
        <w:rPr>
          <w:rFonts w:eastAsia="Times New Roman"/>
          <w:color w:val="000000"/>
        </w:rPr>
        <w:t xml:space="preserve"> (95%)</w:t>
      </w:r>
      <w:r w:rsidRPr="00B63A9E">
        <w:rPr>
          <w:rFonts w:eastAsia="Times New Roman"/>
          <w:color w:val="000000"/>
        </w:rPr>
        <w:t xml:space="preserve"> stated that short stor</w:t>
      </w:r>
      <w:r>
        <w:rPr>
          <w:rFonts w:eastAsia="Times New Roman"/>
          <w:color w:val="000000"/>
        </w:rPr>
        <w:t>ies</w:t>
      </w:r>
      <w:r w:rsidRPr="00B63A9E">
        <w:rPr>
          <w:rFonts w:eastAsia="Times New Roman"/>
          <w:color w:val="000000"/>
        </w:rPr>
        <w:t xml:space="preserve"> </w:t>
      </w:r>
      <w:r>
        <w:rPr>
          <w:rFonts w:eastAsia="Times New Roman"/>
          <w:color w:val="000000"/>
        </w:rPr>
        <w:t>help them to learn</w:t>
      </w:r>
      <w:r w:rsidRPr="00B63A9E">
        <w:rPr>
          <w:rFonts w:eastAsia="Times New Roman"/>
          <w:color w:val="000000"/>
        </w:rPr>
        <w:t xml:space="preserve"> new vocabulary which they have</w:t>
      </w:r>
      <w:r>
        <w:rPr>
          <w:rFonts w:eastAsia="Times New Roman"/>
          <w:color w:val="000000"/>
        </w:rPr>
        <w:t xml:space="preserve"> </w:t>
      </w:r>
      <w:r w:rsidRPr="00B63A9E">
        <w:rPr>
          <w:rFonts w:eastAsia="Times New Roman"/>
          <w:color w:val="000000"/>
        </w:rPr>
        <w:t>n</w:t>
      </w:r>
      <w:r>
        <w:rPr>
          <w:rFonts w:eastAsia="Times New Roman"/>
          <w:color w:val="000000"/>
        </w:rPr>
        <w:t>o</w:t>
      </w:r>
      <w:r w:rsidRPr="00B63A9E">
        <w:rPr>
          <w:rFonts w:eastAsia="Times New Roman"/>
          <w:color w:val="000000"/>
        </w:rPr>
        <w:t>t seen before. This high percentage of the respon</w:t>
      </w:r>
      <w:r>
        <w:rPr>
          <w:rFonts w:eastAsia="Times New Roman"/>
          <w:color w:val="000000"/>
        </w:rPr>
        <w:t>ses</w:t>
      </w:r>
      <w:r w:rsidRPr="00B63A9E">
        <w:rPr>
          <w:rFonts w:eastAsia="Times New Roman"/>
          <w:color w:val="000000"/>
        </w:rPr>
        <w:t xml:space="preserve"> </w:t>
      </w:r>
      <w:r>
        <w:rPr>
          <w:rFonts w:eastAsia="Times New Roman"/>
          <w:color w:val="000000"/>
        </w:rPr>
        <w:t>shows</w:t>
      </w:r>
      <w:r w:rsidRPr="00B63A9E">
        <w:rPr>
          <w:rFonts w:eastAsia="Times New Roman"/>
          <w:color w:val="000000"/>
        </w:rPr>
        <w:t xml:space="preserve"> that students </w:t>
      </w:r>
      <w:r>
        <w:rPr>
          <w:rFonts w:eastAsia="Times New Roman"/>
          <w:color w:val="000000"/>
        </w:rPr>
        <w:t xml:space="preserve">may </w:t>
      </w:r>
      <w:r w:rsidRPr="00B63A9E">
        <w:rPr>
          <w:rFonts w:eastAsia="Times New Roman"/>
          <w:color w:val="000000"/>
        </w:rPr>
        <w:t xml:space="preserve">acquire new words from </w:t>
      </w:r>
      <w:r>
        <w:rPr>
          <w:rFonts w:eastAsia="Times New Roman"/>
          <w:color w:val="000000"/>
        </w:rPr>
        <w:t>various contexts. But, the result didn’t show that whether students acquire</w:t>
      </w:r>
      <w:r w:rsidRPr="00B63A9E">
        <w:rPr>
          <w:rFonts w:eastAsia="Times New Roman"/>
          <w:color w:val="000000"/>
        </w:rPr>
        <w:t xml:space="preserve"> receptive</w:t>
      </w:r>
      <w:r>
        <w:rPr>
          <w:rFonts w:eastAsia="Times New Roman"/>
          <w:color w:val="000000"/>
        </w:rPr>
        <w:t xml:space="preserve"> vocabulary</w:t>
      </w:r>
      <w:r w:rsidRPr="00B63A9E">
        <w:rPr>
          <w:rFonts w:eastAsia="Times New Roman"/>
          <w:color w:val="000000"/>
        </w:rPr>
        <w:t xml:space="preserve"> through reading and </w:t>
      </w:r>
      <w:r>
        <w:rPr>
          <w:rFonts w:eastAsia="Times New Roman"/>
          <w:color w:val="000000"/>
        </w:rPr>
        <w:t>listening</w:t>
      </w:r>
      <w:r w:rsidRPr="00B63A9E">
        <w:rPr>
          <w:rFonts w:eastAsia="Times New Roman"/>
          <w:color w:val="000000"/>
        </w:rPr>
        <w:t xml:space="preserve"> </w:t>
      </w:r>
      <w:r>
        <w:rPr>
          <w:rFonts w:eastAsia="Times New Roman"/>
          <w:color w:val="000000"/>
        </w:rPr>
        <w:t>or acquire</w:t>
      </w:r>
      <w:r w:rsidRPr="00B63A9E">
        <w:rPr>
          <w:rFonts w:eastAsia="Times New Roman"/>
          <w:color w:val="000000"/>
        </w:rPr>
        <w:t xml:space="preserve"> productive</w:t>
      </w:r>
      <w:r>
        <w:rPr>
          <w:rFonts w:eastAsia="Times New Roman"/>
          <w:color w:val="000000"/>
        </w:rPr>
        <w:t xml:space="preserve"> vocabulary</w:t>
      </w:r>
      <w:r w:rsidRPr="00B63A9E">
        <w:rPr>
          <w:rFonts w:eastAsia="Times New Roman"/>
          <w:color w:val="000000"/>
        </w:rPr>
        <w:t xml:space="preserve"> through speaking and writing. </w:t>
      </w:r>
    </w:p>
    <w:p w:rsidR="00596978" w:rsidRPr="00096B50" w:rsidRDefault="00596978" w:rsidP="00CB52F0">
      <w:pPr>
        <w:spacing w:line="480" w:lineRule="auto"/>
        <w:jc w:val="both"/>
        <w:rPr>
          <w:rFonts w:eastAsia="Times New Roman"/>
          <w:color w:val="000000"/>
        </w:rPr>
      </w:pPr>
      <w:r w:rsidRPr="0083786A">
        <w:rPr>
          <w:rFonts w:eastAsia="Times New Roman"/>
          <w:color w:val="000000"/>
        </w:rPr>
        <w:tab/>
      </w:r>
      <w:r>
        <w:rPr>
          <w:rFonts w:eastAsia="Times New Roman"/>
          <w:color w:val="000000"/>
        </w:rPr>
        <w:t>S</w:t>
      </w:r>
      <w:r w:rsidRPr="0083786A">
        <w:rPr>
          <w:rFonts w:eastAsia="Times New Roman"/>
          <w:color w:val="000000"/>
        </w:rPr>
        <w:t xml:space="preserve">tatement </w:t>
      </w:r>
      <w:r>
        <w:rPr>
          <w:rFonts w:eastAsia="Times New Roman"/>
          <w:color w:val="000000"/>
        </w:rPr>
        <w:t xml:space="preserve">nine asked whether short stories develop students’ productive vocabulary. The responses showed </w:t>
      </w:r>
      <w:r w:rsidR="00CB52F0">
        <w:rPr>
          <w:rFonts w:eastAsia="Times New Roman"/>
          <w:color w:val="000000"/>
        </w:rPr>
        <w:t>M</w:t>
      </w:r>
      <w:r>
        <w:rPr>
          <w:rFonts w:eastAsia="Times New Roman"/>
          <w:color w:val="000000"/>
        </w:rPr>
        <w:t xml:space="preserve">= 3.84 and SD= 1.04. This means </w:t>
      </w:r>
      <w:r w:rsidRPr="0083786A">
        <w:rPr>
          <w:rFonts w:eastAsia="Times New Roman"/>
          <w:color w:val="000000"/>
        </w:rPr>
        <w:t xml:space="preserve">students </w:t>
      </w:r>
      <w:r>
        <w:rPr>
          <w:rFonts w:eastAsia="Times New Roman"/>
          <w:color w:val="000000"/>
        </w:rPr>
        <w:t>believe short stories</w:t>
      </w:r>
      <w:r w:rsidRPr="0083786A">
        <w:rPr>
          <w:rFonts w:eastAsia="Times New Roman"/>
          <w:color w:val="000000"/>
        </w:rPr>
        <w:t xml:space="preserve"> develop their productiv</w:t>
      </w:r>
      <w:r>
        <w:rPr>
          <w:rFonts w:eastAsia="Times New Roman"/>
          <w:color w:val="000000"/>
        </w:rPr>
        <w:t xml:space="preserve">e vocabulary. </w:t>
      </w:r>
      <w:r w:rsidRPr="00B63A9E">
        <w:rPr>
          <w:rFonts w:eastAsia="Times New Roman"/>
          <w:color w:val="000000"/>
        </w:rPr>
        <w:t>Regarding statement</w:t>
      </w:r>
      <w:r>
        <w:rPr>
          <w:rFonts w:eastAsia="Times New Roman"/>
          <w:color w:val="000000"/>
        </w:rPr>
        <w:t xml:space="preserve"> two</w:t>
      </w:r>
      <w:r w:rsidRPr="00B63A9E">
        <w:rPr>
          <w:rFonts w:eastAsia="Times New Roman"/>
          <w:color w:val="000000"/>
        </w:rPr>
        <w:t xml:space="preserve">, </w:t>
      </w:r>
      <w:r>
        <w:rPr>
          <w:rFonts w:eastAsia="Times New Roman"/>
          <w:color w:val="000000"/>
        </w:rPr>
        <w:t xml:space="preserve">whether short stories help them to use words in speaking and writing, </w:t>
      </w:r>
      <w:r w:rsidRPr="00B63A9E">
        <w:rPr>
          <w:rFonts w:eastAsia="Times New Roman"/>
          <w:color w:val="000000"/>
        </w:rPr>
        <w:t xml:space="preserve">58% of the respondents stated </w:t>
      </w:r>
      <w:r>
        <w:rPr>
          <w:rFonts w:eastAsia="Times New Roman"/>
          <w:color w:val="000000"/>
        </w:rPr>
        <w:t xml:space="preserve">that </w:t>
      </w:r>
      <w:r w:rsidRPr="00B63A9E">
        <w:rPr>
          <w:rFonts w:eastAsia="Times New Roman"/>
          <w:color w:val="000000"/>
        </w:rPr>
        <w:t>short stor</w:t>
      </w:r>
      <w:r>
        <w:rPr>
          <w:rFonts w:eastAsia="Times New Roman"/>
          <w:color w:val="000000"/>
        </w:rPr>
        <w:t>ies</w:t>
      </w:r>
      <w:r w:rsidRPr="00B63A9E">
        <w:rPr>
          <w:rFonts w:eastAsia="Times New Roman"/>
          <w:color w:val="000000"/>
        </w:rPr>
        <w:t xml:space="preserve"> </w:t>
      </w:r>
      <w:r>
        <w:rPr>
          <w:rFonts w:eastAsia="Times New Roman"/>
          <w:color w:val="000000"/>
        </w:rPr>
        <w:t>‘</w:t>
      </w:r>
      <w:r w:rsidRPr="00B63A9E">
        <w:rPr>
          <w:rFonts w:eastAsia="Times New Roman"/>
          <w:color w:val="000000"/>
        </w:rPr>
        <w:t>always</w:t>
      </w:r>
      <w:r>
        <w:rPr>
          <w:rFonts w:eastAsia="Times New Roman"/>
          <w:color w:val="000000"/>
        </w:rPr>
        <w:t>’</w:t>
      </w:r>
      <w:r w:rsidRPr="00B63A9E">
        <w:rPr>
          <w:rFonts w:eastAsia="Times New Roman"/>
          <w:color w:val="000000"/>
        </w:rPr>
        <w:t xml:space="preserve"> or </w:t>
      </w:r>
      <w:r>
        <w:rPr>
          <w:rFonts w:eastAsia="Times New Roman"/>
          <w:color w:val="000000"/>
        </w:rPr>
        <w:t>‘</w:t>
      </w:r>
      <w:r w:rsidRPr="00B63A9E">
        <w:rPr>
          <w:rFonts w:eastAsia="Times New Roman"/>
          <w:color w:val="000000"/>
        </w:rPr>
        <w:t>often</w:t>
      </w:r>
      <w:r>
        <w:rPr>
          <w:rFonts w:eastAsia="Times New Roman"/>
          <w:color w:val="000000"/>
        </w:rPr>
        <w:t>’</w:t>
      </w:r>
      <w:r w:rsidRPr="00B63A9E">
        <w:rPr>
          <w:rFonts w:eastAsia="Times New Roman"/>
          <w:color w:val="000000"/>
        </w:rPr>
        <w:t xml:space="preserve"> help</w:t>
      </w:r>
      <w:r>
        <w:rPr>
          <w:rFonts w:eastAsia="Times New Roman"/>
          <w:color w:val="000000"/>
        </w:rPr>
        <w:t>ed</w:t>
      </w:r>
      <w:r w:rsidRPr="00B63A9E">
        <w:rPr>
          <w:rFonts w:eastAsia="Times New Roman"/>
          <w:color w:val="000000"/>
        </w:rPr>
        <w:t xml:space="preserve"> </w:t>
      </w:r>
      <w:r>
        <w:rPr>
          <w:rFonts w:eastAsia="Times New Roman"/>
          <w:color w:val="000000"/>
        </w:rPr>
        <w:t>them</w:t>
      </w:r>
      <w:r w:rsidRPr="00B63A9E">
        <w:rPr>
          <w:rFonts w:eastAsia="Times New Roman"/>
          <w:color w:val="000000"/>
        </w:rPr>
        <w:t xml:space="preserve"> to use words in speaking and</w:t>
      </w:r>
      <w:r>
        <w:rPr>
          <w:rFonts w:eastAsia="Times New Roman"/>
          <w:color w:val="000000"/>
        </w:rPr>
        <w:t xml:space="preserve"> writing, while 36% stated ‘some</w:t>
      </w:r>
      <w:r w:rsidRPr="00B63A9E">
        <w:rPr>
          <w:rFonts w:eastAsia="Times New Roman"/>
          <w:color w:val="000000"/>
        </w:rPr>
        <w:t>times</w:t>
      </w:r>
      <w:r>
        <w:rPr>
          <w:rFonts w:eastAsia="Times New Roman"/>
          <w:color w:val="000000"/>
        </w:rPr>
        <w:t>’</w:t>
      </w:r>
      <w:r w:rsidRPr="00B63A9E">
        <w:rPr>
          <w:rFonts w:eastAsia="Times New Roman"/>
          <w:color w:val="000000"/>
        </w:rPr>
        <w:t xml:space="preserve"> and 6%</w:t>
      </w:r>
      <w:r>
        <w:rPr>
          <w:rFonts w:eastAsia="Times New Roman"/>
          <w:color w:val="000000"/>
        </w:rPr>
        <w:t xml:space="preserve"> stated ‘rarely’ or ‘never’. The result shows </w:t>
      </w:r>
      <w:r w:rsidRPr="00B63A9E">
        <w:rPr>
          <w:rFonts w:eastAsia="Times New Roman"/>
          <w:color w:val="000000"/>
        </w:rPr>
        <w:t xml:space="preserve">that students acquire vocabulary through writing and </w:t>
      </w:r>
      <w:r>
        <w:rPr>
          <w:rFonts w:eastAsia="Times New Roman"/>
          <w:color w:val="000000"/>
        </w:rPr>
        <w:t>communication</w:t>
      </w:r>
      <w:r w:rsidRPr="00B63A9E">
        <w:rPr>
          <w:rFonts w:eastAsia="Times New Roman"/>
          <w:color w:val="000000"/>
        </w:rPr>
        <w:t xml:space="preserve"> i</w:t>
      </w:r>
      <w:r>
        <w:rPr>
          <w:rFonts w:eastAsia="Times New Roman"/>
          <w:color w:val="000000"/>
        </w:rPr>
        <w:t xml:space="preserve">n the classroom. </w:t>
      </w:r>
      <w:r w:rsidRPr="00D90775">
        <w:rPr>
          <w:rFonts w:eastAsia="Times New Roman"/>
          <w:color w:val="000000"/>
        </w:rPr>
        <w:t>The reason may</w:t>
      </w:r>
      <w:r>
        <w:rPr>
          <w:rFonts w:eastAsia="Times New Roman"/>
          <w:color w:val="000000"/>
        </w:rPr>
        <w:t xml:space="preserve"> </w:t>
      </w:r>
      <w:r w:rsidRPr="00D90775">
        <w:rPr>
          <w:rFonts w:eastAsia="Times New Roman"/>
          <w:color w:val="000000"/>
        </w:rPr>
        <w:t xml:space="preserve">be </w:t>
      </w:r>
      <w:r>
        <w:rPr>
          <w:rFonts w:eastAsia="Times New Roman"/>
          <w:color w:val="000000"/>
        </w:rPr>
        <w:t xml:space="preserve">because of </w:t>
      </w:r>
      <w:r w:rsidRPr="00D90775">
        <w:rPr>
          <w:rFonts w:eastAsia="Times New Roman"/>
          <w:color w:val="000000"/>
        </w:rPr>
        <w:t>the teachers’ objective</w:t>
      </w:r>
      <w:r>
        <w:rPr>
          <w:rFonts w:eastAsia="Times New Roman"/>
          <w:color w:val="000000"/>
        </w:rPr>
        <w:t>s</w:t>
      </w:r>
      <w:r w:rsidRPr="00D90775">
        <w:rPr>
          <w:rFonts w:eastAsia="Times New Roman"/>
          <w:color w:val="000000"/>
        </w:rPr>
        <w:t xml:space="preserve"> toward </w:t>
      </w:r>
      <w:r>
        <w:rPr>
          <w:rFonts w:eastAsia="Times New Roman"/>
          <w:color w:val="000000"/>
        </w:rPr>
        <w:t>teaching</w:t>
      </w:r>
      <w:r w:rsidRPr="00D90775">
        <w:rPr>
          <w:rFonts w:eastAsia="Times New Roman"/>
          <w:color w:val="000000"/>
        </w:rPr>
        <w:t xml:space="preserve"> the elements of short stories (Sabir, 2010). </w:t>
      </w:r>
    </w:p>
    <w:p w:rsidR="00596978" w:rsidRDefault="00596978" w:rsidP="0064004C">
      <w:pPr>
        <w:spacing w:line="480" w:lineRule="auto"/>
        <w:ind w:firstLine="720"/>
        <w:jc w:val="both"/>
        <w:rPr>
          <w:rFonts w:eastAsia="Times New Roman"/>
          <w:color w:val="000000"/>
        </w:rPr>
      </w:pPr>
    </w:p>
    <w:p w:rsidR="00A21D90" w:rsidRDefault="00A21D90" w:rsidP="00A21D90">
      <w:pPr>
        <w:spacing w:line="480" w:lineRule="auto"/>
        <w:ind w:firstLine="720"/>
        <w:jc w:val="both"/>
        <w:rPr>
          <w:rFonts w:eastAsia="Times New Roman"/>
          <w:color w:val="000000"/>
        </w:rPr>
      </w:pPr>
    </w:p>
    <w:p w:rsidR="00CB52F0" w:rsidRDefault="00CB52F0" w:rsidP="00A21D90">
      <w:pPr>
        <w:spacing w:line="480" w:lineRule="auto"/>
        <w:ind w:firstLine="720"/>
        <w:jc w:val="both"/>
        <w:rPr>
          <w:rFonts w:eastAsia="Times New Roman"/>
          <w:color w:val="000000"/>
        </w:rPr>
      </w:pPr>
    </w:p>
    <w:p w:rsidR="00CB52F0" w:rsidRDefault="00CB52F0" w:rsidP="00A21D90">
      <w:pPr>
        <w:spacing w:line="480" w:lineRule="auto"/>
        <w:ind w:firstLine="720"/>
        <w:jc w:val="both"/>
        <w:rPr>
          <w:rFonts w:eastAsia="Times New Roman"/>
          <w:color w:val="000000"/>
        </w:rPr>
      </w:pPr>
    </w:p>
    <w:p w:rsidR="00AE799A" w:rsidRPr="00BF7DE4" w:rsidRDefault="00AE799A" w:rsidP="00AE799A">
      <w:pPr>
        <w:spacing w:line="480" w:lineRule="auto"/>
        <w:rPr>
          <w:rFonts w:eastAsia="Times New Roman"/>
          <w:color w:val="000000"/>
        </w:rPr>
      </w:pPr>
      <w:r w:rsidRPr="00BF7DE4">
        <w:rPr>
          <w:rFonts w:eastAsia="Times New Roman"/>
          <w:color w:val="000000"/>
        </w:rPr>
        <w:lastRenderedPageBreak/>
        <w:t>Table 4</w:t>
      </w:r>
    </w:p>
    <w:p w:rsidR="00F73AC6" w:rsidRPr="00AE799A" w:rsidRDefault="00AE799A" w:rsidP="00AE799A">
      <w:pPr>
        <w:spacing w:line="480" w:lineRule="auto"/>
        <w:rPr>
          <w:rFonts w:eastAsia="Times New Roman"/>
          <w:i/>
          <w:iCs/>
          <w:color w:val="000000"/>
        </w:rPr>
      </w:pPr>
      <w:r w:rsidRPr="00345E39">
        <w:rPr>
          <w:rFonts w:eastAsia="Times New Roman"/>
          <w:i/>
          <w:iCs/>
          <w:color w:val="000000"/>
        </w:rPr>
        <w:t xml:space="preserve">Students’ Opinions about the Role of Short Stories in </w:t>
      </w:r>
      <w:r w:rsidR="00530381">
        <w:rPr>
          <w:rFonts w:eastAsia="Times New Roman"/>
          <w:i/>
          <w:iCs/>
          <w:color w:val="000000"/>
        </w:rPr>
        <w:t>I</w:t>
      </w:r>
      <w:r>
        <w:rPr>
          <w:rFonts w:eastAsia="Times New Roman"/>
          <w:i/>
          <w:iCs/>
          <w:color w:val="000000"/>
        </w:rPr>
        <w:t>mproving</w:t>
      </w:r>
      <w:r w:rsidRPr="00345E39">
        <w:rPr>
          <w:rFonts w:eastAsia="Times New Roman"/>
          <w:i/>
          <w:iCs/>
          <w:color w:val="000000"/>
        </w:rPr>
        <w:t xml:space="preserve"> Receptive and Productive Vocabulary</w:t>
      </w:r>
    </w:p>
    <w:tbl>
      <w:tblPr>
        <w:tblStyle w:val="TableGrid"/>
        <w:tblW w:w="9540" w:type="dxa"/>
        <w:jc w:val="center"/>
        <w:tblInd w:w="108"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tblPr>
      <w:tblGrid>
        <w:gridCol w:w="2977"/>
        <w:gridCol w:w="709"/>
        <w:gridCol w:w="1701"/>
        <w:gridCol w:w="850"/>
        <w:gridCol w:w="851"/>
        <w:gridCol w:w="1276"/>
        <w:gridCol w:w="1176"/>
      </w:tblGrid>
      <w:tr w:rsidR="00AE799A" w:rsidRPr="00E260F2" w:rsidTr="007E0DBC">
        <w:trPr>
          <w:cantSplit/>
          <w:trHeight w:val="1991"/>
          <w:jc w:val="center"/>
        </w:trPr>
        <w:tc>
          <w:tcPr>
            <w:tcW w:w="2977" w:type="dxa"/>
            <w:tcBorders>
              <w:top w:val="single" w:sz="4" w:space="0" w:color="auto"/>
              <w:bottom w:val="single" w:sz="4" w:space="0" w:color="auto"/>
            </w:tcBorders>
            <w:vAlign w:val="center"/>
          </w:tcPr>
          <w:p w:rsidR="00A21D90" w:rsidRPr="00893B47" w:rsidRDefault="00A21D90" w:rsidP="00A21D90">
            <w:pPr>
              <w:rPr>
                <w:rFonts w:eastAsia="Calibri"/>
                <w:b/>
                <w:bCs/>
              </w:rPr>
            </w:pPr>
            <w:r w:rsidRPr="00893B47">
              <w:rPr>
                <w:rFonts w:eastAsia="Calibri"/>
                <w:b/>
                <w:bCs/>
              </w:rPr>
              <w:t xml:space="preserve">Learning vocabulary through  short stories helps me to: </w:t>
            </w:r>
          </w:p>
          <w:p w:rsidR="00AE799A" w:rsidRPr="00E260F2" w:rsidRDefault="00AE799A" w:rsidP="00662789">
            <w:pPr>
              <w:pStyle w:val="ListParagraph"/>
              <w:spacing w:line="480" w:lineRule="auto"/>
              <w:ind w:left="0"/>
              <w:jc w:val="center"/>
              <w:rPr>
                <w:rFonts w:ascii="Times New Roman" w:eastAsia="Times New Roman" w:hAnsi="Times New Roman"/>
                <w:b/>
                <w:bCs/>
                <w:color w:val="000000"/>
                <w:sz w:val="22"/>
                <w:szCs w:val="22"/>
              </w:rPr>
            </w:pPr>
          </w:p>
        </w:tc>
        <w:tc>
          <w:tcPr>
            <w:tcW w:w="709" w:type="dxa"/>
            <w:tcBorders>
              <w:top w:val="single" w:sz="4" w:space="0" w:color="auto"/>
              <w:bottom w:val="single" w:sz="4" w:space="0" w:color="auto"/>
            </w:tcBorders>
            <w:vAlign w:val="center"/>
          </w:tcPr>
          <w:p w:rsidR="00AE799A" w:rsidRPr="00E260F2" w:rsidRDefault="00AE799A" w:rsidP="00662789">
            <w:pPr>
              <w:pStyle w:val="ListParagraph"/>
              <w:spacing w:line="480" w:lineRule="auto"/>
              <w:ind w:left="0"/>
              <w:jc w:val="center"/>
              <w:rPr>
                <w:rFonts w:ascii="Times New Roman" w:eastAsia="Times New Roman" w:hAnsi="Times New Roman"/>
                <w:b/>
                <w:bCs/>
                <w:color w:val="000000"/>
                <w:sz w:val="22"/>
                <w:szCs w:val="22"/>
              </w:rPr>
            </w:pPr>
          </w:p>
          <w:p w:rsidR="00AE799A" w:rsidRPr="00E260F2" w:rsidRDefault="00AE799A" w:rsidP="00662789">
            <w:pPr>
              <w:pStyle w:val="ListParagraph"/>
              <w:spacing w:line="480" w:lineRule="auto"/>
              <w:ind w:left="0"/>
              <w:jc w:val="center"/>
              <w:rPr>
                <w:rFonts w:ascii="Times New Roman" w:eastAsia="Times New Roman" w:hAnsi="Times New Roman"/>
                <w:b/>
                <w:bCs/>
                <w:color w:val="000000"/>
              </w:rPr>
            </w:pPr>
            <w:r w:rsidRPr="00E260F2">
              <w:rPr>
                <w:rFonts w:ascii="Times New Roman" w:eastAsia="Times New Roman" w:hAnsi="Times New Roman"/>
                <w:b/>
                <w:bCs/>
                <w:color w:val="000000"/>
              </w:rPr>
              <w:t>St.</w:t>
            </w:r>
          </w:p>
          <w:p w:rsidR="00AE799A" w:rsidRPr="00E260F2" w:rsidRDefault="00AE799A" w:rsidP="00662789">
            <w:pPr>
              <w:pStyle w:val="ListParagraph"/>
              <w:spacing w:line="480" w:lineRule="auto"/>
              <w:ind w:left="0"/>
              <w:jc w:val="center"/>
              <w:rPr>
                <w:rFonts w:ascii="Times New Roman" w:eastAsia="Times New Roman" w:hAnsi="Times New Roman"/>
                <w:b/>
                <w:bCs/>
                <w:color w:val="000000"/>
                <w:sz w:val="22"/>
                <w:szCs w:val="22"/>
              </w:rPr>
            </w:pPr>
            <w:r w:rsidRPr="00E260F2">
              <w:rPr>
                <w:rFonts w:ascii="Times New Roman" w:eastAsia="Times New Roman" w:hAnsi="Times New Roman"/>
                <w:b/>
                <w:bCs/>
                <w:color w:val="000000"/>
              </w:rPr>
              <w:t xml:space="preserve"> N</w:t>
            </w:r>
          </w:p>
        </w:tc>
        <w:tc>
          <w:tcPr>
            <w:tcW w:w="1701" w:type="dxa"/>
            <w:tcBorders>
              <w:top w:val="single" w:sz="4" w:space="0" w:color="auto"/>
              <w:bottom w:val="single" w:sz="4" w:space="0" w:color="auto"/>
            </w:tcBorders>
            <w:vAlign w:val="center"/>
          </w:tcPr>
          <w:p w:rsidR="00AE799A" w:rsidRPr="00E260F2" w:rsidRDefault="00AE799A" w:rsidP="00662789">
            <w:pPr>
              <w:spacing w:line="276" w:lineRule="auto"/>
              <w:rPr>
                <w:rFonts w:eastAsia="Times New Roman"/>
                <w:b/>
                <w:bCs/>
                <w:color w:val="000000"/>
              </w:rPr>
            </w:pPr>
            <w:r w:rsidRPr="00E260F2">
              <w:rPr>
                <w:rFonts w:eastAsia="Times New Roman"/>
                <w:b/>
                <w:bCs/>
                <w:color w:val="000000"/>
              </w:rPr>
              <w:t>1. Never</w:t>
            </w:r>
          </w:p>
          <w:p w:rsidR="00AE799A" w:rsidRPr="00E260F2" w:rsidRDefault="00AE799A" w:rsidP="00662789">
            <w:pPr>
              <w:spacing w:line="276" w:lineRule="auto"/>
              <w:rPr>
                <w:rFonts w:eastAsia="Times New Roman"/>
                <w:b/>
                <w:bCs/>
                <w:color w:val="000000"/>
              </w:rPr>
            </w:pPr>
            <w:r w:rsidRPr="00E260F2">
              <w:rPr>
                <w:rFonts w:eastAsia="Times New Roman"/>
                <w:b/>
                <w:bCs/>
                <w:color w:val="000000"/>
              </w:rPr>
              <w:t>2. Rarely</w:t>
            </w:r>
          </w:p>
          <w:p w:rsidR="00AE799A" w:rsidRPr="00E260F2" w:rsidRDefault="00AE799A" w:rsidP="00662789">
            <w:pPr>
              <w:spacing w:line="276" w:lineRule="auto"/>
              <w:rPr>
                <w:rFonts w:eastAsia="Times New Roman"/>
                <w:b/>
                <w:bCs/>
                <w:color w:val="000000"/>
              </w:rPr>
            </w:pPr>
            <w:r w:rsidRPr="00E260F2">
              <w:rPr>
                <w:rFonts w:eastAsia="Times New Roman"/>
                <w:b/>
                <w:bCs/>
                <w:color w:val="000000"/>
              </w:rPr>
              <w:t>3. Sometimes</w:t>
            </w:r>
          </w:p>
          <w:p w:rsidR="00AE799A" w:rsidRPr="00E260F2" w:rsidRDefault="00AE799A" w:rsidP="00662789">
            <w:pPr>
              <w:spacing w:line="276" w:lineRule="auto"/>
              <w:rPr>
                <w:rFonts w:eastAsia="Times New Roman"/>
                <w:b/>
                <w:bCs/>
                <w:color w:val="000000"/>
              </w:rPr>
            </w:pPr>
            <w:r w:rsidRPr="00E260F2">
              <w:rPr>
                <w:rFonts w:eastAsia="Times New Roman"/>
                <w:b/>
                <w:bCs/>
                <w:color w:val="000000"/>
              </w:rPr>
              <w:t>4. Often</w:t>
            </w:r>
          </w:p>
          <w:p w:rsidR="00AE799A" w:rsidRPr="00E260F2" w:rsidRDefault="00AE799A" w:rsidP="00662789">
            <w:pPr>
              <w:spacing w:line="276" w:lineRule="auto"/>
              <w:rPr>
                <w:rFonts w:eastAsia="Times New Roman"/>
                <w:b/>
                <w:bCs/>
                <w:color w:val="000000"/>
                <w:sz w:val="22"/>
                <w:szCs w:val="22"/>
              </w:rPr>
            </w:pPr>
            <w:r w:rsidRPr="00E260F2">
              <w:rPr>
                <w:rFonts w:eastAsia="Times New Roman"/>
                <w:b/>
                <w:bCs/>
                <w:color w:val="000000"/>
              </w:rPr>
              <w:t>5. Always</w:t>
            </w:r>
          </w:p>
        </w:tc>
        <w:tc>
          <w:tcPr>
            <w:tcW w:w="850" w:type="dxa"/>
            <w:tcBorders>
              <w:top w:val="single" w:sz="4" w:space="0" w:color="auto"/>
              <w:bottom w:val="single" w:sz="4" w:space="0" w:color="auto"/>
            </w:tcBorders>
            <w:textDirection w:val="tbRl"/>
            <w:vAlign w:val="bottom"/>
          </w:tcPr>
          <w:p w:rsidR="00AE799A" w:rsidRPr="00E260F2" w:rsidRDefault="00AE799A" w:rsidP="007E0DBC">
            <w:pPr>
              <w:pStyle w:val="ListParagraph"/>
              <w:spacing w:line="480" w:lineRule="auto"/>
              <w:ind w:left="113" w:right="113"/>
              <w:jc w:val="center"/>
              <w:rPr>
                <w:rFonts w:ascii="Times New Roman" w:eastAsia="Times New Roman" w:hAnsi="Times New Roman"/>
                <w:b/>
                <w:bCs/>
                <w:color w:val="000000"/>
                <w:sz w:val="22"/>
                <w:szCs w:val="22"/>
              </w:rPr>
            </w:pPr>
            <w:r w:rsidRPr="00E260F2">
              <w:rPr>
                <w:rFonts w:ascii="Times New Roman" w:eastAsia="Times New Roman" w:hAnsi="Times New Roman"/>
                <w:b/>
                <w:bCs/>
                <w:color w:val="000000"/>
              </w:rPr>
              <w:t>Frequency</w:t>
            </w:r>
          </w:p>
        </w:tc>
        <w:tc>
          <w:tcPr>
            <w:tcW w:w="851" w:type="dxa"/>
            <w:tcBorders>
              <w:top w:val="single" w:sz="4" w:space="0" w:color="auto"/>
              <w:bottom w:val="single" w:sz="4" w:space="0" w:color="auto"/>
            </w:tcBorders>
            <w:textDirection w:val="tbRl"/>
            <w:vAlign w:val="bottom"/>
          </w:tcPr>
          <w:p w:rsidR="00AE799A" w:rsidRPr="00E260F2" w:rsidRDefault="00AE799A" w:rsidP="007E0DBC">
            <w:pPr>
              <w:pStyle w:val="ListParagraph"/>
              <w:spacing w:line="480" w:lineRule="auto"/>
              <w:ind w:left="113" w:right="113"/>
              <w:jc w:val="center"/>
              <w:rPr>
                <w:rFonts w:ascii="Times New Roman" w:eastAsia="Times New Roman" w:hAnsi="Times New Roman"/>
                <w:b/>
                <w:bCs/>
                <w:color w:val="000000"/>
                <w:sz w:val="22"/>
                <w:szCs w:val="22"/>
              </w:rPr>
            </w:pPr>
            <w:r w:rsidRPr="00E260F2">
              <w:rPr>
                <w:rFonts w:ascii="Times New Roman" w:eastAsia="Times New Roman" w:hAnsi="Times New Roman"/>
                <w:b/>
                <w:bCs/>
                <w:color w:val="000000"/>
              </w:rPr>
              <w:t>Percent</w:t>
            </w:r>
          </w:p>
        </w:tc>
        <w:tc>
          <w:tcPr>
            <w:tcW w:w="1276" w:type="dxa"/>
            <w:tcBorders>
              <w:top w:val="single" w:sz="4" w:space="0" w:color="auto"/>
              <w:bottom w:val="single" w:sz="4" w:space="0" w:color="auto"/>
            </w:tcBorders>
            <w:vAlign w:val="center"/>
          </w:tcPr>
          <w:p w:rsidR="00AE799A" w:rsidRPr="00E260F2" w:rsidRDefault="00AE799A" w:rsidP="00662789">
            <w:pPr>
              <w:pStyle w:val="ListParagraph"/>
              <w:spacing w:line="480" w:lineRule="auto"/>
              <w:ind w:left="0"/>
              <w:jc w:val="center"/>
              <w:rPr>
                <w:rFonts w:ascii="Times New Roman" w:eastAsia="Times New Roman" w:hAnsi="Times New Roman"/>
                <w:b/>
                <w:bCs/>
                <w:color w:val="000000"/>
                <w:sz w:val="22"/>
                <w:szCs w:val="22"/>
              </w:rPr>
            </w:pPr>
            <w:r w:rsidRPr="00E260F2">
              <w:rPr>
                <w:rFonts w:ascii="Times New Roman" w:eastAsia="Times New Roman" w:hAnsi="Times New Roman"/>
                <w:b/>
                <w:bCs/>
                <w:color w:val="000000"/>
              </w:rPr>
              <w:t>Mean</w:t>
            </w:r>
          </w:p>
        </w:tc>
        <w:tc>
          <w:tcPr>
            <w:tcW w:w="1176" w:type="dxa"/>
            <w:tcBorders>
              <w:top w:val="single" w:sz="4" w:space="0" w:color="auto"/>
              <w:bottom w:val="single" w:sz="4" w:space="0" w:color="auto"/>
            </w:tcBorders>
            <w:vAlign w:val="center"/>
          </w:tcPr>
          <w:p w:rsidR="00AE799A" w:rsidRPr="00E260F2" w:rsidRDefault="00AE799A" w:rsidP="00662789">
            <w:pPr>
              <w:pStyle w:val="ListParagraph"/>
              <w:spacing w:line="480" w:lineRule="auto"/>
              <w:ind w:left="0"/>
              <w:jc w:val="center"/>
              <w:rPr>
                <w:rFonts w:ascii="Times New Roman" w:eastAsia="Times New Roman" w:hAnsi="Times New Roman"/>
                <w:b/>
                <w:bCs/>
                <w:color w:val="000000"/>
              </w:rPr>
            </w:pPr>
            <w:r w:rsidRPr="00E260F2">
              <w:rPr>
                <w:rFonts w:ascii="Times New Roman" w:eastAsia="Times New Roman" w:hAnsi="Times New Roman"/>
                <w:b/>
                <w:bCs/>
                <w:color w:val="000000"/>
              </w:rPr>
              <w:t>Std.</w:t>
            </w:r>
          </w:p>
          <w:p w:rsidR="00AE799A" w:rsidRPr="00E260F2" w:rsidRDefault="00AE799A" w:rsidP="00662789">
            <w:pPr>
              <w:pStyle w:val="ListParagraph"/>
              <w:spacing w:line="480" w:lineRule="auto"/>
              <w:ind w:left="0"/>
              <w:jc w:val="center"/>
              <w:rPr>
                <w:rFonts w:ascii="Times New Roman" w:eastAsia="Times New Roman" w:hAnsi="Times New Roman"/>
                <w:b/>
                <w:bCs/>
                <w:color w:val="000000"/>
                <w:sz w:val="22"/>
                <w:szCs w:val="22"/>
              </w:rPr>
            </w:pPr>
            <w:r w:rsidRPr="00E260F2">
              <w:rPr>
                <w:rFonts w:ascii="Times New Roman" w:eastAsia="Times New Roman" w:hAnsi="Times New Roman"/>
                <w:b/>
                <w:bCs/>
                <w:color w:val="000000"/>
              </w:rPr>
              <w:t>D</w:t>
            </w:r>
          </w:p>
        </w:tc>
      </w:tr>
      <w:tr w:rsidR="00AE799A" w:rsidRPr="00E260F2" w:rsidTr="00530381">
        <w:trPr>
          <w:trHeight w:val="572"/>
          <w:jc w:val="center"/>
        </w:trPr>
        <w:tc>
          <w:tcPr>
            <w:tcW w:w="2977" w:type="dxa"/>
            <w:tcBorders>
              <w:top w:val="single" w:sz="4" w:space="0" w:color="auto"/>
              <w:bottom w:val="single" w:sz="4" w:space="0" w:color="auto"/>
            </w:tcBorders>
          </w:tcPr>
          <w:p w:rsidR="00AE799A" w:rsidRDefault="00AE799A" w:rsidP="00AE799A">
            <w:pPr>
              <w:rPr>
                <w:rFonts w:eastAsia="Calibri"/>
              </w:rPr>
            </w:pPr>
            <w:r w:rsidRPr="005F564A">
              <w:rPr>
                <w:rFonts w:eastAsia="Calibri"/>
              </w:rPr>
              <w:t>S</w:t>
            </w:r>
            <w:r w:rsidRPr="00D22D37">
              <w:rPr>
                <w:rFonts w:eastAsia="Calibri"/>
                <w:sz w:val="22"/>
                <w:szCs w:val="22"/>
              </w:rPr>
              <w:t>10</w:t>
            </w:r>
            <w:r>
              <w:rPr>
                <w:rFonts w:eastAsia="Calibri"/>
              </w:rPr>
              <w:t>.   Learn words which I</w:t>
            </w:r>
          </w:p>
          <w:p w:rsidR="00AE799A" w:rsidRPr="005F564A" w:rsidRDefault="00AE799A" w:rsidP="00585B6C">
            <w:pPr>
              <w:rPr>
                <w:rFonts w:eastAsia="Calibri" w:cstheme="majorBidi"/>
              </w:rPr>
            </w:pPr>
            <w:r>
              <w:rPr>
                <w:rFonts w:eastAsia="Calibri"/>
              </w:rPr>
              <w:t xml:space="preserve">           </w:t>
            </w:r>
            <w:r w:rsidR="00585B6C">
              <w:rPr>
                <w:rFonts w:eastAsia="Calibri"/>
              </w:rPr>
              <w:t>h</w:t>
            </w:r>
            <w:r w:rsidRPr="005F564A">
              <w:rPr>
                <w:rFonts w:eastAsia="Calibri"/>
              </w:rPr>
              <w:t>ave</w:t>
            </w:r>
            <w:r w:rsidR="007B1746">
              <w:rPr>
                <w:rFonts w:eastAsia="Calibri"/>
              </w:rPr>
              <w:t xml:space="preserve"> </w:t>
            </w:r>
            <w:r w:rsidRPr="005F564A">
              <w:rPr>
                <w:rFonts w:eastAsia="Calibri"/>
              </w:rPr>
              <w:t>n</w:t>
            </w:r>
            <w:r w:rsidR="007B1746">
              <w:rPr>
                <w:rFonts w:eastAsia="Calibri"/>
              </w:rPr>
              <w:t>o</w:t>
            </w:r>
            <w:r w:rsidRPr="005F564A">
              <w:rPr>
                <w:rFonts w:eastAsia="Calibri"/>
              </w:rPr>
              <w:t>t seen before.</w:t>
            </w:r>
          </w:p>
        </w:tc>
        <w:tc>
          <w:tcPr>
            <w:tcW w:w="709" w:type="dxa"/>
            <w:tcBorders>
              <w:top w:val="single" w:sz="4" w:space="0" w:color="auto"/>
              <w:bottom w:val="single" w:sz="4" w:space="0" w:color="auto"/>
            </w:tcBorders>
            <w:vAlign w:val="center"/>
          </w:tcPr>
          <w:p w:rsidR="00AE799A" w:rsidRPr="007B1746" w:rsidRDefault="00AE799A" w:rsidP="00AE799A">
            <w:pPr>
              <w:pStyle w:val="ListParagraph"/>
              <w:spacing w:line="480" w:lineRule="auto"/>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100</w:t>
            </w:r>
          </w:p>
        </w:tc>
        <w:tc>
          <w:tcPr>
            <w:tcW w:w="1701" w:type="dxa"/>
            <w:tcBorders>
              <w:top w:val="single" w:sz="4" w:space="0" w:color="auto"/>
              <w:bottom w:val="single" w:sz="4" w:space="0" w:color="auto"/>
            </w:tcBorders>
          </w:tcPr>
          <w:p w:rsidR="00AE799A" w:rsidRPr="007B1746" w:rsidRDefault="00AE799A" w:rsidP="00AE799A">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N</w:t>
            </w:r>
          </w:p>
          <w:p w:rsidR="00AE799A" w:rsidRPr="007B1746" w:rsidRDefault="00AE799A" w:rsidP="00AE799A">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R</w:t>
            </w:r>
          </w:p>
          <w:p w:rsidR="00AE799A" w:rsidRPr="007B1746" w:rsidRDefault="00AE799A" w:rsidP="00AE799A">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ST</w:t>
            </w:r>
          </w:p>
          <w:p w:rsidR="00AE799A" w:rsidRPr="007B1746" w:rsidRDefault="00AE799A" w:rsidP="00AE799A">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O</w:t>
            </w:r>
          </w:p>
          <w:p w:rsidR="00AE799A" w:rsidRPr="007B1746" w:rsidRDefault="00AE799A" w:rsidP="00AE799A">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A</w:t>
            </w:r>
          </w:p>
        </w:tc>
        <w:tc>
          <w:tcPr>
            <w:tcW w:w="850" w:type="dxa"/>
            <w:tcBorders>
              <w:top w:val="single" w:sz="4" w:space="0" w:color="auto"/>
              <w:bottom w:val="single" w:sz="4" w:space="0" w:color="auto"/>
            </w:tcBorders>
            <w:vAlign w:val="center"/>
          </w:tcPr>
          <w:p w:rsidR="00AE799A" w:rsidRPr="007B1746" w:rsidRDefault="00AE799A" w:rsidP="00C82BDD">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5</w:t>
            </w:r>
          </w:p>
          <w:p w:rsidR="00AE799A" w:rsidRPr="007B1746" w:rsidRDefault="00AE799A" w:rsidP="00C82BDD">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0</w:t>
            </w:r>
          </w:p>
          <w:p w:rsidR="00AE799A" w:rsidRPr="007B1746" w:rsidRDefault="00AE799A" w:rsidP="00C82BDD">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10</w:t>
            </w:r>
          </w:p>
          <w:p w:rsidR="00AE799A" w:rsidRPr="007B1746" w:rsidRDefault="00AE799A" w:rsidP="00C82BDD">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26</w:t>
            </w:r>
          </w:p>
          <w:p w:rsidR="00AE799A" w:rsidRPr="007B1746" w:rsidRDefault="00AE799A" w:rsidP="00C82BDD">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59</w:t>
            </w:r>
          </w:p>
        </w:tc>
        <w:tc>
          <w:tcPr>
            <w:tcW w:w="851" w:type="dxa"/>
            <w:tcBorders>
              <w:top w:val="single" w:sz="4" w:space="0" w:color="auto"/>
              <w:bottom w:val="single" w:sz="4" w:space="0" w:color="auto"/>
            </w:tcBorders>
            <w:vAlign w:val="center"/>
          </w:tcPr>
          <w:p w:rsidR="00AE799A" w:rsidRPr="007B1746" w:rsidRDefault="00AE799A" w:rsidP="00C82BDD">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5</w:t>
            </w:r>
            <w:r w:rsidR="00217090" w:rsidRPr="007B1746">
              <w:rPr>
                <w:rFonts w:ascii="Times New Roman" w:eastAsia="Times New Roman" w:hAnsi="Times New Roman"/>
                <w:color w:val="000000"/>
                <w:sz w:val="22"/>
                <w:szCs w:val="22"/>
              </w:rPr>
              <w:t xml:space="preserve"> %</w:t>
            </w:r>
          </w:p>
          <w:p w:rsidR="00AE799A" w:rsidRPr="007B1746" w:rsidRDefault="00AE799A" w:rsidP="00C82BDD">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0</w:t>
            </w:r>
            <w:r w:rsidR="00217090" w:rsidRPr="007B1746">
              <w:rPr>
                <w:rFonts w:ascii="Times New Roman" w:eastAsia="Times New Roman" w:hAnsi="Times New Roman"/>
                <w:color w:val="000000"/>
                <w:sz w:val="22"/>
                <w:szCs w:val="22"/>
              </w:rPr>
              <w:t xml:space="preserve"> %</w:t>
            </w:r>
          </w:p>
          <w:p w:rsidR="00AE799A" w:rsidRPr="007B1746" w:rsidRDefault="00AE799A" w:rsidP="00C82BDD">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10</w:t>
            </w:r>
            <w:r w:rsidR="00217090" w:rsidRPr="007B1746">
              <w:rPr>
                <w:rFonts w:ascii="Times New Roman" w:eastAsia="Times New Roman" w:hAnsi="Times New Roman"/>
                <w:color w:val="000000"/>
                <w:sz w:val="22"/>
                <w:szCs w:val="22"/>
              </w:rPr>
              <w:t xml:space="preserve"> %</w:t>
            </w:r>
          </w:p>
          <w:p w:rsidR="00AE799A" w:rsidRPr="007B1746" w:rsidRDefault="00AE799A" w:rsidP="00C82BDD">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26</w:t>
            </w:r>
            <w:r w:rsidR="00217090" w:rsidRPr="007B1746">
              <w:rPr>
                <w:rFonts w:ascii="Times New Roman" w:eastAsia="Times New Roman" w:hAnsi="Times New Roman"/>
                <w:color w:val="000000"/>
                <w:sz w:val="22"/>
                <w:szCs w:val="22"/>
              </w:rPr>
              <w:t xml:space="preserve"> %</w:t>
            </w:r>
          </w:p>
          <w:p w:rsidR="00AE799A" w:rsidRPr="007B1746" w:rsidRDefault="00AE799A" w:rsidP="00C82BDD">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59</w:t>
            </w:r>
            <w:r w:rsidR="00217090" w:rsidRPr="007B1746">
              <w:rPr>
                <w:rFonts w:ascii="Times New Roman" w:eastAsia="Times New Roman" w:hAnsi="Times New Roman"/>
                <w:color w:val="000000"/>
                <w:sz w:val="22"/>
                <w:szCs w:val="22"/>
              </w:rPr>
              <w:t xml:space="preserve"> %</w:t>
            </w:r>
          </w:p>
        </w:tc>
        <w:tc>
          <w:tcPr>
            <w:tcW w:w="1276" w:type="dxa"/>
            <w:tcBorders>
              <w:top w:val="single" w:sz="4" w:space="0" w:color="auto"/>
              <w:bottom w:val="single" w:sz="4" w:space="0" w:color="auto"/>
            </w:tcBorders>
            <w:vAlign w:val="center"/>
          </w:tcPr>
          <w:p w:rsidR="00AE799A" w:rsidRPr="007B1746" w:rsidRDefault="00AE799A" w:rsidP="00F10F25">
            <w:pPr>
              <w:autoSpaceDE w:val="0"/>
              <w:autoSpaceDN w:val="0"/>
              <w:adjustRightInd w:val="0"/>
              <w:spacing w:line="320" w:lineRule="atLeast"/>
              <w:ind w:left="60" w:right="60"/>
              <w:jc w:val="center"/>
              <w:rPr>
                <w:rFonts w:cstheme="majorBidi"/>
                <w:color w:val="000000"/>
                <w:sz w:val="22"/>
                <w:szCs w:val="22"/>
              </w:rPr>
            </w:pPr>
            <w:r w:rsidRPr="007B1746">
              <w:rPr>
                <w:rFonts w:cstheme="majorBidi"/>
                <w:color w:val="000000"/>
                <w:sz w:val="22"/>
                <w:szCs w:val="22"/>
              </w:rPr>
              <w:t>4.34</w:t>
            </w:r>
          </w:p>
        </w:tc>
        <w:tc>
          <w:tcPr>
            <w:tcW w:w="1176" w:type="dxa"/>
            <w:tcBorders>
              <w:top w:val="single" w:sz="4" w:space="0" w:color="auto"/>
              <w:bottom w:val="single" w:sz="4" w:space="0" w:color="auto"/>
            </w:tcBorders>
            <w:vAlign w:val="center"/>
          </w:tcPr>
          <w:p w:rsidR="00AE799A" w:rsidRPr="007B1746" w:rsidRDefault="00AE799A" w:rsidP="00F10F25">
            <w:pPr>
              <w:autoSpaceDE w:val="0"/>
              <w:autoSpaceDN w:val="0"/>
              <w:adjustRightInd w:val="0"/>
              <w:spacing w:line="320" w:lineRule="atLeast"/>
              <w:ind w:left="60" w:right="60"/>
              <w:jc w:val="center"/>
              <w:rPr>
                <w:rFonts w:cstheme="majorBidi"/>
                <w:color w:val="000000"/>
                <w:sz w:val="22"/>
                <w:szCs w:val="22"/>
              </w:rPr>
            </w:pPr>
            <w:r w:rsidRPr="007B1746">
              <w:rPr>
                <w:rFonts w:cstheme="majorBidi"/>
                <w:color w:val="000000"/>
                <w:sz w:val="22"/>
                <w:szCs w:val="22"/>
              </w:rPr>
              <w:t>1.01</w:t>
            </w:r>
          </w:p>
        </w:tc>
      </w:tr>
      <w:tr w:rsidR="00AE799A" w:rsidRPr="00E260F2" w:rsidTr="00530381">
        <w:trPr>
          <w:trHeight w:val="1454"/>
          <w:jc w:val="center"/>
        </w:trPr>
        <w:tc>
          <w:tcPr>
            <w:tcW w:w="2977" w:type="dxa"/>
            <w:tcBorders>
              <w:top w:val="single" w:sz="4" w:space="0" w:color="auto"/>
              <w:bottom w:val="single" w:sz="4" w:space="0" w:color="auto"/>
            </w:tcBorders>
          </w:tcPr>
          <w:p w:rsidR="00AE799A" w:rsidRDefault="00AE799A" w:rsidP="00AE799A">
            <w:pPr>
              <w:rPr>
                <w:rFonts w:eastAsia="Calibri" w:cstheme="majorBidi"/>
              </w:rPr>
            </w:pPr>
            <w:r w:rsidRPr="000342E2">
              <w:rPr>
                <w:rFonts w:eastAsia="Calibri" w:cstheme="majorBidi"/>
              </w:rPr>
              <w:t>S</w:t>
            </w:r>
            <w:r w:rsidRPr="00D22D37">
              <w:rPr>
                <w:rFonts w:eastAsia="Calibri" w:cstheme="majorBidi"/>
                <w:sz w:val="22"/>
                <w:szCs w:val="22"/>
              </w:rPr>
              <w:t>9</w:t>
            </w:r>
            <w:r>
              <w:rPr>
                <w:rFonts w:eastAsia="Calibri" w:cstheme="majorBidi"/>
              </w:rPr>
              <w:t>.   Develop productive</w:t>
            </w:r>
          </w:p>
          <w:p w:rsidR="00AE799A" w:rsidRPr="00EA7845" w:rsidRDefault="00AE799A" w:rsidP="00AE799A">
            <w:r>
              <w:rPr>
                <w:rFonts w:eastAsia="Calibri" w:cstheme="majorBidi"/>
              </w:rPr>
              <w:t xml:space="preserve">        </w:t>
            </w:r>
            <w:r w:rsidRPr="000342E2">
              <w:rPr>
                <w:rFonts w:eastAsia="Calibri" w:cstheme="majorBidi"/>
              </w:rPr>
              <w:t>vocabulary.</w:t>
            </w:r>
          </w:p>
        </w:tc>
        <w:tc>
          <w:tcPr>
            <w:tcW w:w="709" w:type="dxa"/>
            <w:tcBorders>
              <w:top w:val="single" w:sz="4" w:space="0" w:color="auto"/>
              <w:bottom w:val="single" w:sz="4" w:space="0" w:color="auto"/>
            </w:tcBorders>
            <w:vAlign w:val="center"/>
          </w:tcPr>
          <w:p w:rsidR="00AE799A" w:rsidRPr="007B1746" w:rsidRDefault="00AE799A" w:rsidP="00AE799A">
            <w:pPr>
              <w:pStyle w:val="ListParagraph"/>
              <w:spacing w:line="480" w:lineRule="auto"/>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100</w:t>
            </w:r>
          </w:p>
        </w:tc>
        <w:tc>
          <w:tcPr>
            <w:tcW w:w="1701" w:type="dxa"/>
            <w:tcBorders>
              <w:top w:val="single" w:sz="4" w:space="0" w:color="auto"/>
              <w:bottom w:val="single" w:sz="4" w:space="0" w:color="auto"/>
            </w:tcBorders>
          </w:tcPr>
          <w:p w:rsidR="00AE799A" w:rsidRPr="007B1746" w:rsidRDefault="00AE799A" w:rsidP="00AE799A">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N</w:t>
            </w:r>
          </w:p>
          <w:p w:rsidR="00AE799A" w:rsidRPr="007B1746" w:rsidRDefault="00AE799A" w:rsidP="00AE799A">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R</w:t>
            </w:r>
          </w:p>
          <w:p w:rsidR="00AE799A" w:rsidRPr="007B1746" w:rsidRDefault="00AE799A" w:rsidP="00AE799A">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ST</w:t>
            </w:r>
          </w:p>
          <w:p w:rsidR="00AE799A" w:rsidRPr="007B1746" w:rsidRDefault="00AE799A" w:rsidP="00AE799A">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O</w:t>
            </w:r>
          </w:p>
          <w:p w:rsidR="00AE799A" w:rsidRPr="007B1746" w:rsidRDefault="00AE799A" w:rsidP="00AE799A">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A</w:t>
            </w:r>
          </w:p>
        </w:tc>
        <w:tc>
          <w:tcPr>
            <w:tcW w:w="850" w:type="dxa"/>
            <w:tcBorders>
              <w:top w:val="single" w:sz="4" w:space="0" w:color="auto"/>
              <w:bottom w:val="single" w:sz="4" w:space="0" w:color="auto"/>
            </w:tcBorders>
            <w:vAlign w:val="center"/>
          </w:tcPr>
          <w:p w:rsidR="00AE799A" w:rsidRPr="007B1746" w:rsidRDefault="00AE799A" w:rsidP="00C82BDD">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2</w:t>
            </w:r>
          </w:p>
          <w:p w:rsidR="00AE799A" w:rsidRPr="007B1746" w:rsidRDefault="00AE799A" w:rsidP="00C82BDD">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7</w:t>
            </w:r>
          </w:p>
          <w:p w:rsidR="00AE799A" w:rsidRPr="007B1746" w:rsidRDefault="00AE799A" w:rsidP="00C82BDD">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30</w:t>
            </w:r>
          </w:p>
          <w:p w:rsidR="00AE799A" w:rsidRPr="007B1746" w:rsidRDefault="00AE799A" w:rsidP="00C82BDD">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27</w:t>
            </w:r>
          </w:p>
          <w:p w:rsidR="00AE799A" w:rsidRPr="007B1746" w:rsidRDefault="00AE799A" w:rsidP="00C82BDD">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34</w:t>
            </w:r>
          </w:p>
        </w:tc>
        <w:tc>
          <w:tcPr>
            <w:tcW w:w="851" w:type="dxa"/>
            <w:tcBorders>
              <w:top w:val="single" w:sz="4" w:space="0" w:color="auto"/>
              <w:bottom w:val="single" w:sz="4" w:space="0" w:color="auto"/>
            </w:tcBorders>
            <w:vAlign w:val="center"/>
          </w:tcPr>
          <w:p w:rsidR="00AE799A" w:rsidRPr="007B1746" w:rsidRDefault="00AE799A" w:rsidP="00217090">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2</w:t>
            </w:r>
            <w:r w:rsidR="00217090" w:rsidRPr="007B1746">
              <w:rPr>
                <w:rFonts w:ascii="Times New Roman" w:eastAsia="Times New Roman" w:hAnsi="Times New Roman"/>
                <w:color w:val="000000"/>
                <w:sz w:val="22"/>
                <w:szCs w:val="22"/>
              </w:rPr>
              <w:t xml:space="preserve"> %</w:t>
            </w:r>
          </w:p>
          <w:p w:rsidR="00AE799A" w:rsidRPr="007B1746" w:rsidRDefault="00AE799A" w:rsidP="00C82BDD">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7</w:t>
            </w:r>
            <w:r w:rsidR="00217090" w:rsidRPr="007B1746">
              <w:rPr>
                <w:rFonts w:ascii="Times New Roman" w:eastAsia="Times New Roman" w:hAnsi="Times New Roman"/>
                <w:color w:val="000000"/>
                <w:sz w:val="22"/>
                <w:szCs w:val="22"/>
              </w:rPr>
              <w:t xml:space="preserve"> %</w:t>
            </w:r>
          </w:p>
          <w:p w:rsidR="00AE799A" w:rsidRPr="007B1746" w:rsidRDefault="00AE799A" w:rsidP="00C82BDD">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30</w:t>
            </w:r>
            <w:r w:rsidR="00217090" w:rsidRPr="007B1746">
              <w:rPr>
                <w:rFonts w:ascii="Times New Roman" w:eastAsia="Times New Roman" w:hAnsi="Times New Roman"/>
                <w:color w:val="000000"/>
                <w:sz w:val="22"/>
                <w:szCs w:val="22"/>
              </w:rPr>
              <w:t xml:space="preserve"> %</w:t>
            </w:r>
          </w:p>
          <w:p w:rsidR="00AE799A" w:rsidRPr="007B1746" w:rsidRDefault="00AE799A" w:rsidP="00C82BDD">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27</w:t>
            </w:r>
            <w:r w:rsidR="00217090" w:rsidRPr="007B1746">
              <w:rPr>
                <w:rFonts w:ascii="Times New Roman" w:eastAsia="Times New Roman" w:hAnsi="Times New Roman"/>
                <w:color w:val="000000"/>
                <w:sz w:val="22"/>
                <w:szCs w:val="22"/>
              </w:rPr>
              <w:t xml:space="preserve"> %</w:t>
            </w:r>
          </w:p>
          <w:p w:rsidR="00AE799A" w:rsidRPr="007B1746" w:rsidRDefault="00AE799A" w:rsidP="00C82BDD">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34</w:t>
            </w:r>
            <w:r w:rsidR="00217090" w:rsidRPr="007B1746">
              <w:rPr>
                <w:rFonts w:ascii="Times New Roman" w:eastAsia="Times New Roman" w:hAnsi="Times New Roman"/>
                <w:color w:val="000000"/>
                <w:sz w:val="22"/>
                <w:szCs w:val="22"/>
              </w:rPr>
              <w:t xml:space="preserve"> %</w:t>
            </w:r>
          </w:p>
        </w:tc>
        <w:tc>
          <w:tcPr>
            <w:tcW w:w="1276" w:type="dxa"/>
            <w:tcBorders>
              <w:top w:val="single" w:sz="4" w:space="0" w:color="auto"/>
              <w:bottom w:val="single" w:sz="4" w:space="0" w:color="auto"/>
            </w:tcBorders>
            <w:vAlign w:val="center"/>
          </w:tcPr>
          <w:p w:rsidR="00AE799A" w:rsidRPr="007B1746" w:rsidRDefault="00AE799A" w:rsidP="00F10F25">
            <w:pPr>
              <w:autoSpaceDE w:val="0"/>
              <w:autoSpaceDN w:val="0"/>
              <w:adjustRightInd w:val="0"/>
              <w:spacing w:line="320" w:lineRule="atLeast"/>
              <w:ind w:left="60" w:right="60"/>
              <w:jc w:val="center"/>
              <w:rPr>
                <w:rFonts w:cstheme="majorBidi"/>
                <w:color w:val="000000"/>
                <w:sz w:val="22"/>
                <w:szCs w:val="22"/>
              </w:rPr>
            </w:pPr>
            <w:r w:rsidRPr="007B1746">
              <w:rPr>
                <w:rFonts w:cstheme="majorBidi"/>
                <w:color w:val="000000"/>
                <w:sz w:val="22"/>
                <w:szCs w:val="22"/>
              </w:rPr>
              <w:t>3.84</w:t>
            </w:r>
          </w:p>
        </w:tc>
        <w:tc>
          <w:tcPr>
            <w:tcW w:w="1176" w:type="dxa"/>
            <w:tcBorders>
              <w:top w:val="single" w:sz="4" w:space="0" w:color="auto"/>
              <w:bottom w:val="single" w:sz="4" w:space="0" w:color="auto"/>
            </w:tcBorders>
            <w:vAlign w:val="center"/>
          </w:tcPr>
          <w:p w:rsidR="00AE799A" w:rsidRPr="007B1746" w:rsidRDefault="00AE799A" w:rsidP="00F10F25">
            <w:pPr>
              <w:autoSpaceDE w:val="0"/>
              <w:autoSpaceDN w:val="0"/>
              <w:adjustRightInd w:val="0"/>
              <w:spacing w:line="320" w:lineRule="atLeast"/>
              <w:ind w:left="60" w:right="60"/>
              <w:jc w:val="center"/>
              <w:rPr>
                <w:rFonts w:cstheme="majorBidi"/>
                <w:color w:val="000000"/>
                <w:sz w:val="22"/>
                <w:szCs w:val="22"/>
              </w:rPr>
            </w:pPr>
            <w:r w:rsidRPr="007B1746">
              <w:rPr>
                <w:rFonts w:cstheme="majorBidi"/>
                <w:color w:val="000000"/>
                <w:sz w:val="22"/>
                <w:szCs w:val="22"/>
              </w:rPr>
              <w:t>1.04</w:t>
            </w:r>
          </w:p>
        </w:tc>
      </w:tr>
      <w:tr w:rsidR="00AE799A" w:rsidRPr="00E260F2" w:rsidTr="00530381">
        <w:trPr>
          <w:trHeight w:val="1454"/>
          <w:jc w:val="center"/>
        </w:trPr>
        <w:tc>
          <w:tcPr>
            <w:tcW w:w="2977" w:type="dxa"/>
            <w:tcBorders>
              <w:top w:val="single" w:sz="4" w:space="0" w:color="auto"/>
              <w:bottom w:val="single" w:sz="4" w:space="0" w:color="auto"/>
            </w:tcBorders>
          </w:tcPr>
          <w:p w:rsidR="00AE799A" w:rsidRDefault="00AE799A" w:rsidP="00AE799A">
            <w:pPr>
              <w:rPr>
                <w:rFonts w:eastAsia="Calibri"/>
              </w:rPr>
            </w:pPr>
            <w:r>
              <w:rPr>
                <w:rFonts w:eastAsia="Calibri"/>
              </w:rPr>
              <w:t>S</w:t>
            </w:r>
            <w:r w:rsidRPr="00D22D37">
              <w:rPr>
                <w:rFonts w:eastAsia="Calibri"/>
                <w:sz w:val="22"/>
                <w:szCs w:val="22"/>
              </w:rPr>
              <w:t>2</w:t>
            </w:r>
            <w:r>
              <w:rPr>
                <w:rFonts w:eastAsia="Calibri"/>
              </w:rPr>
              <w:t>.   Use words in speaking</w:t>
            </w:r>
          </w:p>
          <w:p w:rsidR="00AE799A" w:rsidRPr="00B81C73" w:rsidRDefault="00AE799A" w:rsidP="00AE799A">
            <w:pPr>
              <w:ind w:left="34"/>
              <w:rPr>
                <w:rFonts w:eastAsia="Calibri"/>
              </w:rPr>
            </w:pPr>
            <w:r>
              <w:rPr>
                <w:rFonts w:eastAsia="Calibri"/>
              </w:rPr>
              <w:t xml:space="preserve">        </w:t>
            </w:r>
            <w:r w:rsidRPr="00B81C73">
              <w:rPr>
                <w:rFonts w:eastAsia="Calibri"/>
              </w:rPr>
              <w:t xml:space="preserve">and writing. </w:t>
            </w:r>
          </w:p>
        </w:tc>
        <w:tc>
          <w:tcPr>
            <w:tcW w:w="709" w:type="dxa"/>
            <w:tcBorders>
              <w:top w:val="single" w:sz="4" w:space="0" w:color="auto"/>
              <w:bottom w:val="single" w:sz="4" w:space="0" w:color="auto"/>
            </w:tcBorders>
            <w:vAlign w:val="center"/>
          </w:tcPr>
          <w:p w:rsidR="00AE799A" w:rsidRPr="007B1746" w:rsidRDefault="00AE799A" w:rsidP="00AE799A">
            <w:pPr>
              <w:pStyle w:val="ListParagraph"/>
              <w:spacing w:line="480" w:lineRule="auto"/>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100</w:t>
            </w:r>
          </w:p>
        </w:tc>
        <w:tc>
          <w:tcPr>
            <w:tcW w:w="1701" w:type="dxa"/>
            <w:tcBorders>
              <w:top w:val="single" w:sz="4" w:space="0" w:color="auto"/>
              <w:bottom w:val="single" w:sz="4" w:space="0" w:color="auto"/>
            </w:tcBorders>
          </w:tcPr>
          <w:p w:rsidR="00AE799A" w:rsidRPr="007B1746" w:rsidRDefault="00AE799A" w:rsidP="00AE799A">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N</w:t>
            </w:r>
          </w:p>
          <w:p w:rsidR="00AE799A" w:rsidRPr="007B1746" w:rsidRDefault="00AE799A" w:rsidP="00AE799A">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R</w:t>
            </w:r>
          </w:p>
          <w:p w:rsidR="00AE799A" w:rsidRPr="007B1746" w:rsidRDefault="00AE799A" w:rsidP="00AE799A">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ST</w:t>
            </w:r>
          </w:p>
          <w:p w:rsidR="00AE799A" w:rsidRPr="007B1746" w:rsidRDefault="00AE799A" w:rsidP="00AE799A">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O</w:t>
            </w:r>
          </w:p>
          <w:p w:rsidR="00AE799A" w:rsidRPr="007B1746" w:rsidRDefault="00AE799A" w:rsidP="00AE799A">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A</w:t>
            </w:r>
          </w:p>
        </w:tc>
        <w:tc>
          <w:tcPr>
            <w:tcW w:w="850" w:type="dxa"/>
            <w:tcBorders>
              <w:top w:val="single" w:sz="4" w:space="0" w:color="auto"/>
              <w:bottom w:val="single" w:sz="4" w:space="0" w:color="auto"/>
            </w:tcBorders>
            <w:vAlign w:val="center"/>
          </w:tcPr>
          <w:p w:rsidR="00AE799A" w:rsidRPr="007B1746" w:rsidRDefault="00AE799A" w:rsidP="00C82BDD">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0</w:t>
            </w:r>
          </w:p>
          <w:p w:rsidR="00AE799A" w:rsidRPr="007B1746" w:rsidRDefault="00AE799A" w:rsidP="00C82BDD">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6</w:t>
            </w:r>
          </w:p>
          <w:p w:rsidR="00AE799A" w:rsidRPr="007B1746" w:rsidRDefault="00AE799A" w:rsidP="00C82BDD">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36</w:t>
            </w:r>
          </w:p>
          <w:p w:rsidR="00AE799A" w:rsidRPr="007B1746" w:rsidRDefault="00AE799A" w:rsidP="00C82BDD">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27</w:t>
            </w:r>
          </w:p>
          <w:p w:rsidR="00AE799A" w:rsidRPr="007B1746" w:rsidRDefault="00AE799A" w:rsidP="00C82BDD">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31</w:t>
            </w:r>
          </w:p>
        </w:tc>
        <w:tc>
          <w:tcPr>
            <w:tcW w:w="851" w:type="dxa"/>
            <w:tcBorders>
              <w:top w:val="single" w:sz="4" w:space="0" w:color="auto"/>
              <w:bottom w:val="single" w:sz="4" w:space="0" w:color="auto"/>
            </w:tcBorders>
            <w:vAlign w:val="center"/>
          </w:tcPr>
          <w:p w:rsidR="00AE799A" w:rsidRPr="007B1746" w:rsidRDefault="00AE799A" w:rsidP="00C82BDD">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0</w:t>
            </w:r>
            <w:r w:rsidR="00D00DE6" w:rsidRPr="007B1746">
              <w:rPr>
                <w:rFonts w:ascii="Times New Roman" w:eastAsia="Times New Roman" w:hAnsi="Times New Roman"/>
                <w:color w:val="000000"/>
                <w:sz w:val="22"/>
                <w:szCs w:val="22"/>
              </w:rPr>
              <w:t xml:space="preserve"> %</w:t>
            </w:r>
          </w:p>
          <w:p w:rsidR="00AE799A" w:rsidRPr="007B1746" w:rsidRDefault="00AE799A" w:rsidP="00C82BDD">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6</w:t>
            </w:r>
            <w:r w:rsidR="00D00DE6" w:rsidRPr="007B1746">
              <w:rPr>
                <w:rFonts w:ascii="Times New Roman" w:eastAsia="Times New Roman" w:hAnsi="Times New Roman"/>
                <w:color w:val="000000"/>
                <w:sz w:val="22"/>
                <w:szCs w:val="22"/>
              </w:rPr>
              <w:t xml:space="preserve"> %</w:t>
            </w:r>
          </w:p>
          <w:p w:rsidR="00AE799A" w:rsidRPr="007B1746" w:rsidRDefault="00AE799A" w:rsidP="00C82BDD">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36</w:t>
            </w:r>
            <w:r w:rsidR="00D00DE6" w:rsidRPr="007B1746">
              <w:rPr>
                <w:rFonts w:ascii="Times New Roman" w:eastAsia="Times New Roman" w:hAnsi="Times New Roman"/>
                <w:color w:val="000000"/>
                <w:sz w:val="22"/>
                <w:szCs w:val="22"/>
              </w:rPr>
              <w:t>%</w:t>
            </w:r>
          </w:p>
          <w:p w:rsidR="00AE799A" w:rsidRPr="007B1746" w:rsidRDefault="00AE799A" w:rsidP="00C82BDD">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27</w:t>
            </w:r>
            <w:r w:rsidR="00D00DE6" w:rsidRPr="007B1746">
              <w:rPr>
                <w:rFonts w:ascii="Times New Roman" w:eastAsia="Times New Roman" w:hAnsi="Times New Roman"/>
                <w:color w:val="000000"/>
                <w:sz w:val="22"/>
                <w:szCs w:val="22"/>
              </w:rPr>
              <w:t xml:space="preserve"> %</w:t>
            </w:r>
          </w:p>
          <w:p w:rsidR="00AE799A" w:rsidRPr="007B1746" w:rsidRDefault="00AE799A" w:rsidP="00C82BDD">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31</w:t>
            </w:r>
            <w:r w:rsidR="00D00DE6" w:rsidRPr="007B1746">
              <w:rPr>
                <w:rFonts w:ascii="Times New Roman" w:eastAsia="Times New Roman" w:hAnsi="Times New Roman"/>
                <w:color w:val="000000"/>
                <w:sz w:val="22"/>
                <w:szCs w:val="22"/>
              </w:rPr>
              <w:t xml:space="preserve"> %</w:t>
            </w:r>
          </w:p>
        </w:tc>
        <w:tc>
          <w:tcPr>
            <w:tcW w:w="1276" w:type="dxa"/>
            <w:tcBorders>
              <w:top w:val="single" w:sz="4" w:space="0" w:color="auto"/>
              <w:bottom w:val="single" w:sz="4" w:space="0" w:color="auto"/>
            </w:tcBorders>
            <w:vAlign w:val="center"/>
          </w:tcPr>
          <w:p w:rsidR="00AE799A" w:rsidRPr="007B1746" w:rsidRDefault="00AE799A" w:rsidP="00F10F25">
            <w:pPr>
              <w:autoSpaceDE w:val="0"/>
              <w:autoSpaceDN w:val="0"/>
              <w:adjustRightInd w:val="0"/>
              <w:spacing w:line="320" w:lineRule="atLeast"/>
              <w:ind w:left="60" w:right="60"/>
              <w:jc w:val="center"/>
              <w:rPr>
                <w:rFonts w:cstheme="majorBidi"/>
                <w:color w:val="000000"/>
                <w:sz w:val="22"/>
                <w:szCs w:val="22"/>
              </w:rPr>
            </w:pPr>
            <w:r w:rsidRPr="007B1746">
              <w:rPr>
                <w:rFonts w:cstheme="majorBidi"/>
                <w:color w:val="000000"/>
                <w:sz w:val="22"/>
                <w:szCs w:val="22"/>
              </w:rPr>
              <w:t>3.83</w:t>
            </w:r>
          </w:p>
        </w:tc>
        <w:tc>
          <w:tcPr>
            <w:tcW w:w="1176" w:type="dxa"/>
            <w:tcBorders>
              <w:top w:val="single" w:sz="4" w:space="0" w:color="auto"/>
              <w:bottom w:val="single" w:sz="4" w:space="0" w:color="auto"/>
            </w:tcBorders>
            <w:vAlign w:val="center"/>
          </w:tcPr>
          <w:p w:rsidR="00AE799A" w:rsidRPr="007B1746" w:rsidRDefault="00AE799A" w:rsidP="00F10F25">
            <w:pPr>
              <w:autoSpaceDE w:val="0"/>
              <w:autoSpaceDN w:val="0"/>
              <w:adjustRightInd w:val="0"/>
              <w:spacing w:line="320" w:lineRule="atLeast"/>
              <w:ind w:left="60" w:right="60"/>
              <w:jc w:val="center"/>
              <w:rPr>
                <w:rFonts w:cstheme="majorBidi"/>
                <w:color w:val="000000"/>
                <w:sz w:val="22"/>
                <w:szCs w:val="22"/>
              </w:rPr>
            </w:pPr>
            <w:r w:rsidRPr="007B1746">
              <w:rPr>
                <w:rFonts w:cstheme="majorBidi"/>
                <w:color w:val="000000"/>
                <w:sz w:val="22"/>
                <w:szCs w:val="22"/>
              </w:rPr>
              <w:t>.94</w:t>
            </w:r>
          </w:p>
        </w:tc>
      </w:tr>
      <w:tr w:rsidR="00AE799A" w:rsidRPr="00E260F2" w:rsidTr="00530381">
        <w:trPr>
          <w:trHeight w:val="1454"/>
          <w:jc w:val="center"/>
        </w:trPr>
        <w:tc>
          <w:tcPr>
            <w:tcW w:w="2977" w:type="dxa"/>
            <w:tcBorders>
              <w:top w:val="single" w:sz="4" w:space="0" w:color="auto"/>
              <w:bottom w:val="single" w:sz="4" w:space="0" w:color="auto"/>
            </w:tcBorders>
          </w:tcPr>
          <w:p w:rsidR="00AE799A" w:rsidRDefault="00AE799A" w:rsidP="00AE799A">
            <w:pPr>
              <w:rPr>
                <w:rFonts w:cstheme="majorBidi"/>
              </w:rPr>
            </w:pPr>
            <w:r w:rsidRPr="000342E2">
              <w:rPr>
                <w:rFonts w:cstheme="majorBidi"/>
              </w:rPr>
              <w:t>S</w:t>
            </w:r>
            <w:r w:rsidRPr="00D22D37">
              <w:rPr>
                <w:rFonts w:cstheme="majorBidi"/>
                <w:sz w:val="22"/>
                <w:szCs w:val="22"/>
              </w:rPr>
              <w:t>8</w:t>
            </w:r>
            <w:r>
              <w:rPr>
                <w:rFonts w:cstheme="majorBidi"/>
              </w:rPr>
              <w:t>.   Enhance receptive</w:t>
            </w:r>
          </w:p>
          <w:p w:rsidR="00AE799A" w:rsidRPr="000342E2" w:rsidRDefault="00AE799A" w:rsidP="00AE799A">
            <w:pPr>
              <w:rPr>
                <w:rFonts w:cstheme="majorBidi"/>
              </w:rPr>
            </w:pPr>
            <w:r>
              <w:rPr>
                <w:rFonts w:cstheme="majorBidi"/>
              </w:rPr>
              <w:t xml:space="preserve">        </w:t>
            </w:r>
            <w:r w:rsidRPr="000342E2">
              <w:rPr>
                <w:rFonts w:cstheme="majorBidi"/>
              </w:rPr>
              <w:t>vocabulary.</w:t>
            </w:r>
          </w:p>
        </w:tc>
        <w:tc>
          <w:tcPr>
            <w:tcW w:w="709" w:type="dxa"/>
            <w:tcBorders>
              <w:top w:val="single" w:sz="4" w:space="0" w:color="auto"/>
              <w:bottom w:val="single" w:sz="4" w:space="0" w:color="auto"/>
            </w:tcBorders>
            <w:vAlign w:val="center"/>
          </w:tcPr>
          <w:p w:rsidR="00AE799A" w:rsidRPr="007B1746" w:rsidRDefault="00AE799A" w:rsidP="00AE799A">
            <w:pPr>
              <w:pStyle w:val="ListParagraph"/>
              <w:spacing w:line="480" w:lineRule="auto"/>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100</w:t>
            </w:r>
          </w:p>
        </w:tc>
        <w:tc>
          <w:tcPr>
            <w:tcW w:w="1701" w:type="dxa"/>
            <w:tcBorders>
              <w:top w:val="single" w:sz="4" w:space="0" w:color="auto"/>
              <w:bottom w:val="single" w:sz="4" w:space="0" w:color="auto"/>
            </w:tcBorders>
          </w:tcPr>
          <w:p w:rsidR="00AE799A" w:rsidRPr="007B1746" w:rsidRDefault="00AE799A" w:rsidP="00AE799A">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N</w:t>
            </w:r>
          </w:p>
          <w:p w:rsidR="00AE799A" w:rsidRPr="007B1746" w:rsidRDefault="00AE799A" w:rsidP="00AE799A">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R</w:t>
            </w:r>
          </w:p>
          <w:p w:rsidR="00AE799A" w:rsidRPr="007B1746" w:rsidRDefault="00AE799A" w:rsidP="00AE799A">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ST</w:t>
            </w:r>
          </w:p>
          <w:p w:rsidR="00AE799A" w:rsidRPr="007B1746" w:rsidRDefault="00AE799A" w:rsidP="00AE799A">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O</w:t>
            </w:r>
          </w:p>
          <w:p w:rsidR="00AE799A" w:rsidRPr="007B1746" w:rsidRDefault="00AE799A" w:rsidP="00AE799A">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A</w:t>
            </w:r>
          </w:p>
        </w:tc>
        <w:tc>
          <w:tcPr>
            <w:tcW w:w="850" w:type="dxa"/>
            <w:tcBorders>
              <w:top w:val="single" w:sz="4" w:space="0" w:color="auto"/>
              <w:bottom w:val="single" w:sz="4" w:space="0" w:color="auto"/>
            </w:tcBorders>
            <w:vAlign w:val="center"/>
          </w:tcPr>
          <w:p w:rsidR="00AE799A" w:rsidRPr="007B1746" w:rsidRDefault="00AE799A" w:rsidP="00C82BDD">
            <w:pPr>
              <w:pStyle w:val="ListParagraph"/>
              <w:ind w:left="0"/>
              <w:jc w:val="center"/>
              <w:rPr>
                <w:rFonts w:ascii="Times New Roman" w:eastAsia="Times New Roman" w:hAnsi="Times New Roman"/>
                <w:color w:val="000000" w:themeColor="text1"/>
                <w:sz w:val="22"/>
                <w:szCs w:val="22"/>
              </w:rPr>
            </w:pPr>
            <w:r w:rsidRPr="007B1746">
              <w:rPr>
                <w:rFonts w:ascii="Times New Roman" w:eastAsia="Times New Roman" w:hAnsi="Times New Roman"/>
                <w:color w:val="000000" w:themeColor="text1"/>
                <w:sz w:val="22"/>
                <w:szCs w:val="22"/>
              </w:rPr>
              <w:t>2</w:t>
            </w:r>
          </w:p>
          <w:p w:rsidR="00AE799A" w:rsidRPr="007B1746" w:rsidRDefault="00AE799A" w:rsidP="00C82BDD">
            <w:pPr>
              <w:pStyle w:val="ListParagraph"/>
              <w:ind w:left="0"/>
              <w:jc w:val="center"/>
              <w:rPr>
                <w:rFonts w:ascii="Times New Roman" w:eastAsia="Times New Roman" w:hAnsi="Times New Roman"/>
                <w:color w:val="000000" w:themeColor="text1"/>
                <w:sz w:val="22"/>
                <w:szCs w:val="22"/>
              </w:rPr>
            </w:pPr>
            <w:r w:rsidRPr="007B1746">
              <w:rPr>
                <w:rFonts w:ascii="Times New Roman" w:eastAsia="Times New Roman" w:hAnsi="Times New Roman"/>
                <w:color w:val="000000" w:themeColor="text1"/>
                <w:sz w:val="22"/>
                <w:szCs w:val="22"/>
              </w:rPr>
              <w:t>9</w:t>
            </w:r>
          </w:p>
          <w:p w:rsidR="00AE799A" w:rsidRPr="007B1746" w:rsidRDefault="00AE799A" w:rsidP="00C82BDD">
            <w:pPr>
              <w:pStyle w:val="ListParagraph"/>
              <w:ind w:left="0"/>
              <w:jc w:val="center"/>
              <w:rPr>
                <w:rFonts w:ascii="Times New Roman" w:eastAsia="Times New Roman" w:hAnsi="Times New Roman"/>
                <w:color w:val="000000" w:themeColor="text1"/>
                <w:sz w:val="22"/>
                <w:szCs w:val="22"/>
              </w:rPr>
            </w:pPr>
            <w:r w:rsidRPr="007B1746">
              <w:rPr>
                <w:rFonts w:ascii="Times New Roman" w:eastAsia="Times New Roman" w:hAnsi="Times New Roman"/>
                <w:color w:val="000000" w:themeColor="text1"/>
                <w:sz w:val="22"/>
                <w:szCs w:val="22"/>
              </w:rPr>
              <w:t>30</w:t>
            </w:r>
          </w:p>
          <w:p w:rsidR="00AE799A" w:rsidRPr="007B1746" w:rsidRDefault="00AE799A" w:rsidP="00C82BDD">
            <w:pPr>
              <w:pStyle w:val="ListParagraph"/>
              <w:ind w:left="0"/>
              <w:jc w:val="center"/>
              <w:rPr>
                <w:rFonts w:ascii="Times New Roman" w:eastAsia="Times New Roman" w:hAnsi="Times New Roman"/>
                <w:color w:val="000000" w:themeColor="text1"/>
                <w:sz w:val="22"/>
                <w:szCs w:val="22"/>
              </w:rPr>
            </w:pPr>
            <w:r w:rsidRPr="007B1746">
              <w:rPr>
                <w:rFonts w:ascii="Times New Roman" w:eastAsia="Times New Roman" w:hAnsi="Times New Roman"/>
                <w:color w:val="000000" w:themeColor="text1"/>
                <w:sz w:val="22"/>
                <w:szCs w:val="22"/>
              </w:rPr>
              <w:t>34</w:t>
            </w:r>
          </w:p>
          <w:p w:rsidR="00AE799A" w:rsidRPr="007B1746" w:rsidRDefault="00AE799A" w:rsidP="00C82BDD">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themeColor="text1"/>
                <w:sz w:val="22"/>
                <w:szCs w:val="22"/>
              </w:rPr>
              <w:t>25</w:t>
            </w:r>
          </w:p>
        </w:tc>
        <w:tc>
          <w:tcPr>
            <w:tcW w:w="851" w:type="dxa"/>
            <w:tcBorders>
              <w:top w:val="single" w:sz="4" w:space="0" w:color="auto"/>
              <w:bottom w:val="single" w:sz="4" w:space="0" w:color="auto"/>
            </w:tcBorders>
            <w:vAlign w:val="center"/>
          </w:tcPr>
          <w:p w:rsidR="00AE799A" w:rsidRPr="007B1746" w:rsidRDefault="00AE799A" w:rsidP="00C82BDD">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2</w:t>
            </w:r>
            <w:r w:rsidR="00D00DE6" w:rsidRPr="007B1746">
              <w:rPr>
                <w:rFonts w:ascii="Times New Roman" w:eastAsia="Times New Roman" w:hAnsi="Times New Roman"/>
                <w:color w:val="000000"/>
                <w:sz w:val="22"/>
                <w:szCs w:val="22"/>
              </w:rPr>
              <w:t xml:space="preserve"> %</w:t>
            </w:r>
          </w:p>
          <w:p w:rsidR="00AE799A" w:rsidRPr="007B1746" w:rsidRDefault="00AE799A" w:rsidP="00C82BDD">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9</w:t>
            </w:r>
            <w:r w:rsidR="00D00DE6" w:rsidRPr="007B1746">
              <w:rPr>
                <w:rFonts w:ascii="Times New Roman" w:eastAsia="Times New Roman" w:hAnsi="Times New Roman"/>
                <w:color w:val="000000"/>
                <w:sz w:val="22"/>
                <w:szCs w:val="22"/>
              </w:rPr>
              <w:t xml:space="preserve"> %</w:t>
            </w:r>
          </w:p>
          <w:p w:rsidR="00AE799A" w:rsidRPr="007B1746" w:rsidRDefault="00AE799A" w:rsidP="00C82BDD">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30</w:t>
            </w:r>
            <w:r w:rsidR="00D00DE6" w:rsidRPr="007B1746">
              <w:rPr>
                <w:rFonts w:ascii="Times New Roman" w:eastAsia="Times New Roman" w:hAnsi="Times New Roman"/>
                <w:color w:val="000000"/>
                <w:sz w:val="22"/>
                <w:szCs w:val="22"/>
              </w:rPr>
              <w:t xml:space="preserve"> %</w:t>
            </w:r>
          </w:p>
          <w:p w:rsidR="00AE799A" w:rsidRPr="007B1746" w:rsidRDefault="00AE799A" w:rsidP="00C82BDD">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34</w:t>
            </w:r>
            <w:r w:rsidR="00D00DE6" w:rsidRPr="007B1746">
              <w:rPr>
                <w:rFonts w:ascii="Times New Roman" w:eastAsia="Times New Roman" w:hAnsi="Times New Roman"/>
                <w:color w:val="000000"/>
                <w:sz w:val="22"/>
                <w:szCs w:val="22"/>
              </w:rPr>
              <w:t xml:space="preserve"> %</w:t>
            </w:r>
          </w:p>
          <w:p w:rsidR="00AE799A" w:rsidRPr="007B1746" w:rsidRDefault="00AE799A" w:rsidP="00CF57C1">
            <w:pPr>
              <w:pStyle w:val="ListParagraph"/>
              <w:ind w:left="0"/>
              <w:jc w:val="center"/>
              <w:rPr>
                <w:rFonts w:ascii="Times New Roman" w:eastAsia="Times New Roman" w:hAnsi="Times New Roman"/>
                <w:color w:val="000000"/>
                <w:sz w:val="22"/>
                <w:szCs w:val="22"/>
              </w:rPr>
            </w:pPr>
            <w:r w:rsidRPr="007B1746">
              <w:rPr>
                <w:rFonts w:ascii="Times New Roman" w:eastAsia="Times New Roman" w:hAnsi="Times New Roman"/>
                <w:color w:val="000000"/>
                <w:sz w:val="22"/>
                <w:szCs w:val="22"/>
              </w:rPr>
              <w:t>25</w:t>
            </w:r>
            <w:r w:rsidR="00CF57C1" w:rsidRPr="007B1746">
              <w:rPr>
                <w:rFonts w:ascii="Times New Roman" w:eastAsia="Times New Roman" w:hAnsi="Times New Roman"/>
                <w:color w:val="000000"/>
                <w:sz w:val="22"/>
                <w:szCs w:val="22"/>
              </w:rPr>
              <w:t xml:space="preserve"> %</w:t>
            </w:r>
          </w:p>
        </w:tc>
        <w:tc>
          <w:tcPr>
            <w:tcW w:w="1276" w:type="dxa"/>
            <w:tcBorders>
              <w:top w:val="single" w:sz="4" w:space="0" w:color="auto"/>
              <w:bottom w:val="single" w:sz="4" w:space="0" w:color="auto"/>
            </w:tcBorders>
            <w:vAlign w:val="center"/>
          </w:tcPr>
          <w:p w:rsidR="00AE799A" w:rsidRPr="007B1746" w:rsidRDefault="00AE799A" w:rsidP="00F10F25">
            <w:pPr>
              <w:autoSpaceDE w:val="0"/>
              <w:autoSpaceDN w:val="0"/>
              <w:adjustRightInd w:val="0"/>
              <w:spacing w:line="320" w:lineRule="atLeast"/>
              <w:ind w:left="60" w:right="60"/>
              <w:jc w:val="center"/>
              <w:rPr>
                <w:rFonts w:cstheme="majorBidi"/>
                <w:color w:val="000000"/>
                <w:sz w:val="22"/>
                <w:szCs w:val="22"/>
              </w:rPr>
            </w:pPr>
            <w:r w:rsidRPr="007B1746">
              <w:rPr>
                <w:rFonts w:cstheme="majorBidi"/>
                <w:color w:val="000000"/>
                <w:sz w:val="22"/>
                <w:szCs w:val="22"/>
              </w:rPr>
              <w:t>3.71</w:t>
            </w:r>
          </w:p>
        </w:tc>
        <w:tc>
          <w:tcPr>
            <w:tcW w:w="1176" w:type="dxa"/>
            <w:tcBorders>
              <w:top w:val="single" w:sz="4" w:space="0" w:color="auto"/>
              <w:bottom w:val="single" w:sz="4" w:space="0" w:color="auto"/>
            </w:tcBorders>
            <w:vAlign w:val="center"/>
          </w:tcPr>
          <w:p w:rsidR="00AE799A" w:rsidRPr="007B1746" w:rsidRDefault="00AE799A" w:rsidP="00F10F25">
            <w:pPr>
              <w:autoSpaceDE w:val="0"/>
              <w:autoSpaceDN w:val="0"/>
              <w:adjustRightInd w:val="0"/>
              <w:spacing w:line="320" w:lineRule="atLeast"/>
              <w:ind w:left="60" w:right="60"/>
              <w:jc w:val="center"/>
              <w:rPr>
                <w:rFonts w:cstheme="majorBidi"/>
                <w:color w:val="000000"/>
                <w:sz w:val="22"/>
                <w:szCs w:val="22"/>
              </w:rPr>
            </w:pPr>
            <w:r w:rsidRPr="007B1746">
              <w:rPr>
                <w:rFonts w:cstheme="majorBidi"/>
                <w:color w:val="000000"/>
                <w:sz w:val="22"/>
                <w:szCs w:val="22"/>
              </w:rPr>
              <w:t>1.00</w:t>
            </w:r>
          </w:p>
        </w:tc>
      </w:tr>
    </w:tbl>
    <w:p w:rsidR="00F73AC6" w:rsidRDefault="00F73AC6" w:rsidP="0006164C">
      <w:pPr>
        <w:spacing w:line="480" w:lineRule="auto"/>
        <w:jc w:val="both"/>
        <w:rPr>
          <w:rFonts w:eastAsia="Times New Roman"/>
          <w:color w:val="000000"/>
        </w:rPr>
      </w:pPr>
    </w:p>
    <w:p w:rsidR="00CA1657" w:rsidRDefault="00CA1657" w:rsidP="00437ECA">
      <w:pPr>
        <w:spacing w:line="480" w:lineRule="auto"/>
        <w:ind w:firstLine="720"/>
        <w:jc w:val="both"/>
        <w:rPr>
          <w:rFonts w:eastAsia="Times New Roman"/>
          <w:color w:val="000000"/>
        </w:rPr>
      </w:pPr>
      <w:r w:rsidRPr="00B63A9E">
        <w:rPr>
          <w:rFonts w:eastAsia="Times New Roman"/>
          <w:color w:val="000000"/>
        </w:rPr>
        <w:t>Concerning</w:t>
      </w:r>
      <w:r w:rsidRPr="0083786A">
        <w:rPr>
          <w:rFonts w:eastAsia="Times New Roman"/>
          <w:color w:val="000000"/>
        </w:rPr>
        <w:t xml:space="preserve"> statement </w:t>
      </w:r>
      <w:r>
        <w:rPr>
          <w:rFonts w:eastAsia="Times New Roman"/>
          <w:color w:val="000000"/>
        </w:rPr>
        <w:t>eight</w:t>
      </w:r>
      <w:r w:rsidR="007E0DBC">
        <w:rPr>
          <w:rFonts w:eastAsia="Times New Roman"/>
          <w:color w:val="000000"/>
        </w:rPr>
        <w:t xml:space="preserve"> table 4</w:t>
      </w:r>
      <w:r>
        <w:rPr>
          <w:rFonts w:eastAsia="Times New Roman"/>
          <w:color w:val="000000"/>
        </w:rPr>
        <w:t>, whether short stories</w:t>
      </w:r>
      <w:r w:rsidRPr="0083786A">
        <w:rPr>
          <w:rFonts w:eastAsia="Times New Roman"/>
          <w:color w:val="000000"/>
        </w:rPr>
        <w:t xml:space="preserve"> enhance </w:t>
      </w:r>
      <w:r w:rsidR="00064999">
        <w:rPr>
          <w:rFonts w:eastAsia="Times New Roman"/>
          <w:color w:val="000000"/>
        </w:rPr>
        <w:t xml:space="preserve">students’ </w:t>
      </w:r>
      <w:r w:rsidRPr="0083786A">
        <w:rPr>
          <w:rFonts w:eastAsia="Times New Roman"/>
          <w:color w:val="000000"/>
        </w:rPr>
        <w:t>receptive vocabulary</w:t>
      </w:r>
      <w:r w:rsidR="00064999">
        <w:rPr>
          <w:rFonts w:eastAsia="Times New Roman"/>
          <w:color w:val="000000"/>
        </w:rPr>
        <w:t>,</w:t>
      </w:r>
      <w:r>
        <w:rPr>
          <w:rFonts w:eastAsia="Times New Roman"/>
          <w:color w:val="000000"/>
        </w:rPr>
        <w:t xml:space="preserve"> 59</w:t>
      </w:r>
      <w:r w:rsidRPr="0083786A">
        <w:rPr>
          <w:rFonts w:eastAsia="Times New Roman"/>
          <w:color w:val="000000"/>
        </w:rPr>
        <w:t>%</w:t>
      </w:r>
      <w:r w:rsidR="00064999">
        <w:rPr>
          <w:rFonts w:eastAsia="Times New Roman"/>
          <w:color w:val="000000"/>
        </w:rPr>
        <w:t xml:space="preserve"> of the respondents stated</w:t>
      </w:r>
      <w:r w:rsidRPr="0083786A">
        <w:rPr>
          <w:rFonts w:eastAsia="Times New Roman"/>
          <w:color w:val="000000"/>
        </w:rPr>
        <w:t xml:space="preserve"> </w:t>
      </w:r>
      <w:r>
        <w:rPr>
          <w:rFonts w:eastAsia="Times New Roman"/>
          <w:color w:val="000000"/>
        </w:rPr>
        <w:t>‘always’ or ‘often’</w:t>
      </w:r>
      <w:r w:rsidR="00064999">
        <w:rPr>
          <w:rFonts w:eastAsia="Times New Roman"/>
          <w:color w:val="000000"/>
        </w:rPr>
        <w:t>, 30% stated</w:t>
      </w:r>
      <w:r>
        <w:rPr>
          <w:rFonts w:eastAsia="Times New Roman"/>
          <w:color w:val="000000"/>
        </w:rPr>
        <w:t xml:space="preserve"> </w:t>
      </w:r>
      <w:r w:rsidRPr="0083786A">
        <w:rPr>
          <w:rFonts w:eastAsia="Times New Roman"/>
          <w:color w:val="000000"/>
        </w:rPr>
        <w:t xml:space="preserve">and </w:t>
      </w:r>
      <w:r>
        <w:rPr>
          <w:rFonts w:eastAsia="Times New Roman"/>
          <w:color w:val="000000"/>
        </w:rPr>
        <w:t>11</w:t>
      </w:r>
      <w:r w:rsidRPr="0083786A">
        <w:rPr>
          <w:rFonts w:eastAsia="Times New Roman"/>
          <w:color w:val="000000"/>
        </w:rPr>
        <w:t xml:space="preserve">% </w:t>
      </w:r>
      <w:r w:rsidR="00064999">
        <w:rPr>
          <w:rFonts w:eastAsia="Times New Roman"/>
          <w:color w:val="000000"/>
        </w:rPr>
        <w:t>answered</w:t>
      </w:r>
      <w:r w:rsidRPr="0083786A">
        <w:rPr>
          <w:rFonts w:eastAsia="Times New Roman"/>
          <w:color w:val="000000"/>
        </w:rPr>
        <w:t xml:space="preserve"> </w:t>
      </w:r>
      <w:r>
        <w:rPr>
          <w:rFonts w:eastAsia="Times New Roman"/>
          <w:color w:val="000000"/>
        </w:rPr>
        <w:t>‘</w:t>
      </w:r>
      <w:r w:rsidRPr="0083786A">
        <w:rPr>
          <w:rFonts w:eastAsia="Times New Roman"/>
          <w:color w:val="000000"/>
        </w:rPr>
        <w:t>never</w:t>
      </w:r>
      <w:r>
        <w:rPr>
          <w:rFonts w:eastAsia="Times New Roman"/>
          <w:color w:val="000000"/>
        </w:rPr>
        <w:t>’ or ‘rarely’</w:t>
      </w:r>
      <w:r w:rsidRPr="0083786A">
        <w:rPr>
          <w:rFonts w:eastAsia="Times New Roman"/>
          <w:color w:val="000000"/>
        </w:rPr>
        <w:t xml:space="preserve">. </w:t>
      </w:r>
      <w:r w:rsidR="00064999">
        <w:rPr>
          <w:rFonts w:eastAsia="Times New Roman"/>
          <w:color w:val="000000"/>
        </w:rPr>
        <w:t>This indicates that</w:t>
      </w:r>
      <w:r w:rsidR="00096B50">
        <w:rPr>
          <w:rFonts w:eastAsia="Times New Roman"/>
          <w:color w:val="000000"/>
        </w:rPr>
        <w:t xml:space="preserve"> students believe</w:t>
      </w:r>
      <w:r w:rsidR="00064999">
        <w:rPr>
          <w:rFonts w:eastAsia="Times New Roman"/>
          <w:color w:val="000000"/>
        </w:rPr>
        <w:t xml:space="preserve"> </w:t>
      </w:r>
      <w:r w:rsidR="00096B50">
        <w:rPr>
          <w:rFonts w:eastAsia="Times New Roman"/>
          <w:color w:val="000000"/>
        </w:rPr>
        <w:t xml:space="preserve">short stories develop </w:t>
      </w:r>
      <w:r w:rsidR="00064999">
        <w:rPr>
          <w:rFonts w:eastAsia="Times New Roman"/>
          <w:color w:val="000000"/>
        </w:rPr>
        <w:t xml:space="preserve">their </w:t>
      </w:r>
      <w:r w:rsidR="00096B50">
        <w:rPr>
          <w:rFonts w:eastAsia="Times New Roman"/>
          <w:color w:val="000000"/>
        </w:rPr>
        <w:t>productive vocabulary more than</w:t>
      </w:r>
      <w:r w:rsidR="00096B50" w:rsidRPr="0083786A">
        <w:rPr>
          <w:rFonts w:eastAsia="Times New Roman"/>
          <w:color w:val="000000"/>
        </w:rPr>
        <w:t xml:space="preserve"> receptive vocabulary. This is opposite</w:t>
      </w:r>
      <w:r w:rsidR="00096B50">
        <w:rPr>
          <w:rFonts w:eastAsia="Times New Roman"/>
          <w:color w:val="000000"/>
        </w:rPr>
        <w:t xml:space="preserve"> </w:t>
      </w:r>
      <w:r w:rsidR="00437ECA">
        <w:rPr>
          <w:rFonts w:eastAsia="Times New Roman"/>
          <w:color w:val="000000"/>
        </w:rPr>
        <w:t>of</w:t>
      </w:r>
      <w:r w:rsidR="00096B50" w:rsidRPr="0083786A">
        <w:rPr>
          <w:rFonts w:eastAsia="Times New Roman"/>
          <w:color w:val="000000"/>
        </w:rPr>
        <w:t xml:space="preserve"> the finding</w:t>
      </w:r>
      <w:r w:rsidR="00096B50">
        <w:rPr>
          <w:rFonts w:eastAsia="Times New Roman"/>
          <w:color w:val="000000"/>
        </w:rPr>
        <w:t>s</w:t>
      </w:r>
      <w:r w:rsidR="00096B50" w:rsidRPr="0083786A">
        <w:rPr>
          <w:rFonts w:eastAsia="Times New Roman"/>
          <w:color w:val="000000"/>
        </w:rPr>
        <w:t xml:space="preserve"> </w:t>
      </w:r>
      <w:r w:rsidR="00096B50">
        <w:rPr>
          <w:rFonts w:eastAsia="Times New Roman"/>
          <w:color w:val="000000"/>
        </w:rPr>
        <w:t xml:space="preserve">outlined in the </w:t>
      </w:r>
      <w:r w:rsidR="00096B50">
        <w:rPr>
          <w:rFonts w:eastAsia="Times New Roman"/>
          <w:color w:val="000000"/>
        </w:rPr>
        <w:lastRenderedPageBreak/>
        <w:t>literature</w:t>
      </w:r>
      <w:r w:rsidR="00096B50" w:rsidRPr="0083786A">
        <w:rPr>
          <w:rFonts w:eastAsia="Times New Roman"/>
          <w:color w:val="000000"/>
        </w:rPr>
        <w:t xml:space="preserve"> o</w:t>
      </w:r>
      <w:r w:rsidR="00096B50">
        <w:rPr>
          <w:rFonts w:eastAsia="Times New Roman"/>
          <w:color w:val="000000"/>
        </w:rPr>
        <w:t>f</w:t>
      </w:r>
      <w:r w:rsidR="00096B50" w:rsidRPr="0083786A">
        <w:rPr>
          <w:rFonts w:eastAsia="Times New Roman"/>
          <w:color w:val="000000"/>
        </w:rPr>
        <w:t xml:space="preserve"> review</w:t>
      </w:r>
      <w:r w:rsidR="00096B50">
        <w:rPr>
          <w:rFonts w:eastAsia="Times New Roman"/>
          <w:color w:val="000000"/>
        </w:rPr>
        <w:t>,</w:t>
      </w:r>
      <w:r w:rsidR="00096B50" w:rsidRPr="0083786A">
        <w:rPr>
          <w:rFonts w:eastAsia="Times New Roman"/>
          <w:color w:val="000000"/>
        </w:rPr>
        <w:t xml:space="preserve"> </w:t>
      </w:r>
      <w:r w:rsidR="00096B50">
        <w:rPr>
          <w:rFonts w:eastAsia="Times New Roman"/>
          <w:color w:val="000000"/>
        </w:rPr>
        <w:t>which</w:t>
      </w:r>
      <w:r w:rsidR="00096B50" w:rsidRPr="0083786A">
        <w:rPr>
          <w:rFonts w:eastAsia="Times New Roman"/>
          <w:color w:val="000000"/>
        </w:rPr>
        <w:t xml:space="preserve"> </w:t>
      </w:r>
      <w:r w:rsidR="00096B50">
        <w:rPr>
          <w:rFonts w:eastAsia="Times New Roman"/>
          <w:color w:val="000000"/>
        </w:rPr>
        <w:t>argued that</w:t>
      </w:r>
      <w:r w:rsidR="00096B50" w:rsidRPr="0083786A">
        <w:rPr>
          <w:rFonts w:eastAsia="Times New Roman"/>
          <w:color w:val="000000"/>
        </w:rPr>
        <w:t xml:space="preserve"> receptive learning is easier than productive learning because productive needs </w:t>
      </w:r>
      <w:r w:rsidR="00096B50">
        <w:rPr>
          <w:rFonts w:eastAsia="Times New Roman"/>
          <w:color w:val="000000"/>
        </w:rPr>
        <w:t xml:space="preserve">are </w:t>
      </w:r>
      <w:r w:rsidR="00096B50" w:rsidRPr="0083786A">
        <w:rPr>
          <w:rFonts w:eastAsia="Times New Roman"/>
          <w:color w:val="000000"/>
        </w:rPr>
        <w:t>more precise than receptive and receptive</w:t>
      </w:r>
      <w:r w:rsidR="00677880">
        <w:rPr>
          <w:rFonts w:eastAsia="Times New Roman"/>
          <w:color w:val="000000"/>
        </w:rPr>
        <w:t xml:space="preserve"> vocabulary</w:t>
      </w:r>
      <w:r w:rsidR="00096B50" w:rsidRPr="0083786A">
        <w:rPr>
          <w:rFonts w:eastAsia="Times New Roman"/>
          <w:color w:val="000000"/>
        </w:rPr>
        <w:t xml:space="preserve"> gets more practic</w:t>
      </w:r>
      <w:r w:rsidR="00096B50">
        <w:rPr>
          <w:rFonts w:eastAsia="Times New Roman"/>
          <w:color w:val="000000"/>
        </w:rPr>
        <w:t xml:space="preserve">e than productive use (Nation, </w:t>
      </w:r>
      <w:r w:rsidR="00096B50" w:rsidRPr="0083786A">
        <w:rPr>
          <w:rFonts w:eastAsia="Times New Roman"/>
          <w:color w:val="000000"/>
        </w:rPr>
        <w:t>2001).</w:t>
      </w:r>
    </w:p>
    <w:p w:rsidR="00437ECA" w:rsidRPr="000A2336" w:rsidRDefault="00437ECA" w:rsidP="00437ECA">
      <w:pPr>
        <w:spacing w:line="480" w:lineRule="auto"/>
        <w:ind w:firstLine="720"/>
        <w:jc w:val="both"/>
        <w:rPr>
          <w:rFonts w:eastAsia="Times New Roman"/>
          <w:color w:val="000000"/>
        </w:rPr>
      </w:pPr>
    </w:p>
    <w:p w:rsidR="00CA1657" w:rsidRDefault="00CA1657" w:rsidP="00D5214A">
      <w:pPr>
        <w:spacing w:line="480" w:lineRule="auto"/>
        <w:jc w:val="both"/>
        <w:rPr>
          <w:rFonts w:eastAsia="Times New Roman"/>
          <w:color w:val="000000"/>
        </w:rPr>
      </w:pPr>
      <w:r w:rsidRPr="00344592">
        <w:rPr>
          <w:rFonts w:eastAsia="Times New Roman"/>
          <w:b/>
          <w:bCs/>
          <w:color w:val="000000"/>
        </w:rPr>
        <w:t>Students’ Perceptions about</w:t>
      </w:r>
      <w:r>
        <w:rPr>
          <w:rFonts w:eastAsia="Times New Roman"/>
          <w:color w:val="000000"/>
        </w:rPr>
        <w:t xml:space="preserve"> </w:t>
      </w:r>
      <w:r w:rsidR="00345E39">
        <w:rPr>
          <w:rFonts w:eastAsia="Times New Roman"/>
          <w:b/>
          <w:bCs/>
          <w:color w:val="000000"/>
        </w:rPr>
        <w:t xml:space="preserve">Teachers’ </w:t>
      </w:r>
      <w:r>
        <w:rPr>
          <w:rFonts w:eastAsia="Times New Roman"/>
          <w:b/>
          <w:bCs/>
          <w:color w:val="000000"/>
        </w:rPr>
        <w:t>S</w:t>
      </w:r>
      <w:r w:rsidRPr="00344592">
        <w:rPr>
          <w:rFonts w:eastAsia="Times New Roman"/>
          <w:b/>
          <w:bCs/>
          <w:color w:val="000000"/>
        </w:rPr>
        <w:t>trateg</w:t>
      </w:r>
      <w:r w:rsidR="00345E39">
        <w:rPr>
          <w:rFonts w:eastAsia="Times New Roman"/>
          <w:b/>
          <w:bCs/>
          <w:color w:val="000000"/>
        </w:rPr>
        <w:t>ies</w:t>
      </w:r>
      <w:r w:rsidRPr="00344592">
        <w:rPr>
          <w:rFonts w:eastAsia="Times New Roman"/>
          <w:b/>
          <w:bCs/>
          <w:color w:val="000000"/>
        </w:rPr>
        <w:t xml:space="preserve"> </w:t>
      </w:r>
      <w:r w:rsidR="00345E39">
        <w:rPr>
          <w:rFonts w:eastAsia="Times New Roman"/>
          <w:b/>
          <w:bCs/>
          <w:color w:val="000000"/>
        </w:rPr>
        <w:t>in Teaching</w:t>
      </w:r>
      <w:r w:rsidRPr="00344592">
        <w:rPr>
          <w:rFonts w:eastAsia="Times New Roman"/>
          <w:b/>
          <w:bCs/>
          <w:color w:val="000000"/>
        </w:rPr>
        <w:t xml:space="preserve"> </w:t>
      </w:r>
      <w:r w:rsidR="00B06698">
        <w:rPr>
          <w:rFonts w:eastAsia="Times New Roman"/>
          <w:b/>
          <w:bCs/>
          <w:color w:val="000000"/>
        </w:rPr>
        <w:t xml:space="preserve">Vocabulary </w:t>
      </w:r>
      <w:r w:rsidR="00D5214A">
        <w:rPr>
          <w:rFonts w:eastAsia="Times New Roman"/>
          <w:b/>
          <w:bCs/>
          <w:color w:val="000000"/>
        </w:rPr>
        <w:t>through</w:t>
      </w:r>
      <w:r w:rsidR="00B06698">
        <w:rPr>
          <w:rFonts w:eastAsia="Times New Roman"/>
          <w:b/>
          <w:bCs/>
          <w:color w:val="000000"/>
        </w:rPr>
        <w:t xml:space="preserve"> </w:t>
      </w:r>
      <w:r>
        <w:rPr>
          <w:rFonts w:eastAsia="Times New Roman"/>
          <w:b/>
          <w:bCs/>
          <w:color w:val="000000"/>
        </w:rPr>
        <w:t>S</w:t>
      </w:r>
      <w:r w:rsidR="00B06698">
        <w:rPr>
          <w:rFonts w:eastAsia="Times New Roman"/>
          <w:b/>
          <w:bCs/>
          <w:color w:val="000000"/>
        </w:rPr>
        <w:t xml:space="preserve">hort </w:t>
      </w:r>
      <w:r>
        <w:rPr>
          <w:rFonts w:eastAsia="Times New Roman"/>
          <w:b/>
          <w:bCs/>
          <w:color w:val="000000"/>
        </w:rPr>
        <w:t>S</w:t>
      </w:r>
      <w:r w:rsidRPr="00344592">
        <w:rPr>
          <w:rFonts w:eastAsia="Times New Roman"/>
          <w:b/>
          <w:bCs/>
          <w:color w:val="000000"/>
        </w:rPr>
        <w:t>tor</w:t>
      </w:r>
      <w:r>
        <w:rPr>
          <w:rFonts w:eastAsia="Times New Roman"/>
          <w:b/>
          <w:bCs/>
          <w:color w:val="000000"/>
        </w:rPr>
        <w:t>ies</w:t>
      </w:r>
      <w:r w:rsidRPr="00D2777C">
        <w:rPr>
          <w:rFonts w:eastAsia="Times New Roman"/>
          <w:color w:val="000000"/>
        </w:rPr>
        <w:t xml:space="preserve"> </w:t>
      </w:r>
    </w:p>
    <w:p w:rsidR="00CA1657" w:rsidRDefault="00CA1657" w:rsidP="00016B1D">
      <w:pPr>
        <w:spacing w:after="120" w:line="480" w:lineRule="auto"/>
        <w:ind w:firstLine="720"/>
        <w:jc w:val="both"/>
        <w:rPr>
          <w:rFonts w:eastAsia="Times New Roman"/>
          <w:color w:val="000000"/>
        </w:rPr>
      </w:pPr>
      <w:r>
        <w:rPr>
          <w:rFonts w:eastAsia="Times New Roman"/>
          <w:color w:val="000000"/>
        </w:rPr>
        <w:t>In table 5</w:t>
      </w:r>
      <w:r w:rsidR="00133336">
        <w:rPr>
          <w:rFonts w:eastAsia="Times New Roman"/>
          <w:color w:val="000000"/>
        </w:rPr>
        <w:t xml:space="preserve"> and 6</w:t>
      </w:r>
      <w:r w:rsidR="00437ECA">
        <w:rPr>
          <w:rFonts w:eastAsia="Times New Roman"/>
          <w:color w:val="000000"/>
        </w:rPr>
        <w:t>,</w:t>
      </w:r>
      <w:r>
        <w:rPr>
          <w:rFonts w:eastAsia="Times New Roman"/>
          <w:color w:val="000000"/>
        </w:rPr>
        <w:t xml:space="preserve"> the </w:t>
      </w:r>
      <w:r w:rsidR="00016B1D">
        <w:rPr>
          <w:rFonts w:eastAsia="Times New Roman"/>
          <w:color w:val="000000"/>
        </w:rPr>
        <w:t>students</w:t>
      </w:r>
      <w:r>
        <w:rPr>
          <w:rFonts w:eastAsia="Times New Roman"/>
          <w:color w:val="000000"/>
        </w:rPr>
        <w:t xml:space="preserve"> identify the strategies that teachers use to improve vocabulary through short stories. Each statement </w:t>
      </w:r>
      <w:r w:rsidR="00016B1D">
        <w:rPr>
          <w:rFonts w:eastAsia="Times New Roman"/>
          <w:color w:val="000000"/>
        </w:rPr>
        <w:t>is</w:t>
      </w:r>
      <w:r>
        <w:rPr>
          <w:rFonts w:eastAsia="Times New Roman"/>
          <w:color w:val="000000"/>
        </w:rPr>
        <w:t xml:space="preserve"> a strategy</w:t>
      </w:r>
      <w:r w:rsidR="00016B1D">
        <w:rPr>
          <w:rFonts w:eastAsia="Times New Roman"/>
          <w:color w:val="000000"/>
        </w:rPr>
        <w:t xml:space="preserve"> used by the teachers</w:t>
      </w:r>
      <w:r>
        <w:rPr>
          <w:rFonts w:eastAsia="Times New Roman"/>
          <w:color w:val="000000"/>
        </w:rPr>
        <w:t xml:space="preserve"> to te</w:t>
      </w:r>
      <w:r w:rsidR="00437ECA">
        <w:rPr>
          <w:rFonts w:eastAsia="Times New Roman"/>
          <w:color w:val="000000"/>
        </w:rPr>
        <w:t>a</w:t>
      </w:r>
      <w:r>
        <w:rPr>
          <w:rFonts w:eastAsia="Times New Roman"/>
          <w:color w:val="000000"/>
        </w:rPr>
        <w:t xml:space="preserve">ch vocabulary in the EFL classroom. </w:t>
      </w:r>
    </w:p>
    <w:p w:rsidR="00C0496C" w:rsidRPr="000A2336" w:rsidRDefault="00C0496C" w:rsidP="00121B8B">
      <w:pPr>
        <w:spacing w:line="480" w:lineRule="auto"/>
        <w:ind w:firstLine="720"/>
        <w:jc w:val="both"/>
        <w:rPr>
          <w:rFonts w:eastAsia="Times New Roman"/>
          <w:color w:val="000000"/>
        </w:rPr>
      </w:pPr>
      <w:r>
        <w:rPr>
          <w:rFonts w:eastAsia="Times New Roman"/>
          <w:color w:val="000000"/>
        </w:rPr>
        <w:t xml:space="preserve">As can be seen in table 5, statement one, more than three quarters of students (82%) stated that their teachers use “Teaching short stories through daily assignment” as the main strategy to improve their vocabulary acquisition through the short stories. </w:t>
      </w:r>
      <w:r w:rsidRPr="00CD26CF">
        <w:rPr>
          <w:rFonts w:eastAsia="Times New Roman"/>
          <w:color w:val="000000"/>
        </w:rPr>
        <w:t>This indicates</w:t>
      </w:r>
      <w:r>
        <w:rPr>
          <w:rFonts w:eastAsia="Times New Roman"/>
          <w:color w:val="000000"/>
        </w:rPr>
        <w:t xml:space="preserve"> that</w:t>
      </w:r>
      <w:r w:rsidRPr="00CD26CF">
        <w:rPr>
          <w:rFonts w:eastAsia="Times New Roman"/>
          <w:color w:val="000000"/>
        </w:rPr>
        <w:t xml:space="preserve"> teaching short stor</w:t>
      </w:r>
      <w:r>
        <w:rPr>
          <w:rFonts w:eastAsia="Times New Roman"/>
          <w:color w:val="000000"/>
        </w:rPr>
        <w:t>ies</w:t>
      </w:r>
      <w:r w:rsidRPr="00CD26CF">
        <w:rPr>
          <w:rFonts w:eastAsia="Times New Roman"/>
          <w:color w:val="000000"/>
        </w:rPr>
        <w:t xml:space="preserve"> through daily assignment </w:t>
      </w:r>
      <w:r>
        <w:rPr>
          <w:rFonts w:eastAsia="Times New Roman"/>
          <w:color w:val="000000"/>
        </w:rPr>
        <w:t>is regarded</w:t>
      </w:r>
      <w:r w:rsidRPr="00CD26CF">
        <w:rPr>
          <w:rFonts w:eastAsia="Times New Roman"/>
          <w:color w:val="000000"/>
        </w:rPr>
        <w:t xml:space="preserve"> by the </w:t>
      </w:r>
      <w:r>
        <w:rPr>
          <w:rFonts w:eastAsia="Times New Roman"/>
          <w:color w:val="000000"/>
        </w:rPr>
        <w:t>students</w:t>
      </w:r>
      <w:r w:rsidRPr="00CD26CF">
        <w:rPr>
          <w:rFonts w:eastAsia="Times New Roman"/>
          <w:color w:val="000000"/>
        </w:rPr>
        <w:t xml:space="preserve"> as a main strategy wh</w:t>
      </w:r>
      <w:r>
        <w:rPr>
          <w:rFonts w:eastAsia="Times New Roman"/>
          <w:color w:val="000000"/>
        </w:rPr>
        <w:t>ere</w:t>
      </w:r>
      <w:r w:rsidRPr="00CD26CF">
        <w:rPr>
          <w:rFonts w:eastAsia="Times New Roman"/>
          <w:color w:val="000000"/>
        </w:rPr>
        <w:t xml:space="preserve"> the focus is on the literary contents. </w:t>
      </w:r>
      <w:r w:rsidRPr="00294776">
        <w:rPr>
          <w:rFonts w:eastAsia="Times New Roman"/>
          <w:color w:val="000000" w:themeColor="text1"/>
        </w:rPr>
        <w:t>The</w:t>
      </w:r>
      <w:r w:rsidR="00DA4E2B">
        <w:rPr>
          <w:rFonts w:eastAsia="Times New Roman"/>
          <w:color w:val="000000" w:themeColor="text1"/>
        </w:rPr>
        <w:t xml:space="preserve"> findings in statement one mean</w:t>
      </w:r>
      <w:r w:rsidRPr="00294776">
        <w:rPr>
          <w:rFonts w:eastAsia="Times New Roman"/>
          <w:color w:val="000000" w:themeColor="text1"/>
        </w:rPr>
        <w:t xml:space="preserve"> that</w:t>
      </w:r>
      <w:r w:rsidRPr="00E9711C">
        <w:rPr>
          <w:rFonts w:eastAsia="Times New Roman"/>
          <w:color w:val="C00000"/>
        </w:rPr>
        <w:t xml:space="preserve"> </w:t>
      </w:r>
      <w:r w:rsidRPr="00CD26CF">
        <w:rPr>
          <w:rFonts w:eastAsia="Times New Roman"/>
          <w:color w:val="000000"/>
        </w:rPr>
        <w:t xml:space="preserve">this strategy </w:t>
      </w:r>
      <w:r>
        <w:rPr>
          <w:rFonts w:eastAsia="Times New Roman"/>
          <w:color w:val="000000"/>
        </w:rPr>
        <w:t>shows</w:t>
      </w:r>
      <w:r w:rsidRPr="00CD26CF">
        <w:rPr>
          <w:rFonts w:eastAsia="Times New Roman"/>
          <w:color w:val="000000"/>
        </w:rPr>
        <w:t xml:space="preserve"> the students</w:t>
      </w:r>
      <w:r>
        <w:rPr>
          <w:rFonts w:eastAsia="Times New Roman"/>
          <w:color w:val="000000"/>
        </w:rPr>
        <w:t xml:space="preserve"> to</w:t>
      </w:r>
      <w:r w:rsidRPr="00CD26CF">
        <w:rPr>
          <w:rFonts w:eastAsia="Times New Roman"/>
          <w:color w:val="000000"/>
        </w:rPr>
        <w:t xml:space="preserve"> prepare their tasks for marks to pass the course, thus students might not be able to go with the events</w:t>
      </w:r>
      <w:r>
        <w:rPr>
          <w:rFonts w:eastAsia="Times New Roman"/>
          <w:color w:val="000000"/>
        </w:rPr>
        <w:t xml:space="preserve"> and focus on the text book to comprehend the story</w:t>
      </w:r>
      <w:r w:rsidRPr="00CD26CF">
        <w:rPr>
          <w:rFonts w:eastAsia="Times New Roman"/>
          <w:color w:val="000000"/>
        </w:rPr>
        <w:t xml:space="preserve">. </w:t>
      </w:r>
      <w:r>
        <w:rPr>
          <w:rFonts w:eastAsia="Times New Roman"/>
          <w:color w:val="000000"/>
        </w:rPr>
        <w:t xml:space="preserve">This matches Sabir’s (2010) opinion that daily assignments are preparation tasks and </w:t>
      </w:r>
      <w:r w:rsidRPr="00CD26CF">
        <w:rPr>
          <w:rFonts w:eastAsia="Times New Roman"/>
          <w:color w:val="000000"/>
        </w:rPr>
        <w:t xml:space="preserve">students depend on the summary of the short stories which </w:t>
      </w:r>
      <w:r>
        <w:rPr>
          <w:rFonts w:eastAsia="Times New Roman"/>
          <w:color w:val="000000"/>
        </w:rPr>
        <w:t>most of the students</w:t>
      </w:r>
      <w:r w:rsidRPr="00CD26CF">
        <w:rPr>
          <w:rFonts w:eastAsia="Times New Roman"/>
          <w:color w:val="000000"/>
        </w:rPr>
        <w:t xml:space="preserve"> get from </w:t>
      </w:r>
      <w:r>
        <w:rPr>
          <w:rFonts w:eastAsia="Times New Roman"/>
          <w:color w:val="000000"/>
        </w:rPr>
        <w:t xml:space="preserve">the </w:t>
      </w:r>
      <w:r w:rsidRPr="00CD26CF">
        <w:rPr>
          <w:rFonts w:eastAsia="Times New Roman"/>
          <w:color w:val="000000"/>
        </w:rPr>
        <w:t>internet</w:t>
      </w:r>
      <w:r w:rsidR="00DA4E2B">
        <w:rPr>
          <w:rFonts w:eastAsia="Times New Roman"/>
          <w:color w:val="000000"/>
        </w:rPr>
        <w:t>.</w:t>
      </w:r>
      <w:r>
        <w:rPr>
          <w:rFonts w:eastAsia="Times New Roman"/>
          <w:color w:val="000000"/>
        </w:rPr>
        <w:t xml:space="preserve"> </w:t>
      </w:r>
      <w:r w:rsidRPr="00CD26CF">
        <w:rPr>
          <w:rFonts w:eastAsia="Times New Roman"/>
          <w:color w:val="000000"/>
        </w:rPr>
        <w:t xml:space="preserve">The results of the following statements </w:t>
      </w:r>
      <w:r>
        <w:rPr>
          <w:rFonts w:eastAsia="Times New Roman"/>
          <w:color w:val="000000"/>
        </w:rPr>
        <w:t>may also identify</w:t>
      </w:r>
      <w:r w:rsidRPr="00CD26CF">
        <w:rPr>
          <w:rFonts w:eastAsia="Times New Roman"/>
          <w:color w:val="000000"/>
        </w:rPr>
        <w:t xml:space="preserve"> the </w:t>
      </w:r>
      <w:r>
        <w:rPr>
          <w:rFonts w:eastAsia="Times New Roman"/>
          <w:color w:val="000000"/>
        </w:rPr>
        <w:t>students</w:t>
      </w:r>
      <w:r w:rsidRPr="00CD26CF">
        <w:rPr>
          <w:rFonts w:eastAsia="Times New Roman"/>
          <w:color w:val="000000"/>
        </w:rPr>
        <w:t xml:space="preserve">’ focus </w:t>
      </w:r>
      <w:r>
        <w:rPr>
          <w:rFonts w:eastAsia="Times New Roman"/>
          <w:color w:val="000000"/>
        </w:rPr>
        <w:t>when</w:t>
      </w:r>
      <w:r w:rsidRPr="00CD26CF">
        <w:rPr>
          <w:rFonts w:eastAsia="Times New Roman"/>
          <w:color w:val="000000"/>
        </w:rPr>
        <w:t xml:space="preserve"> </w:t>
      </w:r>
      <w:r>
        <w:rPr>
          <w:rFonts w:eastAsia="Times New Roman"/>
          <w:color w:val="000000"/>
        </w:rPr>
        <w:t xml:space="preserve">studying </w:t>
      </w:r>
      <w:r w:rsidRPr="00CD26CF">
        <w:rPr>
          <w:rFonts w:eastAsia="Times New Roman"/>
          <w:color w:val="000000"/>
        </w:rPr>
        <w:t>short stor</w:t>
      </w:r>
      <w:r>
        <w:rPr>
          <w:rFonts w:eastAsia="Times New Roman"/>
          <w:color w:val="000000"/>
        </w:rPr>
        <w:t>ies</w:t>
      </w:r>
      <w:r w:rsidRPr="00CD26CF">
        <w:rPr>
          <w:rFonts w:eastAsia="Times New Roman"/>
          <w:color w:val="000000"/>
        </w:rPr>
        <w:t>.</w:t>
      </w:r>
      <w:r>
        <w:rPr>
          <w:rFonts w:eastAsia="Times New Roman"/>
          <w:color w:val="000000"/>
        </w:rPr>
        <w:t xml:space="preserve"> </w:t>
      </w:r>
      <w:r w:rsidRPr="00F11C38">
        <w:rPr>
          <w:rFonts w:eastAsia="Times New Roman"/>
          <w:color w:val="000000" w:themeColor="text1"/>
        </w:rPr>
        <w:t>The result of statement ten shows</w:t>
      </w:r>
      <w:r>
        <w:rPr>
          <w:rFonts w:eastAsia="Times New Roman"/>
          <w:color w:val="000000" w:themeColor="text1"/>
        </w:rPr>
        <w:t xml:space="preserve"> that</w:t>
      </w:r>
      <w:r w:rsidRPr="00F11C38">
        <w:rPr>
          <w:rFonts w:eastAsia="Times New Roman"/>
          <w:color w:val="000000" w:themeColor="text1"/>
        </w:rPr>
        <w:t xml:space="preserve"> the strategy of providing chance to say words in a natural situation </w:t>
      </w:r>
      <w:r>
        <w:rPr>
          <w:rFonts w:eastAsia="Times New Roman"/>
          <w:color w:val="000000" w:themeColor="text1"/>
        </w:rPr>
        <w:t>were</w:t>
      </w:r>
      <w:r w:rsidRPr="00F11C38">
        <w:rPr>
          <w:rFonts w:eastAsia="Times New Roman"/>
          <w:color w:val="000000" w:themeColor="text1"/>
        </w:rPr>
        <w:t xml:space="preserve"> used in teaching vocabulary (word journal strategy) (</w:t>
      </w:r>
      <w:r>
        <w:rPr>
          <w:rFonts w:eastAsia="Times New Roman"/>
          <w:color w:val="000000" w:themeColor="text1"/>
        </w:rPr>
        <w:t>M</w:t>
      </w:r>
      <w:r w:rsidRPr="00F11C38">
        <w:rPr>
          <w:rFonts w:eastAsia="Times New Roman"/>
          <w:color w:val="000000" w:themeColor="text1"/>
        </w:rPr>
        <w:t xml:space="preserve">= </w:t>
      </w:r>
      <w:r w:rsidRPr="00F11C38">
        <w:rPr>
          <w:rFonts w:cstheme="majorBidi"/>
          <w:color w:val="000000" w:themeColor="text1"/>
        </w:rPr>
        <w:t>3.39</w:t>
      </w:r>
      <w:r w:rsidRPr="00F11C38">
        <w:rPr>
          <w:rFonts w:eastAsia="Times New Roman"/>
          <w:color w:val="000000" w:themeColor="text1"/>
        </w:rPr>
        <w:t xml:space="preserve"> and SD= </w:t>
      </w:r>
      <w:r w:rsidRPr="00F11C38">
        <w:rPr>
          <w:rFonts w:cstheme="majorBidi"/>
          <w:color w:val="000000" w:themeColor="text1"/>
        </w:rPr>
        <w:t>1.02)</w:t>
      </w:r>
      <w:r w:rsidRPr="00F11C38">
        <w:rPr>
          <w:rFonts w:eastAsia="Times New Roman"/>
          <w:color w:val="000000" w:themeColor="text1"/>
        </w:rPr>
        <w:t>. This strategy helps students to transact with words, ideas and concepts by using their own language</w:t>
      </w:r>
      <w:r>
        <w:rPr>
          <w:rFonts w:eastAsia="Times New Roman"/>
          <w:color w:val="000000" w:themeColor="text1"/>
        </w:rPr>
        <w:t xml:space="preserve"> (Antonacci &amp; O’Callaghan, 2012).</w:t>
      </w:r>
      <w:r w:rsidRPr="00F11C38">
        <w:rPr>
          <w:rFonts w:eastAsia="Times New Roman"/>
          <w:color w:val="000000" w:themeColor="text1"/>
        </w:rPr>
        <w:t xml:space="preserve">    </w:t>
      </w:r>
    </w:p>
    <w:p w:rsidR="00C5542D" w:rsidRPr="00C5542D" w:rsidRDefault="00CA1657" w:rsidP="00064999">
      <w:pPr>
        <w:spacing w:line="480" w:lineRule="auto"/>
        <w:rPr>
          <w:rFonts w:eastAsia="Times New Roman"/>
          <w:bCs/>
          <w:color w:val="000000"/>
        </w:rPr>
      </w:pPr>
      <w:r w:rsidRPr="00C5542D">
        <w:rPr>
          <w:rFonts w:eastAsia="Times New Roman"/>
          <w:bCs/>
          <w:color w:val="000000"/>
        </w:rPr>
        <w:lastRenderedPageBreak/>
        <w:t>Table 5</w:t>
      </w:r>
    </w:p>
    <w:p w:rsidR="00CA1657" w:rsidRPr="003D04A7" w:rsidRDefault="00CA1657" w:rsidP="00064999">
      <w:pPr>
        <w:spacing w:line="480" w:lineRule="auto"/>
        <w:rPr>
          <w:rFonts w:eastAsia="Times New Roman"/>
          <w:bCs/>
          <w:i/>
          <w:iCs/>
          <w:color w:val="000000"/>
        </w:rPr>
      </w:pPr>
      <w:r w:rsidRPr="003D04A7">
        <w:rPr>
          <w:rFonts w:eastAsia="Times New Roman"/>
          <w:bCs/>
          <w:i/>
          <w:iCs/>
          <w:color w:val="000000"/>
        </w:rPr>
        <w:t>Students’ Perceptions about</w:t>
      </w:r>
      <w:r w:rsidRPr="003D04A7">
        <w:rPr>
          <w:rFonts w:eastAsia="Times New Roman"/>
          <w:i/>
          <w:iCs/>
          <w:color w:val="000000"/>
        </w:rPr>
        <w:t xml:space="preserve"> </w:t>
      </w:r>
      <w:r w:rsidRPr="003D04A7">
        <w:rPr>
          <w:rFonts w:eastAsia="Times New Roman"/>
          <w:bCs/>
          <w:i/>
          <w:iCs/>
          <w:color w:val="000000"/>
        </w:rPr>
        <w:t xml:space="preserve">the </w:t>
      </w:r>
      <w:r w:rsidR="00445BD8">
        <w:rPr>
          <w:rFonts w:eastAsia="Times New Roman"/>
          <w:bCs/>
          <w:i/>
          <w:iCs/>
          <w:color w:val="000000"/>
        </w:rPr>
        <w:t xml:space="preserve">Teachers’ </w:t>
      </w:r>
      <w:r w:rsidR="007E2CDD">
        <w:rPr>
          <w:rFonts w:eastAsia="Times New Roman"/>
          <w:bCs/>
          <w:i/>
          <w:iCs/>
          <w:color w:val="000000"/>
        </w:rPr>
        <w:t xml:space="preserve">Vocabulary Teaching </w:t>
      </w:r>
      <w:r w:rsidR="00445BD8">
        <w:rPr>
          <w:rFonts w:eastAsia="Times New Roman"/>
          <w:bCs/>
          <w:i/>
          <w:iCs/>
          <w:color w:val="000000"/>
        </w:rPr>
        <w:t>Strategies</w:t>
      </w:r>
      <w:r w:rsidR="007B0285">
        <w:rPr>
          <w:rFonts w:eastAsia="Times New Roman"/>
          <w:bCs/>
          <w:i/>
          <w:iCs/>
          <w:color w:val="000000"/>
        </w:rPr>
        <w:t xml:space="preserve"> </w:t>
      </w:r>
    </w:p>
    <w:tbl>
      <w:tblPr>
        <w:tblStyle w:val="TableGrid"/>
        <w:tblW w:w="9639" w:type="dxa"/>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36"/>
        <w:gridCol w:w="709"/>
        <w:gridCol w:w="1701"/>
        <w:gridCol w:w="709"/>
        <w:gridCol w:w="992"/>
        <w:gridCol w:w="1017"/>
        <w:gridCol w:w="1275"/>
      </w:tblGrid>
      <w:tr w:rsidR="00CA1657" w:rsidTr="00573572">
        <w:trPr>
          <w:cantSplit/>
          <w:trHeight w:val="2155"/>
          <w:jc w:val="center"/>
        </w:trPr>
        <w:tc>
          <w:tcPr>
            <w:tcW w:w="3236" w:type="dxa"/>
            <w:tcBorders>
              <w:top w:val="single" w:sz="4" w:space="0" w:color="auto"/>
              <w:bottom w:val="single" w:sz="4" w:space="0" w:color="auto"/>
            </w:tcBorders>
            <w:vAlign w:val="center"/>
          </w:tcPr>
          <w:p w:rsidR="00CA1657" w:rsidRPr="00573572" w:rsidRDefault="00573572" w:rsidP="000A75E7">
            <w:pPr>
              <w:pStyle w:val="ListParagraph"/>
              <w:spacing w:line="360" w:lineRule="auto"/>
              <w:ind w:left="0"/>
              <w:rPr>
                <w:rFonts w:ascii="Times New Roman" w:eastAsia="Times New Roman" w:hAnsi="Times New Roman"/>
                <w:b/>
                <w:bCs/>
                <w:color w:val="000000"/>
              </w:rPr>
            </w:pPr>
            <w:r w:rsidRPr="00573572">
              <w:rPr>
                <w:rFonts w:ascii="Times New Roman" w:eastAsia="Calibri" w:hAnsi="Times New Roman"/>
                <w:b/>
                <w:bCs/>
              </w:rPr>
              <w:t>the strategy that teachers use to improve my vocabulary acquisition  through the short stories are:</w:t>
            </w:r>
            <w:r w:rsidRPr="00573572">
              <w:rPr>
                <w:rFonts w:ascii="Times New Roman" w:eastAsia="Times New Roman" w:hAnsi="Times New Roman"/>
                <w:b/>
                <w:bCs/>
                <w:color w:val="000000"/>
              </w:rPr>
              <w:t xml:space="preserve"> </w:t>
            </w:r>
            <w:r w:rsidRPr="00573572">
              <w:rPr>
                <w:rFonts w:ascii="Times New Roman" w:hAnsi="Times New Roman"/>
                <w:b/>
                <w:bCs/>
              </w:rPr>
              <w:t xml:space="preserve"> </w:t>
            </w:r>
          </w:p>
        </w:tc>
        <w:tc>
          <w:tcPr>
            <w:tcW w:w="709" w:type="dxa"/>
            <w:tcBorders>
              <w:top w:val="single" w:sz="4" w:space="0" w:color="auto"/>
              <w:bottom w:val="single" w:sz="4" w:space="0" w:color="auto"/>
            </w:tcBorders>
            <w:vAlign w:val="center"/>
          </w:tcPr>
          <w:p w:rsidR="00CA1657" w:rsidRPr="0073470E" w:rsidRDefault="00CA1657" w:rsidP="00DA6E14">
            <w:pPr>
              <w:pStyle w:val="ListParagraph"/>
              <w:spacing w:line="480" w:lineRule="auto"/>
              <w:ind w:left="0"/>
              <w:jc w:val="center"/>
              <w:rPr>
                <w:rFonts w:ascii="Times New Roman" w:eastAsia="Times New Roman" w:hAnsi="Times New Roman"/>
                <w:b/>
                <w:bCs/>
                <w:color w:val="000000"/>
              </w:rPr>
            </w:pPr>
          </w:p>
          <w:p w:rsidR="00CA1657" w:rsidRPr="0073470E" w:rsidRDefault="00CA1657" w:rsidP="00DA6E14">
            <w:pPr>
              <w:pStyle w:val="ListParagraph"/>
              <w:spacing w:line="480" w:lineRule="auto"/>
              <w:ind w:left="0"/>
              <w:jc w:val="center"/>
              <w:rPr>
                <w:rFonts w:ascii="Times New Roman" w:eastAsia="Times New Roman" w:hAnsi="Times New Roman"/>
                <w:b/>
                <w:bCs/>
                <w:color w:val="000000"/>
              </w:rPr>
            </w:pPr>
            <w:r w:rsidRPr="0073470E">
              <w:rPr>
                <w:rFonts w:ascii="Times New Roman" w:eastAsia="Times New Roman" w:hAnsi="Times New Roman"/>
                <w:b/>
                <w:bCs/>
                <w:color w:val="000000"/>
              </w:rPr>
              <w:t>St. N</w:t>
            </w:r>
          </w:p>
          <w:p w:rsidR="00CA1657" w:rsidRPr="0073470E" w:rsidRDefault="00CA1657" w:rsidP="00DA6E14">
            <w:pPr>
              <w:pStyle w:val="ListParagraph"/>
              <w:spacing w:line="480" w:lineRule="auto"/>
              <w:ind w:left="0"/>
              <w:jc w:val="center"/>
              <w:rPr>
                <w:rFonts w:ascii="Times New Roman" w:eastAsia="Times New Roman" w:hAnsi="Times New Roman"/>
                <w:b/>
                <w:bCs/>
                <w:color w:val="000000"/>
              </w:rPr>
            </w:pPr>
          </w:p>
        </w:tc>
        <w:tc>
          <w:tcPr>
            <w:tcW w:w="1701" w:type="dxa"/>
            <w:tcBorders>
              <w:top w:val="single" w:sz="4" w:space="0" w:color="auto"/>
              <w:bottom w:val="single" w:sz="4" w:space="0" w:color="auto"/>
            </w:tcBorders>
            <w:vAlign w:val="center"/>
          </w:tcPr>
          <w:p w:rsidR="00CA1657" w:rsidRPr="00B87B87" w:rsidRDefault="00CA1657" w:rsidP="00DA6E14">
            <w:pPr>
              <w:spacing w:line="276" w:lineRule="auto"/>
              <w:rPr>
                <w:rFonts w:eastAsia="Times New Roman"/>
                <w:b/>
                <w:bCs/>
                <w:color w:val="000000"/>
              </w:rPr>
            </w:pPr>
            <w:r w:rsidRPr="00B87B87">
              <w:rPr>
                <w:rFonts w:eastAsia="Times New Roman"/>
                <w:b/>
                <w:bCs/>
                <w:color w:val="000000"/>
              </w:rPr>
              <w:t>1. Never</w:t>
            </w:r>
          </w:p>
          <w:p w:rsidR="00CA1657" w:rsidRPr="00B87B87" w:rsidRDefault="00CA1657" w:rsidP="00DA6E14">
            <w:pPr>
              <w:spacing w:line="276" w:lineRule="auto"/>
              <w:rPr>
                <w:rFonts w:eastAsia="Times New Roman"/>
                <w:b/>
                <w:bCs/>
                <w:color w:val="000000"/>
              </w:rPr>
            </w:pPr>
            <w:r w:rsidRPr="00B87B87">
              <w:rPr>
                <w:rFonts w:eastAsia="Times New Roman"/>
                <w:b/>
                <w:bCs/>
                <w:color w:val="000000"/>
              </w:rPr>
              <w:t>2. Rarely</w:t>
            </w:r>
          </w:p>
          <w:p w:rsidR="00CA1657" w:rsidRPr="00B87B87" w:rsidRDefault="00CA1657" w:rsidP="00DA6E14">
            <w:pPr>
              <w:spacing w:line="276" w:lineRule="auto"/>
              <w:rPr>
                <w:rFonts w:eastAsia="Times New Roman"/>
                <w:b/>
                <w:bCs/>
                <w:color w:val="000000"/>
              </w:rPr>
            </w:pPr>
            <w:r w:rsidRPr="00B87B87">
              <w:rPr>
                <w:rFonts w:eastAsia="Times New Roman"/>
                <w:b/>
                <w:bCs/>
                <w:color w:val="000000"/>
              </w:rPr>
              <w:t>3. Sometimes</w:t>
            </w:r>
          </w:p>
          <w:p w:rsidR="00CA1657" w:rsidRPr="00B87B87" w:rsidRDefault="00CA1657" w:rsidP="00DA6E14">
            <w:pPr>
              <w:spacing w:line="276" w:lineRule="auto"/>
              <w:rPr>
                <w:rFonts w:eastAsia="Times New Roman"/>
                <w:b/>
                <w:bCs/>
                <w:color w:val="000000"/>
              </w:rPr>
            </w:pPr>
            <w:r w:rsidRPr="00B87B87">
              <w:rPr>
                <w:rFonts w:eastAsia="Times New Roman"/>
                <w:b/>
                <w:bCs/>
                <w:color w:val="000000"/>
              </w:rPr>
              <w:t>4. Often</w:t>
            </w:r>
          </w:p>
          <w:p w:rsidR="00CA1657" w:rsidRPr="00796D81" w:rsidRDefault="00CA1657" w:rsidP="00DA6E14">
            <w:pPr>
              <w:spacing w:line="276" w:lineRule="auto"/>
              <w:rPr>
                <w:rFonts w:eastAsia="Times New Roman"/>
                <w:b/>
                <w:bCs/>
                <w:color w:val="000000"/>
              </w:rPr>
            </w:pPr>
            <w:r w:rsidRPr="00B87B87">
              <w:rPr>
                <w:rFonts w:eastAsia="Times New Roman"/>
                <w:b/>
                <w:bCs/>
                <w:color w:val="000000"/>
              </w:rPr>
              <w:t>5. Always</w:t>
            </w:r>
          </w:p>
        </w:tc>
        <w:tc>
          <w:tcPr>
            <w:tcW w:w="709" w:type="dxa"/>
            <w:tcBorders>
              <w:top w:val="single" w:sz="4" w:space="0" w:color="auto"/>
              <w:bottom w:val="single" w:sz="4" w:space="0" w:color="auto"/>
            </w:tcBorders>
            <w:textDirection w:val="tbRl"/>
            <w:vAlign w:val="center"/>
          </w:tcPr>
          <w:p w:rsidR="00CA1657" w:rsidRPr="00394836" w:rsidRDefault="00CA1657" w:rsidP="00DA6E14">
            <w:pPr>
              <w:pStyle w:val="ListParagraph"/>
              <w:spacing w:line="480" w:lineRule="auto"/>
              <w:ind w:left="113" w:right="113"/>
              <w:jc w:val="center"/>
              <w:rPr>
                <w:rFonts w:ascii="Times New Roman" w:eastAsia="Times New Roman" w:hAnsi="Times New Roman"/>
                <w:b/>
                <w:bCs/>
                <w:color w:val="000000"/>
              </w:rPr>
            </w:pPr>
            <w:r w:rsidRPr="00394836">
              <w:rPr>
                <w:rFonts w:ascii="Times New Roman" w:eastAsia="Times New Roman" w:hAnsi="Times New Roman"/>
                <w:b/>
                <w:bCs/>
                <w:color w:val="000000"/>
              </w:rPr>
              <w:t>Frequency</w:t>
            </w:r>
          </w:p>
        </w:tc>
        <w:tc>
          <w:tcPr>
            <w:tcW w:w="992" w:type="dxa"/>
            <w:tcBorders>
              <w:top w:val="single" w:sz="4" w:space="0" w:color="auto"/>
              <w:bottom w:val="single" w:sz="4" w:space="0" w:color="auto"/>
            </w:tcBorders>
            <w:textDirection w:val="tbRl"/>
            <w:vAlign w:val="center"/>
          </w:tcPr>
          <w:p w:rsidR="00CA1657" w:rsidRPr="0073470E" w:rsidRDefault="00CA1657" w:rsidP="00DA6E14">
            <w:pPr>
              <w:pStyle w:val="ListParagraph"/>
              <w:spacing w:line="480" w:lineRule="auto"/>
              <w:ind w:left="113" w:right="113"/>
              <w:jc w:val="center"/>
              <w:rPr>
                <w:rFonts w:ascii="Times New Roman" w:eastAsia="Times New Roman" w:hAnsi="Times New Roman"/>
                <w:b/>
                <w:bCs/>
                <w:color w:val="000000"/>
              </w:rPr>
            </w:pPr>
            <w:r w:rsidRPr="0073470E">
              <w:rPr>
                <w:rFonts w:ascii="Times New Roman" w:eastAsia="Times New Roman" w:hAnsi="Times New Roman"/>
                <w:b/>
                <w:bCs/>
                <w:color w:val="000000"/>
              </w:rPr>
              <w:t>Percent</w:t>
            </w:r>
          </w:p>
        </w:tc>
        <w:tc>
          <w:tcPr>
            <w:tcW w:w="1017" w:type="dxa"/>
            <w:tcBorders>
              <w:top w:val="single" w:sz="4" w:space="0" w:color="auto"/>
              <w:bottom w:val="single" w:sz="4" w:space="0" w:color="auto"/>
            </w:tcBorders>
            <w:vAlign w:val="center"/>
          </w:tcPr>
          <w:p w:rsidR="00CA1657" w:rsidRPr="0073470E" w:rsidRDefault="00CA1657" w:rsidP="00DA6E14">
            <w:pPr>
              <w:pStyle w:val="ListParagraph"/>
              <w:spacing w:line="480" w:lineRule="auto"/>
              <w:ind w:left="0"/>
              <w:jc w:val="center"/>
              <w:rPr>
                <w:rFonts w:ascii="Times New Roman" w:eastAsia="Times New Roman" w:hAnsi="Times New Roman"/>
                <w:b/>
                <w:bCs/>
                <w:color w:val="000000"/>
              </w:rPr>
            </w:pPr>
            <w:r w:rsidRPr="0073470E">
              <w:rPr>
                <w:rFonts w:ascii="Times New Roman" w:eastAsia="Times New Roman" w:hAnsi="Times New Roman"/>
                <w:b/>
                <w:bCs/>
                <w:color w:val="000000"/>
              </w:rPr>
              <w:t>Mean</w:t>
            </w:r>
          </w:p>
        </w:tc>
        <w:tc>
          <w:tcPr>
            <w:tcW w:w="1275" w:type="dxa"/>
            <w:tcBorders>
              <w:top w:val="single" w:sz="4" w:space="0" w:color="auto"/>
              <w:bottom w:val="single" w:sz="4" w:space="0" w:color="auto"/>
            </w:tcBorders>
            <w:vAlign w:val="center"/>
          </w:tcPr>
          <w:p w:rsidR="00CA1657" w:rsidRPr="0073470E" w:rsidRDefault="00CA1657" w:rsidP="00DA6E14">
            <w:pPr>
              <w:pStyle w:val="ListParagraph"/>
              <w:spacing w:line="480" w:lineRule="auto"/>
              <w:ind w:left="0"/>
              <w:jc w:val="center"/>
              <w:rPr>
                <w:rFonts w:ascii="Times New Roman" w:eastAsia="Times New Roman" w:hAnsi="Times New Roman"/>
                <w:b/>
                <w:bCs/>
                <w:color w:val="000000"/>
              </w:rPr>
            </w:pPr>
            <w:r w:rsidRPr="0073470E">
              <w:rPr>
                <w:rFonts w:ascii="Times New Roman" w:eastAsia="Times New Roman" w:hAnsi="Times New Roman"/>
                <w:b/>
                <w:bCs/>
                <w:color w:val="000000"/>
              </w:rPr>
              <w:t>Std.</w:t>
            </w:r>
          </w:p>
          <w:p w:rsidR="00CA1657" w:rsidRPr="0073470E" w:rsidRDefault="00CA1657" w:rsidP="00DA6E14">
            <w:pPr>
              <w:pStyle w:val="ListParagraph"/>
              <w:spacing w:line="480" w:lineRule="auto"/>
              <w:ind w:left="0"/>
              <w:jc w:val="center"/>
              <w:rPr>
                <w:rFonts w:ascii="Times New Roman" w:eastAsia="Times New Roman" w:hAnsi="Times New Roman"/>
                <w:b/>
                <w:bCs/>
                <w:color w:val="000000"/>
              </w:rPr>
            </w:pPr>
            <w:r w:rsidRPr="0073470E">
              <w:rPr>
                <w:rFonts w:ascii="Times New Roman" w:eastAsia="Times New Roman" w:hAnsi="Times New Roman"/>
                <w:b/>
                <w:bCs/>
                <w:color w:val="000000"/>
              </w:rPr>
              <w:t>D</w:t>
            </w:r>
          </w:p>
        </w:tc>
      </w:tr>
      <w:tr w:rsidR="00CA1657" w:rsidTr="00573572">
        <w:trPr>
          <w:trHeight w:val="572"/>
          <w:jc w:val="center"/>
        </w:trPr>
        <w:tc>
          <w:tcPr>
            <w:tcW w:w="3236" w:type="dxa"/>
            <w:tcBorders>
              <w:top w:val="single" w:sz="4" w:space="0" w:color="auto"/>
              <w:bottom w:val="single" w:sz="4" w:space="0" w:color="auto"/>
            </w:tcBorders>
          </w:tcPr>
          <w:p w:rsidR="00CA1657" w:rsidRDefault="00CA1657" w:rsidP="00DA6E14">
            <w:pPr>
              <w:rPr>
                <w:rFonts w:eastAsia="Calibri"/>
              </w:rPr>
            </w:pPr>
            <w:r w:rsidRPr="00C27A83">
              <w:rPr>
                <w:rFonts w:eastAsia="Calibri"/>
              </w:rPr>
              <w:t>S1</w:t>
            </w:r>
            <w:r>
              <w:rPr>
                <w:rFonts w:eastAsia="Calibri"/>
              </w:rPr>
              <w:t>.   Teaching short stories</w:t>
            </w:r>
          </w:p>
          <w:p w:rsidR="00CA1657" w:rsidRDefault="00CA1657" w:rsidP="00DA6E14">
            <w:pPr>
              <w:rPr>
                <w:rFonts w:eastAsia="Calibri"/>
              </w:rPr>
            </w:pPr>
            <w:r>
              <w:rPr>
                <w:rFonts w:eastAsia="Calibri"/>
              </w:rPr>
              <w:t xml:space="preserve">         through daily</w:t>
            </w:r>
          </w:p>
          <w:p w:rsidR="00CA1657" w:rsidRPr="00C27A83" w:rsidRDefault="00CA1657" w:rsidP="00DA6E14">
            <w:pPr>
              <w:rPr>
                <w:rFonts w:eastAsia="Calibri"/>
              </w:rPr>
            </w:pPr>
            <w:r>
              <w:rPr>
                <w:rFonts w:eastAsia="Calibri"/>
              </w:rPr>
              <w:t xml:space="preserve">         </w:t>
            </w:r>
            <w:r w:rsidRPr="00C27A83">
              <w:rPr>
                <w:rFonts w:eastAsia="Calibri"/>
              </w:rPr>
              <w:t>assignment.</w:t>
            </w:r>
          </w:p>
        </w:tc>
        <w:tc>
          <w:tcPr>
            <w:tcW w:w="709" w:type="dxa"/>
            <w:tcBorders>
              <w:top w:val="single" w:sz="4" w:space="0" w:color="auto"/>
              <w:bottom w:val="single" w:sz="4" w:space="0" w:color="auto"/>
            </w:tcBorders>
            <w:vAlign w:val="center"/>
          </w:tcPr>
          <w:p w:rsidR="00CA1657" w:rsidRPr="000A2336" w:rsidRDefault="00CA1657" w:rsidP="00DA6E14">
            <w:pPr>
              <w:pStyle w:val="ListParagraph"/>
              <w:spacing w:line="480" w:lineRule="auto"/>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100</w:t>
            </w:r>
          </w:p>
        </w:tc>
        <w:tc>
          <w:tcPr>
            <w:tcW w:w="1701" w:type="dxa"/>
            <w:tcBorders>
              <w:top w:val="single" w:sz="4" w:space="0" w:color="auto"/>
              <w:bottom w:val="single" w:sz="4" w:space="0" w:color="auto"/>
            </w:tcBorders>
          </w:tcPr>
          <w:p w:rsidR="00CA1657" w:rsidRPr="000A2336" w:rsidRDefault="00CA1657" w:rsidP="003A4FCF">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N</w:t>
            </w:r>
          </w:p>
          <w:p w:rsidR="00CA1657" w:rsidRPr="000A2336" w:rsidRDefault="00CA1657" w:rsidP="003A4FCF">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R</w:t>
            </w:r>
          </w:p>
          <w:p w:rsidR="00CA1657" w:rsidRPr="000A2336" w:rsidRDefault="00CA1657" w:rsidP="003A4FCF">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ST</w:t>
            </w:r>
          </w:p>
          <w:p w:rsidR="00CA1657" w:rsidRPr="000A2336" w:rsidRDefault="00CA1657" w:rsidP="003A4FCF">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O</w:t>
            </w:r>
          </w:p>
          <w:p w:rsidR="00CA1657" w:rsidRPr="000A2336" w:rsidRDefault="00CA1657" w:rsidP="003A4FCF">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A</w:t>
            </w:r>
          </w:p>
        </w:tc>
        <w:tc>
          <w:tcPr>
            <w:tcW w:w="709" w:type="dxa"/>
            <w:tcBorders>
              <w:top w:val="single" w:sz="4" w:space="0" w:color="auto"/>
              <w:bottom w:val="single" w:sz="4" w:space="0" w:color="auto"/>
            </w:tcBorders>
          </w:tcPr>
          <w:p w:rsidR="00CA1657" w:rsidRPr="000A2336" w:rsidRDefault="00CA1657" w:rsidP="00DA6E14">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6</w:t>
            </w:r>
          </w:p>
          <w:p w:rsidR="00CA1657" w:rsidRPr="000A2336" w:rsidRDefault="00CA1657" w:rsidP="00DA6E14">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12</w:t>
            </w:r>
          </w:p>
          <w:p w:rsidR="00CA1657" w:rsidRPr="000A2336" w:rsidRDefault="00CA1657" w:rsidP="00DA6E14">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10</w:t>
            </w:r>
          </w:p>
          <w:p w:rsidR="00CA1657" w:rsidRPr="000A2336" w:rsidRDefault="00CA1657" w:rsidP="00DA6E14">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36</w:t>
            </w:r>
          </w:p>
          <w:p w:rsidR="00CA1657" w:rsidRPr="000A2336" w:rsidRDefault="00CA1657" w:rsidP="00DA6E14">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36</w:t>
            </w:r>
          </w:p>
        </w:tc>
        <w:tc>
          <w:tcPr>
            <w:tcW w:w="992" w:type="dxa"/>
            <w:tcBorders>
              <w:top w:val="single" w:sz="4" w:space="0" w:color="auto"/>
              <w:bottom w:val="single" w:sz="4" w:space="0" w:color="auto"/>
            </w:tcBorders>
            <w:vAlign w:val="center"/>
          </w:tcPr>
          <w:p w:rsidR="00400DB4" w:rsidRPr="000A2336" w:rsidRDefault="00400DB4" w:rsidP="00400DB4">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6%</w:t>
            </w:r>
          </w:p>
          <w:p w:rsidR="00400DB4" w:rsidRPr="000A2336" w:rsidRDefault="00400DB4" w:rsidP="00400DB4">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12%</w:t>
            </w:r>
          </w:p>
          <w:p w:rsidR="00400DB4" w:rsidRPr="000A2336" w:rsidRDefault="00400DB4" w:rsidP="00400DB4">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10%</w:t>
            </w:r>
          </w:p>
          <w:p w:rsidR="00400DB4" w:rsidRPr="000A2336" w:rsidRDefault="00400DB4" w:rsidP="00400DB4">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36%</w:t>
            </w:r>
          </w:p>
          <w:p w:rsidR="00400DB4" w:rsidRPr="000A2336" w:rsidRDefault="00400DB4" w:rsidP="00400DB4">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36%</w:t>
            </w:r>
          </w:p>
        </w:tc>
        <w:tc>
          <w:tcPr>
            <w:tcW w:w="1017" w:type="dxa"/>
            <w:tcBorders>
              <w:top w:val="single" w:sz="4" w:space="0" w:color="auto"/>
              <w:bottom w:val="single" w:sz="4" w:space="0" w:color="auto"/>
            </w:tcBorders>
            <w:vAlign w:val="center"/>
          </w:tcPr>
          <w:p w:rsidR="00CA1657" w:rsidRPr="000A2336" w:rsidRDefault="00CA1657" w:rsidP="009F6E8C">
            <w:pPr>
              <w:autoSpaceDE w:val="0"/>
              <w:autoSpaceDN w:val="0"/>
              <w:adjustRightInd w:val="0"/>
              <w:spacing w:line="320" w:lineRule="atLeast"/>
              <w:ind w:left="60" w:right="60"/>
              <w:jc w:val="center"/>
              <w:rPr>
                <w:rFonts w:cstheme="majorBidi"/>
                <w:color w:val="000000"/>
                <w:sz w:val="22"/>
                <w:szCs w:val="22"/>
              </w:rPr>
            </w:pPr>
            <w:r w:rsidRPr="000A2336">
              <w:rPr>
                <w:rFonts w:cstheme="majorBidi"/>
                <w:color w:val="000000"/>
                <w:sz w:val="22"/>
                <w:szCs w:val="22"/>
              </w:rPr>
              <w:t>3.84</w:t>
            </w:r>
          </w:p>
        </w:tc>
        <w:tc>
          <w:tcPr>
            <w:tcW w:w="1275" w:type="dxa"/>
            <w:tcBorders>
              <w:top w:val="single" w:sz="4" w:space="0" w:color="auto"/>
              <w:bottom w:val="single" w:sz="4" w:space="0" w:color="auto"/>
            </w:tcBorders>
            <w:vAlign w:val="center"/>
          </w:tcPr>
          <w:p w:rsidR="00CA1657" w:rsidRPr="000A2336" w:rsidRDefault="00CA1657" w:rsidP="009F6E8C">
            <w:pPr>
              <w:autoSpaceDE w:val="0"/>
              <w:autoSpaceDN w:val="0"/>
              <w:adjustRightInd w:val="0"/>
              <w:spacing w:line="320" w:lineRule="atLeast"/>
              <w:ind w:left="60" w:right="60"/>
              <w:jc w:val="center"/>
              <w:rPr>
                <w:rFonts w:cstheme="majorBidi"/>
                <w:color w:val="000000"/>
                <w:sz w:val="22"/>
                <w:szCs w:val="22"/>
              </w:rPr>
            </w:pPr>
            <w:r w:rsidRPr="000A2336">
              <w:rPr>
                <w:rFonts w:cstheme="majorBidi"/>
                <w:color w:val="000000"/>
                <w:sz w:val="22"/>
                <w:szCs w:val="22"/>
              </w:rPr>
              <w:t>1.21</w:t>
            </w:r>
          </w:p>
        </w:tc>
      </w:tr>
      <w:tr w:rsidR="00F11C38" w:rsidTr="00573572">
        <w:trPr>
          <w:trHeight w:val="590"/>
          <w:jc w:val="center"/>
        </w:trPr>
        <w:tc>
          <w:tcPr>
            <w:tcW w:w="3236" w:type="dxa"/>
            <w:tcBorders>
              <w:top w:val="single" w:sz="4" w:space="0" w:color="auto"/>
              <w:bottom w:val="single" w:sz="4" w:space="0" w:color="auto"/>
            </w:tcBorders>
          </w:tcPr>
          <w:p w:rsidR="00F11C38" w:rsidRDefault="00F11C38" w:rsidP="0058185D">
            <w:pPr>
              <w:rPr>
                <w:rFonts w:eastAsia="Calibri"/>
              </w:rPr>
            </w:pPr>
            <w:r>
              <w:rPr>
                <w:rFonts w:eastAsia="Calibri"/>
              </w:rPr>
              <w:t>S10.    Providing chance to</w:t>
            </w:r>
          </w:p>
          <w:p w:rsidR="00F11C38" w:rsidRDefault="00F11C38" w:rsidP="0058185D">
            <w:pPr>
              <w:rPr>
                <w:rFonts w:eastAsia="Calibri"/>
              </w:rPr>
            </w:pPr>
            <w:r>
              <w:rPr>
                <w:rFonts w:eastAsia="Calibri"/>
              </w:rPr>
              <w:t xml:space="preserve">           Say words in a</w:t>
            </w:r>
          </w:p>
          <w:p w:rsidR="00F11C38" w:rsidRPr="00C832AC" w:rsidRDefault="00F11C38" w:rsidP="0058185D">
            <w:pPr>
              <w:rPr>
                <w:rFonts w:eastAsia="Calibri"/>
              </w:rPr>
            </w:pPr>
            <w:r>
              <w:rPr>
                <w:rFonts w:eastAsia="Calibri"/>
              </w:rPr>
              <w:t xml:space="preserve">           natural </w:t>
            </w:r>
            <w:r w:rsidRPr="008441D5">
              <w:rPr>
                <w:rFonts w:eastAsia="Calibri"/>
              </w:rPr>
              <w:t>situation.</w:t>
            </w:r>
          </w:p>
        </w:tc>
        <w:tc>
          <w:tcPr>
            <w:tcW w:w="709" w:type="dxa"/>
            <w:tcBorders>
              <w:top w:val="single" w:sz="4" w:space="0" w:color="auto"/>
              <w:bottom w:val="single" w:sz="4" w:space="0" w:color="auto"/>
            </w:tcBorders>
            <w:vAlign w:val="center"/>
          </w:tcPr>
          <w:p w:rsidR="00F11C38" w:rsidRPr="00F11C38" w:rsidRDefault="00F11C38" w:rsidP="0058185D">
            <w:pPr>
              <w:pStyle w:val="ListParagraph"/>
              <w:spacing w:line="480" w:lineRule="auto"/>
              <w:ind w:left="0"/>
              <w:jc w:val="center"/>
              <w:rPr>
                <w:rFonts w:ascii="Times New Roman" w:eastAsia="Times New Roman" w:hAnsi="Times New Roman"/>
                <w:color w:val="000000"/>
                <w:sz w:val="22"/>
                <w:szCs w:val="22"/>
              </w:rPr>
            </w:pPr>
            <w:r w:rsidRPr="00F11C38">
              <w:rPr>
                <w:rFonts w:ascii="Times New Roman" w:eastAsia="Times New Roman" w:hAnsi="Times New Roman"/>
                <w:color w:val="000000"/>
                <w:sz w:val="22"/>
                <w:szCs w:val="22"/>
              </w:rPr>
              <w:t>100</w:t>
            </w:r>
          </w:p>
        </w:tc>
        <w:tc>
          <w:tcPr>
            <w:tcW w:w="1701" w:type="dxa"/>
            <w:tcBorders>
              <w:top w:val="single" w:sz="4" w:space="0" w:color="auto"/>
              <w:bottom w:val="single" w:sz="4" w:space="0" w:color="auto"/>
            </w:tcBorders>
          </w:tcPr>
          <w:p w:rsidR="00F11C38" w:rsidRPr="00F11C38" w:rsidRDefault="00F11C38" w:rsidP="0058185D">
            <w:pPr>
              <w:pStyle w:val="ListParagraph"/>
              <w:ind w:left="0"/>
              <w:jc w:val="center"/>
              <w:rPr>
                <w:rFonts w:ascii="Times New Roman" w:eastAsia="Times New Roman" w:hAnsi="Times New Roman"/>
                <w:color w:val="000000"/>
                <w:sz w:val="22"/>
                <w:szCs w:val="22"/>
              </w:rPr>
            </w:pPr>
            <w:r w:rsidRPr="00F11C38">
              <w:rPr>
                <w:rFonts w:ascii="Times New Roman" w:eastAsia="Times New Roman" w:hAnsi="Times New Roman"/>
                <w:color w:val="000000"/>
                <w:sz w:val="22"/>
                <w:szCs w:val="22"/>
              </w:rPr>
              <w:t>N</w:t>
            </w:r>
          </w:p>
          <w:p w:rsidR="00F11C38" w:rsidRPr="00F11C38" w:rsidRDefault="00F11C38" w:rsidP="0058185D">
            <w:pPr>
              <w:pStyle w:val="ListParagraph"/>
              <w:ind w:left="0"/>
              <w:jc w:val="center"/>
              <w:rPr>
                <w:rFonts w:ascii="Times New Roman" w:eastAsia="Times New Roman" w:hAnsi="Times New Roman"/>
                <w:color w:val="000000"/>
                <w:sz w:val="22"/>
                <w:szCs w:val="22"/>
              </w:rPr>
            </w:pPr>
            <w:r w:rsidRPr="00F11C38">
              <w:rPr>
                <w:rFonts w:ascii="Times New Roman" w:eastAsia="Times New Roman" w:hAnsi="Times New Roman"/>
                <w:color w:val="000000"/>
                <w:sz w:val="22"/>
                <w:szCs w:val="22"/>
              </w:rPr>
              <w:t>R</w:t>
            </w:r>
          </w:p>
          <w:p w:rsidR="00F11C38" w:rsidRPr="00F11C38" w:rsidRDefault="00F11C38" w:rsidP="0058185D">
            <w:pPr>
              <w:pStyle w:val="ListParagraph"/>
              <w:ind w:left="0"/>
              <w:jc w:val="center"/>
              <w:rPr>
                <w:rFonts w:ascii="Times New Roman" w:eastAsia="Times New Roman" w:hAnsi="Times New Roman"/>
                <w:color w:val="000000"/>
                <w:sz w:val="22"/>
                <w:szCs w:val="22"/>
              </w:rPr>
            </w:pPr>
            <w:r w:rsidRPr="00F11C38">
              <w:rPr>
                <w:rFonts w:ascii="Times New Roman" w:eastAsia="Times New Roman" w:hAnsi="Times New Roman"/>
                <w:color w:val="000000"/>
                <w:sz w:val="22"/>
                <w:szCs w:val="22"/>
              </w:rPr>
              <w:t>ST</w:t>
            </w:r>
          </w:p>
          <w:p w:rsidR="00F11C38" w:rsidRPr="00F11C38" w:rsidRDefault="00F11C38" w:rsidP="0058185D">
            <w:pPr>
              <w:pStyle w:val="ListParagraph"/>
              <w:ind w:left="0"/>
              <w:jc w:val="center"/>
              <w:rPr>
                <w:rFonts w:ascii="Times New Roman" w:eastAsia="Times New Roman" w:hAnsi="Times New Roman"/>
                <w:color w:val="000000"/>
                <w:sz w:val="22"/>
                <w:szCs w:val="22"/>
              </w:rPr>
            </w:pPr>
            <w:r w:rsidRPr="00F11C38">
              <w:rPr>
                <w:rFonts w:ascii="Times New Roman" w:eastAsia="Times New Roman" w:hAnsi="Times New Roman"/>
                <w:color w:val="000000"/>
                <w:sz w:val="22"/>
                <w:szCs w:val="22"/>
              </w:rPr>
              <w:t>O</w:t>
            </w:r>
          </w:p>
          <w:p w:rsidR="00F11C38" w:rsidRPr="00F11C38" w:rsidRDefault="00F11C38" w:rsidP="0058185D">
            <w:pPr>
              <w:pStyle w:val="ListParagraph"/>
              <w:ind w:left="0"/>
              <w:jc w:val="center"/>
              <w:rPr>
                <w:rFonts w:ascii="Times New Roman" w:eastAsia="Times New Roman" w:hAnsi="Times New Roman"/>
                <w:color w:val="000000"/>
                <w:sz w:val="22"/>
                <w:szCs w:val="22"/>
              </w:rPr>
            </w:pPr>
            <w:r w:rsidRPr="00F11C38">
              <w:rPr>
                <w:rFonts w:ascii="Times New Roman" w:eastAsia="Times New Roman" w:hAnsi="Times New Roman"/>
                <w:color w:val="000000"/>
                <w:sz w:val="22"/>
                <w:szCs w:val="22"/>
              </w:rPr>
              <w:t>A</w:t>
            </w:r>
          </w:p>
        </w:tc>
        <w:tc>
          <w:tcPr>
            <w:tcW w:w="709" w:type="dxa"/>
            <w:tcBorders>
              <w:top w:val="single" w:sz="4" w:space="0" w:color="auto"/>
              <w:bottom w:val="single" w:sz="4" w:space="0" w:color="auto"/>
            </w:tcBorders>
          </w:tcPr>
          <w:p w:rsidR="00F11C38" w:rsidRPr="00F11C38" w:rsidRDefault="00F11C38" w:rsidP="0058185D">
            <w:pPr>
              <w:pStyle w:val="ListParagraph"/>
              <w:ind w:left="0"/>
              <w:jc w:val="center"/>
              <w:rPr>
                <w:rFonts w:ascii="Times New Roman" w:eastAsia="Times New Roman" w:hAnsi="Times New Roman"/>
                <w:color w:val="000000"/>
                <w:sz w:val="22"/>
                <w:szCs w:val="22"/>
              </w:rPr>
            </w:pPr>
            <w:r w:rsidRPr="00F11C38">
              <w:rPr>
                <w:rFonts w:ascii="Times New Roman" w:eastAsia="Times New Roman" w:hAnsi="Times New Roman"/>
                <w:color w:val="000000"/>
                <w:sz w:val="22"/>
                <w:szCs w:val="22"/>
              </w:rPr>
              <w:t>4</w:t>
            </w:r>
          </w:p>
          <w:p w:rsidR="00F11C38" w:rsidRPr="00F11C38" w:rsidRDefault="00F11C38" w:rsidP="0058185D">
            <w:pPr>
              <w:pStyle w:val="ListParagraph"/>
              <w:ind w:left="0"/>
              <w:jc w:val="center"/>
              <w:rPr>
                <w:rFonts w:ascii="Times New Roman" w:eastAsia="Times New Roman" w:hAnsi="Times New Roman"/>
                <w:color w:val="000000"/>
                <w:sz w:val="22"/>
                <w:szCs w:val="22"/>
              </w:rPr>
            </w:pPr>
            <w:r w:rsidRPr="00F11C38">
              <w:rPr>
                <w:rFonts w:ascii="Times New Roman" w:eastAsia="Times New Roman" w:hAnsi="Times New Roman"/>
                <w:color w:val="000000"/>
                <w:sz w:val="22"/>
                <w:szCs w:val="22"/>
              </w:rPr>
              <w:t>12</w:t>
            </w:r>
          </w:p>
          <w:p w:rsidR="00F11C38" w:rsidRPr="00F11C38" w:rsidRDefault="00F11C38" w:rsidP="0058185D">
            <w:pPr>
              <w:pStyle w:val="ListParagraph"/>
              <w:ind w:left="0"/>
              <w:jc w:val="center"/>
              <w:rPr>
                <w:rFonts w:ascii="Times New Roman" w:eastAsia="Times New Roman" w:hAnsi="Times New Roman"/>
                <w:color w:val="000000"/>
                <w:sz w:val="22"/>
                <w:szCs w:val="22"/>
              </w:rPr>
            </w:pPr>
            <w:r w:rsidRPr="00F11C38">
              <w:rPr>
                <w:rFonts w:ascii="Times New Roman" w:eastAsia="Times New Roman" w:hAnsi="Times New Roman"/>
                <w:color w:val="000000"/>
                <w:sz w:val="22"/>
                <w:szCs w:val="22"/>
              </w:rPr>
              <w:t>41</w:t>
            </w:r>
          </w:p>
          <w:p w:rsidR="00F11C38" w:rsidRPr="00F11C38" w:rsidRDefault="00F11C38" w:rsidP="0058185D">
            <w:pPr>
              <w:pStyle w:val="ListParagraph"/>
              <w:ind w:left="0"/>
              <w:jc w:val="center"/>
              <w:rPr>
                <w:rFonts w:ascii="Times New Roman" w:eastAsia="Times New Roman" w:hAnsi="Times New Roman"/>
                <w:color w:val="000000"/>
                <w:sz w:val="22"/>
                <w:szCs w:val="22"/>
              </w:rPr>
            </w:pPr>
            <w:r w:rsidRPr="00F11C38">
              <w:rPr>
                <w:rFonts w:ascii="Times New Roman" w:eastAsia="Times New Roman" w:hAnsi="Times New Roman"/>
                <w:color w:val="000000"/>
                <w:sz w:val="22"/>
                <w:szCs w:val="22"/>
              </w:rPr>
              <w:t>27</w:t>
            </w:r>
          </w:p>
          <w:p w:rsidR="00F11C38" w:rsidRPr="00F11C38" w:rsidRDefault="00F11C38" w:rsidP="0058185D">
            <w:pPr>
              <w:pStyle w:val="ListParagraph"/>
              <w:ind w:left="0"/>
              <w:jc w:val="center"/>
              <w:rPr>
                <w:rFonts w:ascii="Times New Roman" w:eastAsia="Times New Roman" w:hAnsi="Times New Roman"/>
                <w:color w:val="000000"/>
                <w:sz w:val="22"/>
                <w:szCs w:val="22"/>
              </w:rPr>
            </w:pPr>
            <w:r w:rsidRPr="00F11C38">
              <w:rPr>
                <w:rFonts w:ascii="Times New Roman" w:eastAsia="Times New Roman" w:hAnsi="Times New Roman"/>
                <w:color w:val="000000"/>
                <w:sz w:val="22"/>
                <w:szCs w:val="22"/>
              </w:rPr>
              <w:t>16</w:t>
            </w:r>
          </w:p>
        </w:tc>
        <w:tc>
          <w:tcPr>
            <w:tcW w:w="992" w:type="dxa"/>
            <w:tcBorders>
              <w:top w:val="single" w:sz="4" w:space="0" w:color="auto"/>
              <w:bottom w:val="single" w:sz="4" w:space="0" w:color="auto"/>
            </w:tcBorders>
          </w:tcPr>
          <w:p w:rsidR="00F11C38" w:rsidRPr="00F11C38" w:rsidRDefault="00F11C38" w:rsidP="0058185D">
            <w:pPr>
              <w:pStyle w:val="ListParagraph"/>
              <w:ind w:left="0"/>
              <w:jc w:val="center"/>
              <w:rPr>
                <w:rFonts w:ascii="Times New Roman" w:eastAsia="Times New Roman" w:hAnsi="Times New Roman"/>
                <w:color w:val="000000"/>
                <w:sz w:val="22"/>
                <w:szCs w:val="22"/>
              </w:rPr>
            </w:pPr>
            <w:r w:rsidRPr="00F11C38">
              <w:rPr>
                <w:rFonts w:ascii="Times New Roman" w:eastAsia="Times New Roman" w:hAnsi="Times New Roman"/>
                <w:color w:val="000000"/>
                <w:sz w:val="22"/>
                <w:szCs w:val="22"/>
              </w:rPr>
              <w:t>4%</w:t>
            </w:r>
          </w:p>
          <w:p w:rsidR="00F11C38" w:rsidRPr="00F11C38" w:rsidRDefault="00F11C38" w:rsidP="0058185D">
            <w:pPr>
              <w:pStyle w:val="ListParagraph"/>
              <w:ind w:left="0"/>
              <w:jc w:val="center"/>
              <w:rPr>
                <w:rFonts w:ascii="Times New Roman" w:eastAsia="Times New Roman" w:hAnsi="Times New Roman"/>
                <w:color w:val="000000"/>
                <w:sz w:val="22"/>
                <w:szCs w:val="22"/>
              </w:rPr>
            </w:pPr>
            <w:r w:rsidRPr="00F11C38">
              <w:rPr>
                <w:rFonts w:ascii="Times New Roman" w:eastAsia="Times New Roman" w:hAnsi="Times New Roman"/>
                <w:color w:val="000000"/>
                <w:sz w:val="22"/>
                <w:szCs w:val="22"/>
              </w:rPr>
              <w:t>12%</w:t>
            </w:r>
          </w:p>
          <w:p w:rsidR="00F11C38" w:rsidRPr="00F11C38" w:rsidRDefault="00F11C38" w:rsidP="0058185D">
            <w:pPr>
              <w:pStyle w:val="ListParagraph"/>
              <w:ind w:left="0"/>
              <w:jc w:val="center"/>
              <w:rPr>
                <w:rFonts w:ascii="Times New Roman" w:eastAsia="Times New Roman" w:hAnsi="Times New Roman"/>
                <w:color w:val="000000"/>
                <w:sz w:val="22"/>
                <w:szCs w:val="22"/>
              </w:rPr>
            </w:pPr>
            <w:r w:rsidRPr="00F11C38">
              <w:rPr>
                <w:rFonts w:ascii="Times New Roman" w:eastAsia="Times New Roman" w:hAnsi="Times New Roman"/>
                <w:color w:val="000000"/>
                <w:sz w:val="22"/>
                <w:szCs w:val="22"/>
              </w:rPr>
              <w:t>41%</w:t>
            </w:r>
          </w:p>
          <w:p w:rsidR="00F11C38" w:rsidRPr="00F11C38" w:rsidRDefault="00F11C38" w:rsidP="0058185D">
            <w:pPr>
              <w:pStyle w:val="ListParagraph"/>
              <w:ind w:left="0"/>
              <w:jc w:val="center"/>
              <w:rPr>
                <w:rFonts w:ascii="Times New Roman" w:eastAsia="Times New Roman" w:hAnsi="Times New Roman"/>
                <w:color w:val="000000"/>
                <w:sz w:val="22"/>
                <w:szCs w:val="22"/>
              </w:rPr>
            </w:pPr>
            <w:r w:rsidRPr="00F11C38">
              <w:rPr>
                <w:rFonts w:ascii="Times New Roman" w:eastAsia="Times New Roman" w:hAnsi="Times New Roman"/>
                <w:color w:val="000000"/>
                <w:sz w:val="22"/>
                <w:szCs w:val="22"/>
              </w:rPr>
              <w:t>27%</w:t>
            </w:r>
          </w:p>
          <w:p w:rsidR="00F11C38" w:rsidRPr="00F11C38" w:rsidRDefault="00F11C38" w:rsidP="0058185D">
            <w:pPr>
              <w:pStyle w:val="ListParagraph"/>
              <w:ind w:left="0"/>
              <w:jc w:val="center"/>
              <w:rPr>
                <w:rFonts w:ascii="Times New Roman" w:eastAsia="Times New Roman" w:hAnsi="Times New Roman"/>
                <w:color w:val="000000"/>
                <w:sz w:val="22"/>
                <w:szCs w:val="22"/>
              </w:rPr>
            </w:pPr>
            <w:r w:rsidRPr="00F11C38">
              <w:rPr>
                <w:rFonts w:ascii="Times New Roman" w:eastAsia="Times New Roman" w:hAnsi="Times New Roman"/>
                <w:color w:val="000000"/>
                <w:sz w:val="22"/>
                <w:szCs w:val="22"/>
              </w:rPr>
              <w:t>16%</w:t>
            </w:r>
          </w:p>
        </w:tc>
        <w:tc>
          <w:tcPr>
            <w:tcW w:w="1017" w:type="dxa"/>
            <w:tcBorders>
              <w:top w:val="single" w:sz="4" w:space="0" w:color="auto"/>
              <w:bottom w:val="single" w:sz="4" w:space="0" w:color="auto"/>
            </w:tcBorders>
            <w:vAlign w:val="center"/>
          </w:tcPr>
          <w:p w:rsidR="00F11C38" w:rsidRPr="00F11C38" w:rsidRDefault="00F11C38" w:rsidP="0058185D">
            <w:pPr>
              <w:autoSpaceDE w:val="0"/>
              <w:autoSpaceDN w:val="0"/>
              <w:adjustRightInd w:val="0"/>
              <w:spacing w:line="320" w:lineRule="atLeast"/>
              <w:ind w:left="60" w:right="60"/>
              <w:jc w:val="center"/>
              <w:rPr>
                <w:rFonts w:cstheme="majorBidi"/>
                <w:color w:val="000000"/>
                <w:sz w:val="22"/>
                <w:szCs w:val="22"/>
              </w:rPr>
            </w:pPr>
            <w:r w:rsidRPr="00F11C38">
              <w:rPr>
                <w:rFonts w:cstheme="majorBidi"/>
                <w:color w:val="000000"/>
                <w:sz w:val="22"/>
                <w:szCs w:val="22"/>
              </w:rPr>
              <w:t>3.39</w:t>
            </w:r>
          </w:p>
        </w:tc>
        <w:tc>
          <w:tcPr>
            <w:tcW w:w="1275" w:type="dxa"/>
            <w:tcBorders>
              <w:top w:val="single" w:sz="4" w:space="0" w:color="auto"/>
              <w:bottom w:val="single" w:sz="4" w:space="0" w:color="auto"/>
            </w:tcBorders>
            <w:vAlign w:val="center"/>
          </w:tcPr>
          <w:p w:rsidR="00F11C38" w:rsidRPr="00F11C38" w:rsidRDefault="00F11C38" w:rsidP="0058185D">
            <w:pPr>
              <w:autoSpaceDE w:val="0"/>
              <w:autoSpaceDN w:val="0"/>
              <w:adjustRightInd w:val="0"/>
              <w:spacing w:line="320" w:lineRule="atLeast"/>
              <w:ind w:left="60" w:right="60"/>
              <w:jc w:val="center"/>
              <w:rPr>
                <w:rFonts w:cstheme="majorBidi"/>
                <w:color w:val="000000"/>
                <w:sz w:val="22"/>
                <w:szCs w:val="22"/>
              </w:rPr>
            </w:pPr>
            <w:r w:rsidRPr="00F11C38">
              <w:rPr>
                <w:rFonts w:cstheme="majorBidi"/>
                <w:color w:val="000000"/>
                <w:sz w:val="22"/>
                <w:szCs w:val="22"/>
              </w:rPr>
              <w:t>1.02</w:t>
            </w:r>
          </w:p>
        </w:tc>
      </w:tr>
      <w:tr w:rsidR="00CA1657" w:rsidTr="00573572">
        <w:trPr>
          <w:trHeight w:val="590"/>
          <w:jc w:val="center"/>
        </w:trPr>
        <w:tc>
          <w:tcPr>
            <w:tcW w:w="3236" w:type="dxa"/>
            <w:tcBorders>
              <w:top w:val="single" w:sz="4" w:space="0" w:color="auto"/>
              <w:bottom w:val="single" w:sz="4" w:space="0" w:color="auto"/>
            </w:tcBorders>
          </w:tcPr>
          <w:p w:rsidR="00CA1657" w:rsidRDefault="00CA1657" w:rsidP="00DA6E14">
            <w:pPr>
              <w:rPr>
                <w:color w:val="000000" w:themeColor="text1"/>
              </w:rPr>
            </w:pPr>
            <w:r w:rsidRPr="000C0736">
              <w:rPr>
                <w:color w:val="000000" w:themeColor="text1"/>
              </w:rPr>
              <w:t>S3</w:t>
            </w:r>
            <w:r>
              <w:rPr>
                <w:color w:val="000000" w:themeColor="text1"/>
              </w:rPr>
              <w:t>.   Providing opportunity</w:t>
            </w:r>
          </w:p>
          <w:p w:rsidR="00CA1657" w:rsidRPr="000C0736" w:rsidRDefault="00CA1657" w:rsidP="00DA6E14">
            <w:pPr>
              <w:rPr>
                <w:b/>
                <w:bCs/>
              </w:rPr>
            </w:pPr>
            <w:r>
              <w:rPr>
                <w:color w:val="000000" w:themeColor="text1"/>
              </w:rPr>
              <w:t xml:space="preserve">        </w:t>
            </w:r>
            <w:r w:rsidRPr="000C0736">
              <w:rPr>
                <w:color w:val="000000" w:themeColor="text1"/>
              </w:rPr>
              <w:t>to learn synonyms.</w:t>
            </w:r>
          </w:p>
        </w:tc>
        <w:tc>
          <w:tcPr>
            <w:tcW w:w="709" w:type="dxa"/>
            <w:tcBorders>
              <w:top w:val="single" w:sz="4" w:space="0" w:color="auto"/>
              <w:bottom w:val="single" w:sz="4" w:space="0" w:color="auto"/>
            </w:tcBorders>
            <w:vAlign w:val="center"/>
          </w:tcPr>
          <w:p w:rsidR="00CA1657" w:rsidRPr="000A2336" w:rsidRDefault="00CA1657" w:rsidP="00DA6E14">
            <w:pPr>
              <w:pStyle w:val="ListParagraph"/>
              <w:spacing w:line="480" w:lineRule="auto"/>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100</w:t>
            </w:r>
          </w:p>
        </w:tc>
        <w:tc>
          <w:tcPr>
            <w:tcW w:w="1701" w:type="dxa"/>
            <w:tcBorders>
              <w:top w:val="single" w:sz="4" w:space="0" w:color="auto"/>
              <w:bottom w:val="single" w:sz="4" w:space="0" w:color="auto"/>
            </w:tcBorders>
          </w:tcPr>
          <w:p w:rsidR="00CA1657" w:rsidRPr="000A2336" w:rsidRDefault="00CA1657" w:rsidP="003A4FCF">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N</w:t>
            </w:r>
          </w:p>
          <w:p w:rsidR="00CA1657" w:rsidRPr="000A2336" w:rsidRDefault="00CA1657" w:rsidP="003A4FCF">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R</w:t>
            </w:r>
          </w:p>
          <w:p w:rsidR="00CA1657" w:rsidRPr="000A2336" w:rsidRDefault="00CA1657" w:rsidP="003A4FCF">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ST</w:t>
            </w:r>
          </w:p>
          <w:p w:rsidR="00CA1657" w:rsidRPr="000A2336" w:rsidRDefault="00CA1657" w:rsidP="003A4FCF">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O</w:t>
            </w:r>
          </w:p>
          <w:p w:rsidR="00CA1657" w:rsidRPr="000A2336" w:rsidRDefault="00CA1657" w:rsidP="003A4FCF">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A</w:t>
            </w:r>
          </w:p>
        </w:tc>
        <w:tc>
          <w:tcPr>
            <w:tcW w:w="709" w:type="dxa"/>
            <w:tcBorders>
              <w:top w:val="single" w:sz="4" w:space="0" w:color="auto"/>
              <w:bottom w:val="single" w:sz="4" w:space="0" w:color="auto"/>
            </w:tcBorders>
          </w:tcPr>
          <w:p w:rsidR="00CA1657" w:rsidRPr="000A2336" w:rsidRDefault="00CA1657" w:rsidP="00DA6E14">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16</w:t>
            </w:r>
          </w:p>
          <w:p w:rsidR="00CA1657" w:rsidRPr="000A2336" w:rsidRDefault="00CA1657" w:rsidP="00DA6E14">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27</w:t>
            </w:r>
          </w:p>
          <w:p w:rsidR="00CA1657" w:rsidRPr="000A2336" w:rsidRDefault="00CA1657" w:rsidP="00DA6E14">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17</w:t>
            </w:r>
          </w:p>
          <w:p w:rsidR="00CA1657" w:rsidRPr="000A2336" w:rsidRDefault="00CA1657" w:rsidP="00DA6E14">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23</w:t>
            </w:r>
          </w:p>
          <w:p w:rsidR="00CA1657" w:rsidRPr="000A2336" w:rsidRDefault="00CA1657" w:rsidP="00DA6E14">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17</w:t>
            </w:r>
          </w:p>
        </w:tc>
        <w:tc>
          <w:tcPr>
            <w:tcW w:w="992" w:type="dxa"/>
            <w:tcBorders>
              <w:top w:val="single" w:sz="4" w:space="0" w:color="auto"/>
              <w:bottom w:val="single" w:sz="4" w:space="0" w:color="auto"/>
            </w:tcBorders>
          </w:tcPr>
          <w:p w:rsidR="00CA1657" w:rsidRPr="000A2336" w:rsidRDefault="009F6E8C" w:rsidP="009F6E8C">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16%</w:t>
            </w:r>
          </w:p>
          <w:p w:rsidR="009F6E8C" w:rsidRPr="000A2336" w:rsidRDefault="009F6E8C" w:rsidP="009F6E8C">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27%</w:t>
            </w:r>
          </w:p>
          <w:p w:rsidR="009F6E8C" w:rsidRPr="000A2336" w:rsidRDefault="009F6E8C" w:rsidP="009F6E8C">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17%</w:t>
            </w:r>
          </w:p>
          <w:p w:rsidR="009F6E8C" w:rsidRPr="000A2336" w:rsidRDefault="009F6E8C" w:rsidP="009F6E8C">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23%</w:t>
            </w:r>
          </w:p>
          <w:p w:rsidR="009F6E8C" w:rsidRPr="000A2336" w:rsidRDefault="009F6E8C" w:rsidP="009F6E8C">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17%</w:t>
            </w:r>
          </w:p>
        </w:tc>
        <w:tc>
          <w:tcPr>
            <w:tcW w:w="1017" w:type="dxa"/>
            <w:tcBorders>
              <w:top w:val="single" w:sz="4" w:space="0" w:color="auto"/>
              <w:bottom w:val="single" w:sz="4" w:space="0" w:color="auto"/>
            </w:tcBorders>
            <w:vAlign w:val="center"/>
          </w:tcPr>
          <w:p w:rsidR="00CA1657" w:rsidRPr="000A2336" w:rsidRDefault="00CA1657" w:rsidP="009F6E8C">
            <w:pPr>
              <w:autoSpaceDE w:val="0"/>
              <w:autoSpaceDN w:val="0"/>
              <w:adjustRightInd w:val="0"/>
              <w:spacing w:line="320" w:lineRule="atLeast"/>
              <w:ind w:left="60" w:right="60"/>
              <w:jc w:val="center"/>
              <w:rPr>
                <w:rFonts w:cstheme="majorBidi"/>
                <w:color w:val="000000"/>
                <w:sz w:val="22"/>
                <w:szCs w:val="22"/>
              </w:rPr>
            </w:pPr>
            <w:r w:rsidRPr="000A2336">
              <w:rPr>
                <w:rFonts w:cstheme="majorBidi"/>
                <w:color w:val="000000"/>
                <w:sz w:val="22"/>
                <w:szCs w:val="22"/>
              </w:rPr>
              <w:t>2.98</w:t>
            </w:r>
          </w:p>
        </w:tc>
        <w:tc>
          <w:tcPr>
            <w:tcW w:w="1275" w:type="dxa"/>
            <w:tcBorders>
              <w:top w:val="single" w:sz="4" w:space="0" w:color="auto"/>
              <w:bottom w:val="single" w:sz="4" w:space="0" w:color="auto"/>
            </w:tcBorders>
            <w:vAlign w:val="center"/>
          </w:tcPr>
          <w:p w:rsidR="00CA1657" w:rsidRPr="000A2336" w:rsidRDefault="00CA1657" w:rsidP="009F6E8C">
            <w:pPr>
              <w:autoSpaceDE w:val="0"/>
              <w:autoSpaceDN w:val="0"/>
              <w:adjustRightInd w:val="0"/>
              <w:spacing w:line="320" w:lineRule="atLeast"/>
              <w:ind w:left="60" w:right="60"/>
              <w:jc w:val="center"/>
              <w:rPr>
                <w:rFonts w:cstheme="majorBidi"/>
                <w:color w:val="000000"/>
                <w:sz w:val="22"/>
                <w:szCs w:val="22"/>
              </w:rPr>
            </w:pPr>
            <w:r w:rsidRPr="000A2336">
              <w:rPr>
                <w:rFonts w:cstheme="majorBidi"/>
                <w:color w:val="000000"/>
                <w:sz w:val="22"/>
                <w:szCs w:val="22"/>
              </w:rPr>
              <w:t>1.35</w:t>
            </w:r>
          </w:p>
        </w:tc>
      </w:tr>
      <w:tr w:rsidR="00CA1657" w:rsidTr="00573572">
        <w:trPr>
          <w:trHeight w:val="590"/>
          <w:jc w:val="center"/>
        </w:trPr>
        <w:tc>
          <w:tcPr>
            <w:tcW w:w="3236" w:type="dxa"/>
            <w:tcBorders>
              <w:top w:val="single" w:sz="4" w:space="0" w:color="auto"/>
              <w:bottom w:val="single" w:sz="4" w:space="0" w:color="auto"/>
            </w:tcBorders>
          </w:tcPr>
          <w:p w:rsidR="00CA1657" w:rsidRDefault="00CA1657" w:rsidP="00DA6E14">
            <w:pPr>
              <w:rPr>
                <w:rFonts w:eastAsia="Calibri"/>
              </w:rPr>
            </w:pPr>
            <w:r>
              <w:rPr>
                <w:rFonts w:eastAsia="Calibri"/>
              </w:rPr>
              <w:t>S9.   Setting up a review</w:t>
            </w:r>
          </w:p>
          <w:p w:rsidR="00CA1657" w:rsidRDefault="00CA1657" w:rsidP="00DA6E14">
            <w:pPr>
              <w:ind w:left="34"/>
              <w:rPr>
                <w:rFonts w:eastAsia="Calibri"/>
              </w:rPr>
            </w:pPr>
            <w:r>
              <w:rPr>
                <w:rFonts w:eastAsia="Calibri"/>
              </w:rPr>
              <w:t xml:space="preserve">        </w:t>
            </w:r>
            <w:r w:rsidRPr="00142FAD">
              <w:rPr>
                <w:rFonts w:eastAsia="Calibri"/>
              </w:rPr>
              <w:t>schedule i</w:t>
            </w:r>
            <w:r>
              <w:rPr>
                <w:rFonts w:eastAsia="Calibri"/>
              </w:rPr>
              <w:t>n which</w:t>
            </w:r>
          </w:p>
          <w:p w:rsidR="00CA1657" w:rsidRPr="00142FAD" w:rsidRDefault="00CA1657" w:rsidP="00DA6E14">
            <w:pPr>
              <w:ind w:left="34"/>
              <w:rPr>
                <w:rFonts w:eastAsia="Calibri"/>
              </w:rPr>
            </w:pPr>
            <w:r>
              <w:rPr>
                <w:rFonts w:eastAsia="Calibri"/>
              </w:rPr>
              <w:t xml:space="preserve">        </w:t>
            </w:r>
            <w:r w:rsidRPr="00142FAD">
              <w:rPr>
                <w:rFonts w:eastAsia="Calibri"/>
              </w:rPr>
              <w:t>words are elicited.</w:t>
            </w:r>
          </w:p>
        </w:tc>
        <w:tc>
          <w:tcPr>
            <w:tcW w:w="709" w:type="dxa"/>
            <w:tcBorders>
              <w:top w:val="single" w:sz="4" w:space="0" w:color="auto"/>
              <w:bottom w:val="single" w:sz="4" w:space="0" w:color="auto"/>
            </w:tcBorders>
            <w:vAlign w:val="center"/>
          </w:tcPr>
          <w:p w:rsidR="00CA1657" w:rsidRPr="000A2336" w:rsidRDefault="00CA1657" w:rsidP="00DA6E14">
            <w:pPr>
              <w:pStyle w:val="ListParagraph"/>
              <w:spacing w:line="480" w:lineRule="auto"/>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100</w:t>
            </w:r>
          </w:p>
        </w:tc>
        <w:tc>
          <w:tcPr>
            <w:tcW w:w="1701" w:type="dxa"/>
            <w:tcBorders>
              <w:top w:val="single" w:sz="4" w:space="0" w:color="auto"/>
              <w:bottom w:val="single" w:sz="4" w:space="0" w:color="auto"/>
            </w:tcBorders>
          </w:tcPr>
          <w:p w:rsidR="00CA1657" w:rsidRPr="000A2336" w:rsidRDefault="00CA1657" w:rsidP="00DA6E14">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N</w:t>
            </w:r>
          </w:p>
          <w:p w:rsidR="00CA1657" w:rsidRPr="000A2336" w:rsidRDefault="00CA1657" w:rsidP="00DA6E14">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R</w:t>
            </w:r>
          </w:p>
          <w:p w:rsidR="00CA1657" w:rsidRPr="000A2336" w:rsidRDefault="00CA1657" w:rsidP="00DA6E14">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ST</w:t>
            </w:r>
          </w:p>
          <w:p w:rsidR="00CA1657" w:rsidRPr="000A2336" w:rsidRDefault="00CA1657" w:rsidP="00DA6E14">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O</w:t>
            </w:r>
          </w:p>
          <w:p w:rsidR="00CA1657" w:rsidRPr="000A2336" w:rsidRDefault="00CA1657" w:rsidP="00DA6E14">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A</w:t>
            </w:r>
          </w:p>
        </w:tc>
        <w:tc>
          <w:tcPr>
            <w:tcW w:w="709" w:type="dxa"/>
            <w:tcBorders>
              <w:top w:val="single" w:sz="4" w:space="0" w:color="auto"/>
              <w:bottom w:val="single" w:sz="4" w:space="0" w:color="auto"/>
            </w:tcBorders>
          </w:tcPr>
          <w:p w:rsidR="00CA1657" w:rsidRPr="000A2336" w:rsidRDefault="00CA1657" w:rsidP="00DA6E14">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15</w:t>
            </w:r>
          </w:p>
          <w:p w:rsidR="00CA1657" w:rsidRPr="000A2336" w:rsidRDefault="00CA1657" w:rsidP="00DA6E14">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22</w:t>
            </w:r>
          </w:p>
          <w:p w:rsidR="00CA1657" w:rsidRPr="000A2336" w:rsidRDefault="00CA1657" w:rsidP="00DA6E14">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40</w:t>
            </w:r>
          </w:p>
          <w:p w:rsidR="00CA1657" w:rsidRPr="000A2336" w:rsidRDefault="00CA1657" w:rsidP="00DA6E14">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18</w:t>
            </w:r>
          </w:p>
          <w:p w:rsidR="00CA1657" w:rsidRPr="000A2336" w:rsidRDefault="00CA1657" w:rsidP="00DA6E14">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5</w:t>
            </w:r>
          </w:p>
        </w:tc>
        <w:tc>
          <w:tcPr>
            <w:tcW w:w="992" w:type="dxa"/>
            <w:tcBorders>
              <w:top w:val="single" w:sz="4" w:space="0" w:color="auto"/>
              <w:bottom w:val="single" w:sz="4" w:space="0" w:color="auto"/>
            </w:tcBorders>
          </w:tcPr>
          <w:p w:rsidR="00CA1657" w:rsidRPr="000A2336" w:rsidRDefault="009D5487" w:rsidP="00DA6E14">
            <w:pPr>
              <w:pStyle w:val="ListParagraph"/>
              <w:ind w:left="0"/>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15%</w:t>
            </w:r>
          </w:p>
          <w:p w:rsidR="009D5487" w:rsidRPr="000A2336" w:rsidRDefault="009D5487" w:rsidP="00DA6E14">
            <w:pPr>
              <w:pStyle w:val="ListParagraph"/>
              <w:ind w:left="0"/>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22%</w:t>
            </w:r>
          </w:p>
          <w:p w:rsidR="009D5487" w:rsidRPr="000A2336" w:rsidRDefault="009D5487" w:rsidP="00DA6E14">
            <w:pPr>
              <w:pStyle w:val="ListParagraph"/>
              <w:ind w:left="0"/>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40%</w:t>
            </w:r>
          </w:p>
          <w:p w:rsidR="009D5487" w:rsidRPr="000A2336" w:rsidRDefault="009D5487" w:rsidP="00DA6E14">
            <w:pPr>
              <w:pStyle w:val="ListParagraph"/>
              <w:ind w:left="0"/>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18%</w:t>
            </w:r>
          </w:p>
          <w:p w:rsidR="009D5487" w:rsidRPr="000A2336" w:rsidRDefault="009D5487" w:rsidP="00DA6E14">
            <w:pPr>
              <w:pStyle w:val="ListParagraph"/>
              <w:ind w:left="0"/>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5%</w:t>
            </w:r>
          </w:p>
        </w:tc>
        <w:tc>
          <w:tcPr>
            <w:tcW w:w="1017" w:type="dxa"/>
            <w:tcBorders>
              <w:top w:val="single" w:sz="4" w:space="0" w:color="auto"/>
              <w:bottom w:val="single" w:sz="4" w:space="0" w:color="auto"/>
            </w:tcBorders>
            <w:vAlign w:val="center"/>
          </w:tcPr>
          <w:p w:rsidR="00CA1657" w:rsidRPr="000A2336" w:rsidRDefault="00CA1657" w:rsidP="007D3933">
            <w:pPr>
              <w:autoSpaceDE w:val="0"/>
              <w:autoSpaceDN w:val="0"/>
              <w:adjustRightInd w:val="0"/>
              <w:spacing w:line="320" w:lineRule="atLeast"/>
              <w:ind w:left="60" w:right="60"/>
              <w:jc w:val="center"/>
              <w:rPr>
                <w:rFonts w:cstheme="majorBidi"/>
                <w:color w:val="000000"/>
                <w:sz w:val="22"/>
                <w:szCs w:val="22"/>
              </w:rPr>
            </w:pPr>
            <w:r w:rsidRPr="000A2336">
              <w:rPr>
                <w:rFonts w:cstheme="majorBidi"/>
                <w:color w:val="000000"/>
                <w:sz w:val="22"/>
                <w:szCs w:val="22"/>
              </w:rPr>
              <w:t>2.76</w:t>
            </w:r>
          </w:p>
        </w:tc>
        <w:tc>
          <w:tcPr>
            <w:tcW w:w="1275" w:type="dxa"/>
            <w:tcBorders>
              <w:top w:val="single" w:sz="4" w:space="0" w:color="auto"/>
              <w:bottom w:val="single" w:sz="4" w:space="0" w:color="auto"/>
            </w:tcBorders>
            <w:vAlign w:val="center"/>
          </w:tcPr>
          <w:p w:rsidR="00CA1657" w:rsidRPr="000A2336" w:rsidRDefault="00CA1657" w:rsidP="007D3933">
            <w:pPr>
              <w:autoSpaceDE w:val="0"/>
              <w:autoSpaceDN w:val="0"/>
              <w:adjustRightInd w:val="0"/>
              <w:spacing w:line="320" w:lineRule="atLeast"/>
              <w:ind w:left="60" w:right="60"/>
              <w:jc w:val="center"/>
              <w:rPr>
                <w:rFonts w:cstheme="majorBidi"/>
                <w:color w:val="000000"/>
                <w:sz w:val="22"/>
                <w:szCs w:val="22"/>
              </w:rPr>
            </w:pPr>
            <w:r w:rsidRPr="000A2336">
              <w:rPr>
                <w:rFonts w:cstheme="majorBidi"/>
                <w:color w:val="000000"/>
                <w:sz w:val="22"/>
                <w:szCs w:val="22"/>
              </w:rPr>
              <w:t>1.07</w:t>
            </w:r>
          </w:p>
        </w:tc>
      </w:tr>
      <w:tr w:rsidR="00691322" w:rsidRPr="00752469" w:rsidTr="00573572">
        <w:trPr>
          <w:trHeight w:val="1577"/>
          <w:jc w:val="center"/>
        </w:trPr>
        <w:tc>
          <w:tcPr>
            <w:tcW w:w="3236" w:type="dxa"/>
            <w:tcBorders>
              <w:top w:val="single" w:sz="4" w:space="0" w:color="auto"/>
              <w:bottom w:val="single" w:sz="4" w:space="0" w:color="auto"/>
            </w:tcBorders>
          </w:tcPr>
          <w:p w:rsidR="00691322" w:rsidRDefault="00691322" w:rsidP="006E531D">
            <w:r>
              <w:t>S2.   Focusing on each</w:t>
            </w:r>
          </w:p>
          <w:p w:rsidR="00691322" w:rsidRDefault="00691322" w:rsidP="006E531D">
            <w:r>
              <w:t xml:space="preserve">        vocabulary item in</w:t>
            </w:r>
          </w:p>
          <w:p w:rsidR="00691322" w:rsidRPr="00C27A83" w:rsidRDefault="00691322" w:rsidP="006E531D">
            <w:pPr>
              <w:rPr>
                <w:rFonts w:eastAsia="Calibri"/>
              </w:rPr>
            </w:pPr>
            <w:r>
              <w:t xml:space="preserve">        context.</w:t>
            </w:r>
          </w:p>
        </w:tc>
        <w:tc>
          <w:tcPr>
            <w:tcW w:w="709" w:type="dxa"/>
            <w:tcBorders>
              <w:top w:val="single" w:sz="4" w:space="0" w:color="auto"/>
              <w:bottom w:val="single" w:sz="4" w:space="0" w:color="auto"/>
            </w:tcBorders>
            <w:vAlign w:val="center"/>
          </w:tcPr>
          <w:p w:rsidR="00691322" w:rsidRPr="000A2336" w:rsidRDefault="00691322" w:rsidP="006E531D">
            <w:pPr>
              <w:pStyle w:val="ListParagraph"/>
              <w:spacing w:line="480" w:lineRule="auto"/>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100</w:t>
            </w:r>
          </w:p>
        </w:tc>
        <w:tc>
          <w:tcPr>
            <w:tcW w:w="1701" w:type="dxa"/>
            <w:tcBorders>
              <w:top w:val="single" w:sz="4" w:space="0" w:color="auto"/>
              <w:bottom w:val="single" w:sz="4" w:space="0" w:color="auto"/>
            </w:tcBorders>
          </w:tcPr>
          <w:p w:rsidR="00691322" w:rsidRPr="000A2336" w:rsidRDefault="00691322" w:rsidP="006E531D">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N</w:t>
            </w:r>
          </w:p>
          <w:p w:rsidR="00691322" w:rsidRPr="000A2336" w:rsidRDefault="00691322" w:rsidP="006E531D">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R</w:t>
            </w:r>
          </w:p>
          <w:p w:rsidR="00691322" w:rsidRPr="000A2336" w:rsidRDefault="00691322" w:rsidP="006E531D">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ST</w:t>
            </w:r>
          </w:p>
          <w:p w:rsidR="00691322" w:rsidRPr="000A2336" w:rsidRDefault="00691322" w:rsidP="006E531D">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O</w:t>
            </w:r>
          </w:p>
          <w:p w:rsidR="00691322" w:rsidRPr="000A2336" w:rsidRDefault="00691322" w:rsidP="006E531D">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A</w:t>
            </w:r>
          </w:p>
        </w:tc>
        <w:tc>
          <w:tcPr>
            <w:tcW w:w="709" w:type="dxa"/>
            <w:tcBorders>
              <w:top w:val="single" w:sz="4" w:space="0" w:color="auto"/>
              <w:bottom w:val="single" w:sz="4" w:space="0" w:color="auto"/>
            </w:tcBorders>
          </w:tcPr>
          <w:p w:rsidR="00691322" w:rsidRPr="000A2336" w:rsidRDefault="00691322" w:rsidP="006E531D">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34</w:t>
            </w:r>
          </w:p>
          <w:p w:rsidR="00691322" w:rsidRPr="000A2336" w:rsidRDefault="00691322" w:rsidP="006E531D">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27</w:t>
            </w:r>
          </w:p>
          <w:p w:rsidR="00691322" w:rsidRPr="000A2336" w:rsidRDefault="00691322" w:rsidP="006E531D">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11</w:t>
            </w:r>
          </w:p>
          <w:p w:rsidR="00691322" w:rsidRPr="000A2336" w:rsidRDefault="00691322" w:rsidP="006E531D">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21</w:t>
            </w:r>
          </w:p>
          <w:p w:rsidR="00691322" w:rsidRPr="000A2336" w:rsidRDefault="00691322" w:rsidP="006E531D">
            <w:pPr>
              <w:pStyle w:val="ListParagraph"/>
              <w:ind w:left="0"/>
              <w:jc w:val="center"/>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7</w:t>
            </w:r>
          </w:p>
        </w:tc>
        <w:tc>
          <w:tcPr>
            <w:tcW w:w="992" w:type="dxa"/>
            <w:tcBorders>
              <w:top w:val="single" w:sz="4" w:space="0" w:color="auto"/>
              <w:bottom w:val="single" w:sz="4" w:space="0" w:color="auto"/>
            </w:tcBorders>
          </w:tcPr>
          <w:p w:rsidR="00691322" w:rsidRPr="000A2336" w:rsidRDefault="00845A39" w:rsidP="006E531D">
            <w:pPr>
              <w:pStyle w:val="ListParagraph"/>
              <w:ind w:left="0"/>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34%</w:t>
            </w:r>
          </w:p>
          <w:p w:rsidR="00845A39" w:rsidRPr="000A2336" w:rsidRDefault="00845A39" w:rsidP="006E531D">
            <w:pPr>
              <w:pStyle w:val="ListParagraph"/>
              <w:ind w:left="0"/>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27%</w:t>
            </w:r>
          </w:p>
          <w:p w:rsidR="00845A39" w:rsidRPr="000A2336" w:rsidRDefault="00845A39" w:rsidP="006E531D">
            <w:pPr>
              <w:pStyle w:val="ListParagraph"/>
              <w:ind w:left="0"/>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11%</w:t>
            </w:r>
          </w:p>
          <w:p w:rsidR="00845A39" w:rsidRPr="000A2336" w:rsidRDefault="00845A39" w:rsidP="006E531D">
            <w:pPr>
              <w:pStyle w:val="ListParagraph"/>
              <w:ind w:left="0"/>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21%</w:t>
            </w:r>
          </w:p>
          <w:p w:rsidR="00845A39" w:rsidRPr="000A2336" w:rsidRDefault="00845A39" w:rsidP="006E531D">
            <w:pPr>
              <w:pStyle w:val="ListParagraph"/>
              <w:ind w:left="0"/>
              <w:rPr>
                <w:rFonts w:ascii="Times New Roman" w:eastAsia="Times New Roman" w:hAnsi="Times New Roman"/>
                <w:color w:val="000000"/>
                <w:sz w:val="22"/>
                <w:szCs w:val="22"/>
              </w:rPr>
            </w:pPr>
            <w:r w:rsidRPr="000A2336">
              <w:rPr>
                <w:rFonts w:ascii="Times New Roman" w:eastAsia="Times New Roman" w:hAnsi="Times New Roman"/>
                <w:color w:val="000000"/>
                <w:sz w:val="22"/>
                <w:szCs w:val="22"/>
              </w:rPr>
              <w:t>7%</w:t>
            </w:r>
          </w:p>
        </w:tc>
        <w:tc>
          <w:tcPr>
            <w:tcW w:w="1017" w:type="dxa"/>
            <w:tcBorders>
              <w:top w:val="single" w:sz="4" w:space="0" w:color="auto"/>
              <w:bottom w:val="single" w:sz="4" w:space="0" w:color="auto"/>
            </w:tcBorders>
            <w:vAlign w:val="center"/>
          </w:tcPr>
          <w:p w:rsidR="00691322" w:rsidRPr="000A2336" w:rsidRDefault="00691322" w:rsidP="007D3933">
            <w:pPr>
              <w:autoSpaceDE w:val="0"/>
              <w:autoSpaceDN w:val="0"/>
              <w:adjustRightInd w:val="0"/>
              <w:spacing w:line="320" w:lineRule="atLeast"/>
              <w:ind w:left="60" w:right="60"/>
              <w:jc w:val="center"/>
              <w:rPr>
                <w:rFonts w:cstheme="majorBidi"/>
                <w:color w:val="000000"/>
                <w:sz w:val="22"/>
                <w:szCs w:val="22"/>
              </w:rPr>
            </w:pPr>
            <w:r w:rsidRPr="000A2336">
              <w:rPr>
                <w:rFonts w:cstheme="majorBidi"/>
                <w:color w:val="000000"/>
                <w:sz w:val="22"/>
                <w:szCs w:val="22"/>
              </w:rPr>
              <w:t>2.40</w:t>
            </w:r>
          </w:p>
        </w:tc>
        <w:tc>
          <w:tcPr>
            <w:tcW w:w="1275" w:type="dxa"/>
            <w:tcBorders>
              <w:top w:val="single" w:sz="4" w:space="0" w:color="auto"/>
              <w:bottom w:val="single" w:sz="4" w:space="0" w:color="auto"/>
            </w:tcBorders>
            <w:vAlign w:val="center"/>
          </w:tcPr>
          <w:p w:rsidR="00691322" w:rsidRPr="000A2336" w:rsidRDefault="00691322" w:rsidP="007D3933">
            <w:pPr>
              <w:autoSpaceDE w:val="0"/>
              <w:autoSpaceDN w:val="0"/>
              <w:adjustRightInd w:val="0"/>
              <w:spacing w:line="320" w:lineRule="atLeast"/>
              <w:ind w:left="60" w:right="60"/>
              <w:jc w:val="center"/>
              <w:rPr>
                <w:rFonts w:cstheme="majorBidi"/>
                <w:color w:val="000000"/>
                <w:sz w:val="22"/>
                <w:szCs w:val="22"/>
              </w:rPr>
            </w:pPr>
            <w:r w:rsidRPr="000A2336">
              <w:rPr>
                <w:rFonts w:cstheme="majorBidi"/>
                <w:color w:val="000000"/>
                <w:sz w:val="22"/>
                <w:szCs w:val="22"/>
              </w:rPr>
              <w:t>1.33</w:t>
            </w:r>
          </w:p>
        </w:tc>
      </w:tr>
    </w:tbl>
    <w:p w:rsidR="00CA1657" w:rsidRPr="00D20656" w:rsidRDefault="00CA1657" w:rsidP="00CA1657">
      <w:pPr>
        <w:spacing w:line="480" w:lineRule="auto"/>
        <w:jc w:val="both"/>
        <w:rPr>
          <w:rFonts w:eastAsia="Times New Roman"/>
          <w:color w:val="000000"/>
        </w:rPr>
      </w:pPr>
    </w:p>
    <w:p w:rsidR="00CA1657" w:rsidRDefault="00CA1657" w:rsidP="00121B8B">
      <w:pPr>
        <w:spacing w:line="480" w:lineRule="auto"/>
        <w:ind w:firstLine="720"/>
        <w:jc w:val="both"/>
        <w:rPr>
          <w:rFonts w:eastAsia="Times New Roman"/>
          <w:color w:val="000000"/>
        </w:rPr>
      </w:pPr>
      <w:r>
        <w:rPr>
          <w:rFonts w:eastAsia="Times New Roman"/>
          <w:color w:val="000000"/>
        </w:rPr>
        <w:lastRenderedPageBreak/>
        <w:t>Statement three relates to</w:t>
      </w:r>
      <w:r w:rsidRPr="0074322D">
        <w:t xml:space="preserve"> </w:t>
      </w:r>
      <w:r>
        <w:t>providing opportunity to learn synonyms and the above table shows that</w:t>
      </w:r>
      <w:r w:rsidRPr="006D7A98">
        <w:rPr>
          <w:rFonts w:eastAsia="Times New Roman"/>
          <w:color w:val="000000"/>
        </w:rPr>
        <w:t xml:space="preserve"> 40% of the respondents stated </w:t>
      </w:r>
      <w:r>
        <w:rPr>
          <w:rFonts w:eastAsia="Times New Roman"/>
          <w:color w:val="000000"/>
        </w:rPr>
        <w:t>‘</w:t>
      </w:r>
      <w:r w:rsidRPr="006D7A98">
        <w:rPr>
          <w:rFonts w:eastAsia="Times New Roman"/>
          <w:color w:val="000000"/>
        </w:rPr>
        <w:t>always</w:t>
      </w:r>
      <w:r>
        <w:rPr>
          <w:rFonts w:eastAsia="Times New Roman"/>
          <w:color w:val="000000"/>
        </w:rPr>
        <w:t>’</w:t>
      </w:r>
      <w:r w:rsidRPr="006D7A98">
        <w:rPr>
          <w:rFonts w:eastAsia="Times New Roman"/>
          <w:color w:val="000000"/>
        </w:rPr>
        <w:t xml:space="preserve"> </w:t>
      </w:r>
      <w:r>
        <w:rPr>
          <w:rFonts w:eastAsia="Times New Roman"/>
          <w:color w:val="000000"/>
        </w:rPr>
        <w:t>or</w:t>
      </w:r>
      <w:r w:rsidRPr="006D7A98">
        <w:rPr>
          <w:rFonts w:eastAsia="Times New Roman"/>
          <w:color w:val="000000"/>
        </w:rPr>
        <w:t xml:space="preserve"> </w:t>
      </w:r>
      <w:r>
        <w:rPr>
          <w:rFonts w:eastAsia="Times New Roman"/>
          <w:color w:val="000000"/>
        </w:rPr>
        <w:t>‘</w:t>
      </w:r>
      <w:r w:rsidRPr="006D7A98">
        <w:rPr>
          <w:rFonts w:eastAsia="Times New Roman"/>
          <w:color w:val="000000"/>
        </w:rPr>
        <w:t>often</w:t>
      </w:r>
      <w:r>
        <w:rPr>
          <w:rFonts w:eastAsia="Times New Roman"/>
          <w:color w:val="000000"/>
        </w:rPr>
        <w:t>’</w:t>
      </w:r>
      <w:r w:rsidRPr="006D7A98">
        <w:rPr>
          <w:rFonts w:eastAsia="Times New Roman"/>
          <w:color w:val="000000"/>
        </w:rPr>
        <w:t xml:space="preserve">, and 40% stated </w:t>
      </w:r>
      <w:r>
        <w:rPr>
          <w:rFonts w:eastAsia="Times New Roman"/>
          <w:color w:val="000000"/>
        </w:rPr>
        <w:t>‘</w:t>
      </w:r>
      <w:r w:rsidRPr="006D7A98">
        <w:rPr>
          <w:rFonts w:eastAsia="Times New Roman"/>
          <w:color w:val="000000"/>
        </w:rPr>
        <w:t>rarely</w:t>
      </w:r>
      <w:r>
        <w:rPr>
          <w:rFonts w:eastAsia="Times New Roman"/>
          <w:color w:val="000000"/>
        </w:rPr>
        <w:t>’</w:t>
      </w:r>
      <w:r w:rsidRPr="006D7A98">
        <w:rPr>
          <w:rFonts w:eastAsia="Times New Roman"/>
          <w:color w:val="000000"/>
        </w:rPr>
        <w:t xml:space="preserve"> a</w:t>
      </w:r>
      <w:r>
        <w:rPr>
          <w:rFonts w:eastAsia="Times New Roman"/>
          <w:color w:val="000000"/>
        </w:rPr>
        <w:t>nd ‘never’</w:t>
      </w:r>
      <w:r w:rsidRPr="006D7A98">
        <w:rPr>
          <w:rFonts w:eastAsia="Times New Roman"/>
          <w:color w:val="000000"/>
        </w:rPr>
        <w:t xml:space="preserve">. The equality of the </w:t>
      </w:r>
      <w:r>
        <w:rPr>
          <w:rFonts w:eastAsia="Times New Roman"/>
          <w:color w:val="000000"/>
        </w:rPr>
        <w:t xml:space="preserve">responses </w:t>
      </w:r>
      <w:r w:rsidRPr="006D7A98">
        <w:rPr>
          <w:rFonts w:eastAsia="Times New Roman"/>
          <w:color w:val="000000"/>
        </w:rPr>
        <w:t xml:space="preserve">imply that providing opportunity to learn synonyms depended on the needs of </w:t>
      </w:r>
      <w:r w:rsidR="00BB687D">
        <w:rPr>
          <w:rFonts w:eastAsia="Times New Roman"/>
          <w:color w:val="000000"/>
        </w:rPr>
        <w:t xml:space="preserve">the </w:t>
      </w:r>
      <w:r w:rsidRPr="006D7A98">
        <w:rPr>
          <w:rFonts w:eastAsia="Times New Roman"/>
          <w:color w:val="000000"/>
        </w:rPr>
        <w:t xml:space="preserve">students, </w:t>
      </w:r>
      <w:r>
        <w:rPr>
          <w:rFonts w:eastAsia="Times New Roman"/>
          <w:color w:val="000000"/>
        </w:rPr>
        <w:t>and</w:t>
      </w:r>
      <w:r w:rsidRPr="006D7A98">
        <w:rPr>
          <w:rFonts w:eastAsia="Times New Roman"/>
          <w:color w:val="000000"/>
        </w:rPr>
        <w:t xml:space="preserve"> might not be considered a main strategy. </w:t>
      </w:r>
      <w:r>
        <w:rPr>
          <w:rFonts w:eastAsia="Times New Roman"/>
          <w:color w:val="000000"/>
        </w:rPr>
        <w:t>However</w:t>
      </w:r>
      <w:r w:rsidR="00BB687D">
        <w:rPr>
          <w:rFonts w:eastAsia="Times New Roman"/>
          <w:color w:val="000000"/>
        </w:rPr>
        <w:t>,</w:t>
      </w:r>
      <w:r w:rsidRPr="006D7A98">
        <w:rPr>
          <w:rFonts w:eastAsia="Times New Roman"/>
          <w:color w:val="000000"/>
        </w:rPr>
        <w:t xml:space="preserve"> the elements of short stor</w:t>
      </w:r>
      <w:r>
        <w:rPr>
          <w:rFonts w:eastAsia="Times New Roman"/>
          <w:color w:val="000000"/>
        </w:rPr>
        <w:t>ies</w:t>
      </w:r>
      <w:r w:rsidRPr="006D7A98">
        <w:rPr>
          <w:rFonts w:eastAsia="Times New Roman"/>
          <w:color w:val="000000"/>
        </w:rPr>
        <w:t xml:space="preserve"> cover some literary expressions, so they might be discussed to demonstrate the literary aims of the short stor</w:t>
      </w:r>
      <w:r>
        <w:rPr>
          <w:rFonts w:eastAsia="Times New Roman"/>
          <w:color w:val="000000"/>
        </w:rPr>
        <w:t>ies</w:t>
      </w:r>
      <w:r w:rsidRPr="006D7A98">
        <w:rPr>
          <w:rFonts w:eastAsia="Times New Roman"/>
          <w:color w:val="000000"/>
        </w:rPr>
        <w:t xml:space="preserve">. </w:t>
      </w:r>
    </w:p>
    <w:p w:rsidR="00CA1657" w:rsidRDefault="00CA1657" w:rsidP="00F11C38">
      <w:pPr>
        <w:spacing w:line="480" w:lineRule="auto"/>
        <w:ind w:firstLine="720"/>
        <w:jc w:val="both"/>
        <w:rPr>
          <w:rFonts w:eastAsia="Times New Roman"/>
          <w:color w:val="000000"/>
        </w:rPr>
      </w:pPr>
      <w:r w:rsidRPr="008F1C6D">
        <w:rPr>
          <w:rFonts w:eastAsia="Times New Roman"/>
          <w:color w:val="000000"/>
        </w:rPr>
        <w:t>Related to</w:t>
      </w:r>
      <w:r>
        <w:rPr>
          <w:rFonts w:eastAsia="Times New Roman"/>
          <w:color w:val="000000"/>
        </w:rPr>
        <w:t xml:space="preserve"> statement nine</w:t>
      </w:r>
      <w:r w:rsidRPr="008F1C6D">
        <w:rPr>
          <w:rFonts w:eastAsia="Times New Roman"/>
          <w:color w:val="000000"/>
        </w:rPr>
        <w:t xml:space="preserve"> the strategy of setting up review schedule in with words are elicited ‘Interactive word wall strategy’ </w:t>
      </w:r>
      <w:hyperlink r:id="rId20" w:history="1">
        <w:r w:rsidRPr="008F1C6D">
          <w:rPr>
            <w:rFonts w:eastAsia="Times New Roman"/>
            <w:color w:val="000000"/>
          </w:rPr>
          <w:t>(Antonacci</w:t>
        </w:r>
      </w:hyperlink>
      <w:r w:rsidRPr="008F1C6D">
        <w:rPr>
          <w:rFonts w:eastAsia="Times New Roman"/>
          <w:color w:val="000000"/>
        </w:rPr>
        <w:t xml:space="preserve"> &amp; </w:t>
      </w:r>
      <w:hyperlink r:id="rId21" w:history="1">
        <w:r w:rsidRPr="008F1C6D">
          <w:rPr>
            <w:rFonts w:eastAsia="Times New Roman"/>
            <w:color w:val="000000"/>
          </w:rPr>
          <w:t xml:space="preserve"> O'Callaghan</w:t>
        </w:r>
      </w:hyperlink>
      <w:r w:rsidRPr="008F1C6D">
        <w:rPr>
          <w:rFonts w:eastAsia="Times New Roman"/>
          <w:color w:val="000000"/>
        </w:rPr>
        <w:t xml:space="preserve">, 2012) </w:t>
      </w:r>
      <w:r>
        <w:rPr>
          <w:rFonts w:eastAsia="Times New Roman"/>
          <w:color w:val="000000"/>
        </w:rPr>
        <w:t>t</w:t>
      </w:r>
      <w:r w:rsidRPr="008F1C6D">
        <w:rPr>
          <w:rFonts w:eastAsia="Times New Roman"/>
          <w:color w:val="000000"/>
        </w:rPr>
        <w:t xml:space="preserve">he result were stated as 40% sometimes, 37% rarely </w:t>
      </w:r>
      <w:r>
        <w:rPr>
          <w:rFonts w:eastAsia="Times New Roman"/>
          <w:color w:val="000000"/>
        </w:rPr>
        <w:t>or</w:t>
      </w:r>
      <w:r w:rsidRPr="008F1C6D">
        <w:rPr>
          <w:rFonts w:eastAsia="Times New Roman"/>
          <w:color w:val="000000"/>
        </w:rPr>
        <w:t xml:space="preserve"> never, </w:t>
      </w:r>
      <w:r>
        <w:rPr>
          <w:rFonts w:eastAsia="Times New Roman"/>
          <w:color w:val="000000"/>
        </w:rPr>
        <w:t xml:space="preserve">and </w:t>
      </w:r>
      <w:r w:rsidRPr="008F1C6D">
        <w:rPr>
          <w:rFonts w:eastAsia="Times New Roman"/>
          <w:color w:val="000000"/>
        </w:rPr>
        <w:t xml:space="preserve">23% always </w:t>
      </w:r>
      <w:r>
        <w:rPr>
          <w:rFonts w:eastAsia="Times New Roman"/>
          <w:color w:val="000000"/>
        </w:rPr>
        <w:t>or</w:t>
      </w:r>
      <w:r w:rsidRPr="008F1C6D">
        <w:rPr>
          <w:rFonts w:eastAsia="Times New Roman"/>
          <w:color w:val="000000"/>
        </w:rPr>
        <w:t xml:space="preserve"> often</w:t>
      </w:r>
      <w:r>
        <w:rPr>
          <w:rFonts w:eastAsia="Times New Roman"/>
          <w:color w:val="000000"/>
        </w:rPr>
        <w:t>.</w:t>
      </w:r>
      <w:r w:rsidRPr="008F1C6D">
        <w:rPr>
          <w:rFonts w:eastAsia="Times New Roman"/>
          <w:color w:val="000000"/>
        </w:rPr>
        <w:t xml:space="preserve"> </w:t>
      </w:r>
      <w:r>
        <w:rPr>
          <w:rFonts w:eastAsia="Times New Roman"/>
          <w:color w:val="000000"/>
        </w:rPr>
        <w:t xml:space="preserve">The result </w:t>
      </w:r>
      <w:r w:rsidRPr="008F1C6D">
        <w:rPr>
          <w:rFonts w:eastAsia="Times New Roman"/>
          <w:color w:val="000000"/>
        </w:rPr>
        <w:t>indicates this strategy might not be used regularly by teachers during teaching short stor</w:t>
      </w:r>
      <w:r>
        <w:rPr>
          <w:rFonts w:eastAsia="Times New Roman"/>
          <w:color w:val="000000"/>
        </w:rPr>
        <w:t>ies</w:t>
      </w:r>
      <w:r w:rsidRPr="008F1C6D">
        <w:rPr>
          <w:rFonts w:eastAsia="Times New Roman"/>
          <w:color w:val="000000"/>
        </w:rPr>
        <w:t xml:space="preserve">. </w:t>
      </w:r>
    </w:p>
    <w:p w:rsidR="00CA1657" w:rsidRDefault="00691322" w:rsidP="00EB6265">
      <w:pPr>
        <w:spacing w:line="480" w:lineRule="auto"/>
        <w:ind w:firstLine="720"/>
        <w:jc w:val="both"/>
        <w:rPr>
          <w:rFonts w:eastAsia="Times New Roman"/>
          <w:color w:val="000000"/>
        </w:rPr>
      </w:pPr>
      <w:r>
        <w:rPr>
          <w:rFonts w:eastAsia="Times New Roman"/>
          <w:color w:val="000000"/>
        </w:rPr>
        <w:t>Statement two referred to the strategy of focusing on each vocabulary item in context. The responses indicate that</w:t>
      </w:r>
      <w:r w:rsidRPr="00CD26CF">
        <w:rPr>
          <w:rFonts w:eastAsia="Times New Roman"/>
          <w:color w:val="000000"/>
        </w:rPr>
        <w:t xml:space="preserve"> </w:t>
      </w:r>
      <w:r>
        <w:rPr>
          <w:rFonts w:eastAsia="Times New Roman"/>
          <w:color w:val="000000"/>
        </w:rPr>
        <w:t>28</w:t>
      </w:r>
      <w:r w:rsidRPr="00CD26CF">
        <w:rPr>
          <w:rFonts w:eastAsia="Times New Roman"/>
          <w:color w:val="000000"/>
        </w:rPr>
        <w:t xml:space="preserve">% of the respondents stated </w:t>
      </w:r>
      <w:r>
        <w:rPr>
          <w:rFonts w:eastAsia="Times New Roman"/>
          <w:color w:val="000000"/>
        </w:rPr>
        <w:t>‘</w:t>
      </w:r>
      <w:r w:rsidRPr="00CD26CF">
        <w:rPr>
          <w:rFonts w:eastAsia="Times New Roman"/>
          <w:color w:val="000000"/>
        </w:rPr>
        <w:t>always</w:t>
      </w:r>
      <w:r>
        <w:rPr>
          <w:rFonts w:eastAsia="Times New Roman"/>
          <w:color w:val="000000"/>
        </w:rPr>
        <w:t>’ or ‘often’</w:t>
      </w:r>
      <w:r w:rsidRPr="00CD26CF">
        <w:rPr>
          <w:rFonts w:eastAsia="Times New Roman"/>
          <w:color w:val="000000"/>
        </w:rPr>
        <w:t xml:space="preserve"> and 61% stated </w:t>
      </w:r>
      <w:r>
        <w:rPr>
          <w:rFonts w:eastAsia="Times New Roman"/>
          <w:color w:val="000000"/>
        </w:rPr>
        <w:t>‘</w:t>
      </w:r>
      <w:r w:rsidRPr="00CD26CF">
        <w:rPr>
          <w:rFonts w:eastAsia="Times New Roman"/>
          <w:color w:val="000000"/>
        </w:rPr>
        <w:t>rarely</w:t>
      </w:r>
      <w:r>
        <w:rPr>
          <w:rFonts w:eastAsia="Times New Roman"/>
          <w:color w:val="000000"/>
        </w:rPr>
        <w:t>’</w:t>
      </w:r>
      <w:r w:rsidRPr="00CD26CF">
        <w:rPr>
          <w:rFonts w:eastAsia="Times New Roman"/>
          <w:color w:val="000000"/>
        </w:rPr>
        <w:t xml:space="preserve"> </w:t>
      </w:r>
      <w:r w:rsidR="002A5995">
        <w:rPr>
          <w:rFonts w:eastAsia="Times New Roman"/>
          <w:color w:val="000000"/>
        </w:rPr>
        <w:t>or</w:t>
      </w:r>
      <w:r w:rsidRPr="00CD26CF">
        <w:rPr>
          <w:rFonts w:eastAsia="Times New Roman"/>
          <w:color w:val="000000"/>
        </w:rPr>
        <w:t xml:space="preserve"> </w:t>
      </w:r>
      <w:r>
        <w:rPr>
          <w:rFonts w:eastAsia="Times New Roman"/>
          <w:color w:val="000000"/>
        </w:rPr>
        <w:t>‘</w:t>
      </w:r>
      <w:r w:rsidRPr="00CD26CF">
        <w:rPr>
          <w:rFonts w:eastAsia="Times New Roman"/>
          <w:color w:val="000000"/>
        </w:rPr>
        <w:t>never</w:t>
      </w:r>
      <w:r>
        <w:rPr>
          <w:rFonts w:eastAsia="Times New Roman"/>
          <w:color w:val="000000"/>
        </w:rPr>
        <w:t>’</w:t>
      </w:r>
      <w:r w:rsidRPr="00CD26CF">
        <w:rPr>
          <w:rFonts w:eastAsia="Times New Roman"/>
          <w:color w:val="000000"/>
        </w:rPr>
        <w:t>. This means the vocabulary item</w:t>
      </w:r>
      <w:r>
        <w:rPr>
          <w:rFonts w:eastAsia="Times New Roman"/>
          <w:color w:val="000000"/>
        </w:rPr>
        <w:t>s</w:t>
      </w:r>
      <w:r w:rsidRPr="00CD26CF">
        <w:rPr>
          <w:rFonts w:eastAsia="Times New Roman"/>
          <w:color w:val="000000"/>
        </w:rPr>
        <w:t xml:space="preserve"> in context were focused</w:t>
      </w:r>
      <w:r>
        <w:rPr>
          <w:rFonts w:eastAsia="Times New Roman"/>
          <w:color w:val="000000"/>
        </w:rPr>
        <w:t xml:space="preserve"> occasionally</w:t>
      </w:r>
      <w:r w:rsidRPr="00CD26CF">
        <w:rPr>
          <w:rFonts w:eastAsia="Times New Roman"/>
          <w:color w:val="000000"/>
        </w:rPr>
        <w:t xml:space="preserve">, it might not be considered as a main strategy </w:t>
      </w:r>
      <w:r>
        <w:rPr>
          <w:rFonts w:eastAsia="Times New Roman"/>
          <w:color w:val="000000"/>
        </w:rPr>
        <w:t>in the classroom</w:t>
      </w:r>
      <w:r w:rsidRPr="00CD26CF">
        <w:rPr>
          <w:rFonts w:eastAsia="Times New Roman"/>
          <w:color w:val="000000"/>
        </w:rPr>
        <w:t xml:space="preserve">. Moreover, the mean </w:t>
      </w:r>
      <w:r w:rsidR="00E578B2">
        <w:rPr>
          <w:rFonts w:eastAsia="Times New Roman"/>
          <w:color w:val="000000"/>
        </w:rPr>
        <w:t>score (</w:t>
      </w:r>
      <w:r w:rsidRPr="00CD26CF">
        <w:rPr>
          <w:rFonts w:eastAsia="Times New Roman"/>
          <w:color w:val="000000"/>
        </w:rPr>
        <w:t>2.40</w:t>
      </w:r>
      <w:r w:rsidR="00E578B2">
        <w:rPr>
          <w:rFonts w:eastAsia="Times New Roman"/>
          <w:color w:val="000000"/>
        </w:rPr>
        <w:t xml:space="preserve">) </w:t>
      </w:r>
      <w:r w:rsidRPr="00CD26CF">
        <w:rPr>
          <w:rFonts w:eastAsia="Times New Roman"/>
          <w:color w:val="000000"/>
        </w:rPr>
        <w:t>and</w:t>
      </w:r>
      <w:r w:rsidR="00E578B2">
        <w:rPr>
          <w:rFonts w:eastAsia="Times New Roman"/>
          <w:color w:val="000000"/>
        </w:rPr>
        <w:t xml:space="preserve"> the</w:t>
      </w:r>
      <w:r w:rsidRPr="00CD26CF">
        <w:rPr>
          <w:rFonts w:eastAsia="Times New Roman"/>
          <w:color w:val="000000"/>
        </w:rPr>
        <w:t xml:space="preserve"> </w:t>
      </w:r>
      <w:r>
        <w:rPr>
          <w:rFonts w:eastAsia="Times New Roman"/>
          <w:color w:val="000000"/>
        </w:rPr>
        <w:t>standard deviation</w:t>
      </w:r>
      <w:r w:rsidRPr="00CD26CF">
        <w:rPr>
          <w:rFonts w:eastAsia="Times New Roman"/>
          <w:color w:val="000000"/>
        </w:rPr>
        <w:t xml:space="preserve"> </w:t>
      </w:r>
      <w:r w:rsidR="00E578B2">
        <w:rPr>
          <w:rFonts w:eastAsia="Times New Roman"/>
          <w:color w:val="000000"/>
        </w:rPr>
        <w:t>(</w:t>
      </w:r>
      <w:r w:rsidRPr="00CD26CF">
        <w:rPr>
          <w:rFonts w:eastAsia="Times New Roman"/>
          <w:color w:val="000000"/>
        </w:rPr>
        <w:t>1.33</w:t>
      </w:r>
      <w:r w:rsidR="00E578B2">
        <w:rPr>
          <w:rFonts w:eastAsia="Times New Roman"/>
          <w:color w:val="000000"/>
        </w:rPr>
        <w:t>)</w:t>
      </w:r>
      <w:r w:rsidRPr="00CD26CF">
        <w:rPr>
          <w:rFonts w:eastAsia="Times New Roman"/>
          <w:color w:val="000000"/>
        </w:rPr>
        <w:t xml:space="preserve"> of this statement showed </w:t>
      </w:r>
      <w:r>
        <w:rPr>
          <w:rFonts w:eastAsia="Times New Roman"/>
          <w:color w:val="000000"/>
        </w:rPr>
        <w:t xml:space="preserve">that </w:t>
      </w:r>
      <w:r w:rsidRPr="00CD26CF">
        <w:rPr>
          <w:rFonts w:eastAsia="Times New Roman"/>
          <w:color w:val="000000"/>
        </w:rPr>
        <w:t>the content of the stor</w:t>
      </w:r>
      <w:r>
        <w:rPr>
          <w:rFonts w:eastAsia="Times New Roman"/>
          <w:color w:val="000000"/>
        </w:rPr>
        <w:t>ies</w:t>
      </w:r>
      <w:r w:rsidRPr="00CD26CF">
        <w:rPr>
          <w:rFonts w:eastAsia="Times New Roman"/>
          <w:color w:val="000000"/>
        </w:rPr>
        <w:t xml:space="preserve"> </w:t>
      </w:r>
      <w:r>
        <w:rPr>
          <w:rFonts w:eastAsia="Times New Roman"/>
          <w:color w:val="000000"/>
        </w:rPr>
        <w:t xml:space="preserve">are </w:t>
      </w:r>
      <w:r w:rsidRPr="00CD26CF">
        <w:rPr>
          <w:rFonts w:eastAsia="Times New Roman"/>
          <w:color w:val="000000"/>
        </w:rPr>
        <w:t>the main concern</w:t>
      </w:r>
      <w:r>
        <w:rPr>
          <w:rFonts w:eastAsia="Times New Roman"/>
          <w:color w:val="000000"/>
        </w:rPr>
        <w:t xml:space="preserve"> by teachers</w:t>
      </w:r>
      <w:r w:rsidRPr="00CD26CF">
        <w:rPr>
          <w:rFonts w:eastAsia="Times New Roman"/>
          <w:color w:val="000000"/>
        </w:rPr>
        <w:t xml:space="preserve"> not the vocabulary items</w:t>
      </w:r>
      <w:r>
        <w:rPr>
          <w:rFonts w:eastAsia="Times New Roman"/>
          <w:color w:val="000000"/>
        </w:rPr>
        <w:t>.</w:t>
      </w:r>
      <w:r w:rsidRPr="00CD26CF">
        <w:rPr>
          <w:rFonts w:eastAsia="Times New Roman"/>
          <w:color w:val="000000"/>
        </w:rPr>
        <w:t xml:space="preserve"> </w:t>
      </w:r>
      <w:r>
        <w:rPr>
          <w:rFonts w:eastAsia="Times New Roman"/>
          <w:color w:val="000000"/>
        </w:rPr>
        <w:t>Therefore it is not possible that</w:t>
      </w:r>
      <w:r w:rsidRPr="00CD26CF">
        <w:rPr>
          <w:rFonts w:eastAsia="Times New Roman"/>
          <w:color w:val="000000"/>
        </w:rPr>
        <w:t xml:space="preserve"> none of the key strategies of teaching vocabulary might be applied. </w:t>
      </w:r>
    </w:p>
    <w:p w:rsidR="00F57803" w:rsidRDefault="00F57803" w:rsidP="00C7458D">
      <w:pPr>
        <w:spacing w:line="480" w:lineRule="auto"/>
        <w:jc w:val="both"/>
        <w:rPr>
          <w:rFonts w:eastAsia="Times New Roman"/>
          <w:color w:val="000000"/>
        </w:rPr>
      </w:pPr>
    </w:p>
    <w:p w:rsidR="001F20CF" w:rsidRDefault="001F20CF" w:rsidP="001F20CF">
      <w:pPr>
        <w:spacing w:line="480" w:lineRule="auto"/>
        <w:ind w:firstLine="720"/>
        <w:jc w:val="both"/>
        <w:rPr>
          <w:rFonts w:eastAsia="Times New Roman"/>
          <w:color w:val="000000"/>
        </w:rPr>
      </w:pPr>
      <w:r>
        <w:rPr>
          <w:rFonts w:eastAsia="Times New Roman"/>
          <w:color w:val="000000"/>
        </w:rPr>
        <w:tab/>
        <w:t>According to table 6, t</w:t>
      </w:r>
      <w:r w:rsidRPr="00EF2FC1">
        <w:rPr>
          <w:rFonts w:eastAsia="Times New Roman"/>
          <w:color w:val="000000"/>
        </w:rPr>
        <w:t xml:space="preserve">he respondents in statement </w:t>
      </w:r>
      <w:r>
        <w:rPr>
          <w:rFonts w:eastAsia="Times New Roman"/>
          <w:color w:val="000000"/>
        </w:rPr>
        <w:t>seven</w:t>
      </w:r>
      <w:r w:rsidRPr="00EF2FC1">
        <w:rPr>
          <w:rFonts w:eastAsia="Times New Roman"/>
          <w:color w:val="000000"/>
        </w:rPr>
        <w:t xml:space="preserve"> reported that </w:t>
      </w:r>
      <w:r>
        <w:rPr>
          <w:rFonts w:eastAsia="Times New Roman"/>
          <w:color w:val="000000"/>
        </w:rPr>
        <w:t>students</w:t>
      </w:r>
      <w:r w:rsidRPr="00EF2FC1">
        <w:rPr>
          <w:rFonts w:eastAsia="Times New Roman"/>
          <w:color w:val="000000"/>
        </w:rPr>
        <w:t xml:space="preserve"> </w:t>
      </w:r>
      <w:r>
        <w:rPr>
          <w:rFonts w:eastAsia="Times New Roman"/>
          <w:color w:val="000000"/>
        </w:rPr>
        <w:t>were able to write every new word and expression</w:t>
      </w:r>
      <w:r w:rsidRPr="00EF2FC1">
        <w:rPr>
          <w:rFonts w:eastAsia="Times New Roman"/>
          <w:color w:val="000000"/>
        </w:rPr>
        <w:t xml:space="preserve"> in their note books as a result of studying short stor</w:t>
      </w:r>
      <w:r>
        <w:rPr>
          <w:rFonts w:eastAsia="Times New Roman"/>
          <w:color w:val="000000"/>
        </w:rPr>
        <w:t>ies</w:t>
      </w:r>
      <w:r w:rsidRPr="00EF2FC1">
        <w:rPr>
          <w:rFonts w:eastAsia="Times New Roman"/>
          <w:color w:val="000000"/>
        </w:rPr>
        <w:t xml:space="preserve"> (</w:t>
      </w:r>
      <w:r>
        <w:rPr>
          <w:rFonts w:eastAsia="Times New Roman"/>
          <w:color w:val="000000"/>
        </w:rPr>
        <w:t>M= 3.98, SD= 1.10</w:t>
      </w:r>
      <w:r w:rsidRPr="00EF2FC1">
        <w:rPr>
          <w:rFonts w:eastAsia="Times New Roman"/>
          <w:color w:val="000000"/>
        </w:rPr>
        <w:t xml:space="preserve">). Also in statement </w:t>
      </w:r>
      <w:r>
        <w:rPr>
          <w:rFonts w:eastAsia="Times New Roman"/>
          <w:color w:val="000000"/>
        </w:rPr>
        <w:t>eight</w:t>
      </w:r>
      <w:r w:rsidRPr="00EF2FC1">
        <w:rPr>
          <w:rFonts w:eastAsia="Times New Roman"/>
          <w:color w:val="000000"/>
        </w:rPr>
        <w:t xml:space="preserve"> </w:t>
      </w:r>
      <w:r>
        <w:rPr>
          <w:rFonts w:eastAsia="Times New Roman"/>
          <w:color w:val="000000"/>
        </w:rPr>
        <w:t>more than</w:t>
      </w:r>
      <w:r w:rsidRPr="00EF2FC1">
        <w:rPr>
          <w:rFonts w:eastAsia="Times New Roman"/>
          <w:color w:val="000000"/>
        </w:rPr>
        <w:t xml:space="preserve"> half of the students (54%) stated that they were encouraged to discuss words in the right context during studying short stories.</w:t>
      </w:r>
    </w:p>
    <w:p w:rsidR="001F20CF" w:rsidRDefault="001F20CF" w:rsidP="00C7458D">
      <w:pPr>
        <w:spacing w:line="480" w:lineRule="auto"/>
        <w:jc w:val="both"/>
        <w:rPr>
          <w:rFonts w:eastAsia="Times New Roman"/>
          <w:color w:val="000000"/>
        </w:rPr>
      </w:pPr>
    </w:p>
    <w:p w:rsidR="00F57803" w:rsidRDefault="00CA1657" w:rsidP="00F57803">
      <w:pPr>
        <w:spacing w:line="480" w:lineRule="auto"/>
        <w:rPr>
          <w:rFonts w:eastAsia="Times New Roman"/>
          <w:bCs/>
          <w:i/>
          <w:iCs/>
          <w:color w:val="000000"/>
        </w:rPr>
      </w:pPr>
      <w:r w:rsidRPr="0006164C">
        <w:rPr>
          <w:rFonts w:eastAsia="Times New Roman"/>
          <w:bCs/>
          <w:color w:val="000000"/>
        </w:rPr>
        <w:lastRenderedPageBreak/>
        <w:t xml:space="preserve">Table </w:t>
      </w:r>
      <w:r w:rsidRPr="00F57803">
        <w:rPr>
          <w:rFonts w:eastAsia="Times New Roman"/>
          <w:bCs/>
          <w:color w:val="000000"/>
        </w:rPr>
        <w:t>6</w:t>
      </w:r>
    </w:p>
    <w:p w:rsidR="00CA1657" w:rsidRPr="00F57803" w:rsidRDefault="0041646C" w:rsidP="00056C67">
      <w:pPr>
        <w:spacing w:line="480" w:lineRule="auto"/>
        <w:rPr>
          <w:rFonts w:eastAsia="Times New Roman"/>
          <w:bCs/>
          <w:color w:val="000000"/>
        </w:rPr>
      </w:pPr>
      <w:r>
        <w:rPr>
          <w:rFonts w:eastAsia="Times New Roman"/>
          <w:bCs/>
          <w:i/>
          <w:iCs/>
          <w:color w:val="000000"/>
        </w:rPr>
        <w:t xml:space="preserve"> </w:t>
      </w:r>
      <w:r w:rsidR="00CA1657" w:rsidRPr="003D04A7">
        <w:rPr>
          <w:rFonts w:eastAsia="Times New Roman"/>
          <w:bCs/>
          <w:i/>
          <w:iCs/>
          <w:color w:val="000000"/>
        </w:rPr>
        <w:t>Students’ Perceptions about</w:t>
      </w:r>
      <w:r w:rsidR="00056C67">
        <w:rPr>
          <w:rFonts w:eastAsia="Times New Roman"/>
          <w:bCs/>
          <w:i/>
          <w:iCs/>
          <w:color w:val="000000"/>
        </w:rPr>
        <w:t xml:space="preserve"> Teachers’ Strategies they use to</w:t>
      </w:r>
      <w:r w:rsidR="00CA1657" w:rsidRPr="003D04A7">
        <w:rPr>
          <w:rFonts w:eastAsia="Times New Roman"/>
          <w:i/>
          <w:iCs/>
          <w:color w:val="000000"/>
        </w:rPr>
        <w:t xml:space="preserve"> </w:t>
      </w:r>
      <w:r w:rsidR="00445BD8">
        <w:rPr>
          <w:rFonts w:eastAsia="Times New Roman"/>
          <w:bCs/>
          <w:i/>
          <w:iCs/>
          <w:color w:val="000000"/>
        </w:rPr>
        <w:t>I</w:t>
      </w:r>
      <w:r w:rsidR="00CA1657" w:rsidRPr="003D04A7">
        <w:rPr>
          <w:rFonts w:eastAsia="Times New Roman"/>
          <w:bCs/>
          <w:i/>
          <w:iCs/>
          <w:color w:val="000000"/>
        </w:rPr>
        <w:t>mprov</w:t>
      </w:r>
      <w:r w:rsidR="00056C67">
        <w:rPr>
          <w:rFonts w:eastAsia="Times New Roman"/>
          <w:bCs/>
          <w:i/>
          <w:iCs/>
          <w:color w:val="000000"/>
        </w:rPr>
        <w:t>e Students’</w:t>
      </w:r>
      <w:r w:rsidR="00CA1657" w:rsidRPr="003D04A7">
        <w:rPr>
          <w:rFonts w:eastAsia="Times New Roman"/>
          <w:bCs/>
          <w:i/>
          <w:iCs/>
          <w:color w:val="000000"/>
        </w:rPr>
        <w:t xml:space="preserve"> </w:t>
      </w:r>
      <w:r w:rsidR="00CA1657">
        <w:rPr>
          <w:rFonts w:eastAsia="Times New Roman"/>
          <w:bCs/>
          <w:i/>
          <w:iCs/>
          <w:color w:val="000000"/>
        </w:rPr>
        <w:t>Receptive and Productive Vocabulary</w:t>
      </w:r>
    </w:p>
    <w:tbl>
      <w:tblPr>
        <w:tblStyle w:val="TableGrid"/>
        <w:tblW w:w="9639" w:type="dxa"/>
        <w:jc w:val="center"/>
        <w:tblInd w:w="108" w:type="dxa"/>
        <w:tblLayout w:type="fixed"/>
        <w:tblLook w:val="04A0"/>
      </w:tblPr>
      <w:tblGrid>
        <w:gridCol w:w="3236"/>
        <w:gridCol w:w="709"/>
        <w:gridCol w:w="1701"/>
        <w:gridCol w:w="850"/>
        <w:gridCol w:w="709"/>
        <w:gridCol w:w="1159"/>
        <w:gridCol w:w="1275"/>
      </w:tblGrid>
      <w:tr w:rsidR="00CA1657" w:rsidRPr="0073470E" w:rsidTr="000A75E7">
        <w:trPr>
          <w:trHeight w:val="1999"/>
          <w:jc w:val="center"/>
        </w:trPr>
        <w:tc>
          <w:tcPr>
            <w:tcW w:w="3236" w:type="dxa"/>
            <w:tcBorders>
              <w:top w:val="single" w:sz="4" w:space="0" w:color="auto"/>
              <w:left w:val="nil"/>
              <w:bottom w:val="single" w:sz="4" w:space="0" w:color="auto"/>
              <w:right w:val="nil"/>
            </w:tcBorders>
            <w:vAlign w:val="center"/>
          </w:tcPr>
          <w:p w:rsidR="00CA1657" w:rsidRPr="00245F8D" w:rsidRDefault="00245F8D" w:rsidP="000A75E7">
            <w:pPr>
              <w:pStyle w:val="ListParagraph"/>
              <w:spacing w:line="360" w:lineRule="auto"/>
              <w:ind w:left="0"/>
              <w:rPr>
                <w:rFonts w:ascii="Times New Roman" w:eastAsia="Times New Roman" w:hAnsi="Times New Roman"/>
                <w:b/>
                <w:bCs/>
                <w:color w:val="000000"/>
              </w:rPr>
            </w:pPr>
            <w:r w:rsidRPr="00245F8D">
              <w:rPr>
                <w:rFonts w:ascii="Times New Roman" w:eastAsia="Calibri" w:hAnsi="Times New Roman"/>
                <w:b/>
                <w:bCs/>
              </w:rPr>
              <w:t>the strategy that teachers use to improve my vocabulary acquisition  through the short stories are:</w:t>
            </w:r>
            <w:r w:rsidRPr="00245F8D">
              <w:rPr>
                <w:rFonts w:ascii="Times New Roman" w:eastAsia="Times New Roman" w:hAnsi="Times New Roman"/>
                <w:b/>
                <w:bCs/>
                <w:color w:val="000000"/>
              </w:rPr>
              <w:t xml:space="preserve"> </w:t>
            </w:r>
            <w:r w:rsidRPr="00245F8D">
              <w:rPr>
                <w:rFonts w:ascii="Times New Roman" w:hAnsi="Times New Roman"/>
                <w:b/>
                <w:bCs/>
              </w:rPr>
              <w:t xml:space="preserve"> </w:t>
            </w:r>
          </w:p>
        </w:tc>
        <w:tc>
          <w:tcPr>
            <w:tcW w:w="709" w:type="dxa"/>
            <w:tcBorders>
              <w:top w:val="single" w:sz="4" w:space="0" w:color="auto"/>
              <w:left w:val="nil"/>
              <w:bottom w:val="single" w:sz="4" w:space="0" w:color="auto"/>
              <w:right w:val="nil"/>
            </w:tcBorders>
            <w:vAlign w:val="center"/>
          </w:tcPr>
          <w:p w:rsidR="00CA1657" w:rsidRPr="0073470E" w:rsidRDefault="00CA1657" w:rsidP="000A75E7">
            <w:pPr>
              <w:pStyle w:val="ListParagraph"/>
              <w:spacing w:line="480" w:lineRule="auto"/>
              <w:ind w:left="0"/>
              <w:rPr>
                <w:rFonts w:ascii="Times New Roman" w:eastAsia="Times New Roman" w:hAnsi="Times New Roman"/>
                <w:b/>
                <w:bCs/>
                <w:color w:val="000000"/>
              </w:rPr>
            </w:pPr>
            <w:r w:rsidRPr="0073470E">
              <w:rPr>
                <w:rFonts w:ascii="Times New Roman" w:eastAsia="Times New Roman" w:hAnsi="Times New Roman"/>
                <w:b/>
                <w:bCs/>
                <w:color w:val="000000"/>
              </w:rPr>
              <w:t>St. N</w:t>
            </w:r>
          </w:p>
          <w:p w:rsidR="00CA1657" w:rsidRPr="0073470E" w:rsidRDefault="00CA1657" w:rsidP="000A75E7">
            <w:pPr>
              <w:pStyle w:val="ListParagraph"/>
              <w:spacing w:line="480" w:lineRule="auto"/>
              <w:ind w:left="0"/>
              <w:rPr>
                <w:rFonts w:ascii="Times New Roman" w:eastAsia="Times New Roman" w:hAnsi="Times New Roman"/>
                <w:b/>
                <w:bCs/>
                <w:color w:val="000000"/>
              </w:rPr>
            </w:pPr>
          </w:p>
        </w:tc>
        <w:tc>
          <w:tcPr>
            <w:tcW w:w="1701" w:type="dxa"/>
            <w:tcBorders>
              <w:top w:val="single" w:sz="4" w:space="0" w:color="auto"/>
              <w:left w:val="nil"/>
              <w:bottom w:val="single" w:sz="4" w:space="0" w:color="auto"/>
              <w:right w:val="nil"/>
            </w:tcBorders>
            <w:vAlign w:val="center"/>
          </w:tcPr>
          <w:p w:rsidR="00CA1657" w:rsidRPr="00B87B87" w:rsidRDefault="00CA1657" w:rsidP="00245F8D">
            <w:pPr>
              <w:spacing w:line="276" w:lineRule="auto"/>
              <w:rPr>
                <w:rFonts w:eastAsia="Times New Roman"/>
                <w:b/>
                <w:bCs/>
                <w:color w:val="000000"/>
              </w:rPr>
            </w:pPr>
            <w:r w:rsidRPr="00B87B87">
              <w:rPr>
                <w:rFonts w:eastAsia="Times New Roman"/>
                <w:b/>
                <w:bCs/>
                <w:color w:val="000000"/>
              </w:rPr>
              <w:t>1. Never</w:t>
            </w:r>
          </w:p>
          <w:p w:rsidR="00CA1657" w:rsidRPr="00B87B87" w:rsidRDefault="00CA1657" w:rsidP="00245F8D">
            <w:pPr>
              <w:spacing w:line="276" w:lineRule="auto"/>
              <w:rPr>
                <w:rFonts w:eastAsia="Times New Roman"/>
                <w:b/>
                <w:bCs/>
                <w:color w:val="000000"/>
              </w:rPr>
            </w:pPr>
            <w:r w:rsidRPr="00B87B87">
              <w:rPr>
                <w:rFonts w:eastAsia="Times New Roman"/>
                <w:b/>
                <w:bCs/>
                <w:color w:val="000000"/>
              </w:rPr>
              <w:t>2. Rarely</w:t>
            </w:r>
          </w:p>
          <w:p w:rsidR="00CA1657" w:rsidRPr="00B87B87" w:rsidRDefault="00CA1657" w:rsidP="00245F8D">
            <w:pPr>
              <w:spacing w:line="276" w:lineRule="auto"/>
              <w:rPr>
                <w:rFonts w:eastAsia="Times New Roman"/>
                <w:b/>
                <w:bCs/>
                <w:color w:val="000000"/>
              </w:rPr>
            </w:pPr>
            <w:r w:rsidRPr="00B87B87">
              <w:rPr>
                <w:rFonts w:eastAsia="Times New Roman"/>
                <w:b/>
                <w:bCs/>
                <w:color w:val="000000"/>
              </w:rPr>
              <w:t>3. Sometimes</w:t>
            </w:r>
          </w:p>
          <w:p w:rsidR="00CA1657" w:rsidRPr="00B87B87" w:rsidRDefault="00CA1657" w:rsidP="00245F8D">
            <w:pPr>
              <w:spacing w:line="276" w:lineRule="auto"/>
              <w:rPr>
                <w:rFonts w:eastAsia="Times New Roman"/>
                <w:b/>
                <w:bCs/>
                <w:color w:val="000000"/>
              </w:rPr>
            </w:pPr>
            <w:r w:rsidRPr="00B87B87">
              <w:rPr>
                <w:rFonts w:eastAsia="Times New Roman"/>
                <w:b/>
                <w:bCs/>
                <w:color w:val="000000"/>
              </w:rPr>
              <w:t>4. Often</w:t>
            </w:r>
          </w:p>
          <w:p w:rsidR="00CA1657" w:rsidRPr="00796D81" w:rsidRDefault="00CA1657" w:rsidP="00245F8D">
            <w:pPr>
              <w:spacing w:line="276" w:lineRule="auto"/>
              <w:rPr>
                <w:rFonts w:eastAsia="Times New Roman"/>
                <w:b/>
                <w:bCs/>
                <w:color w:val="000000"/>
              </w:rPr>
            </w:pPr>
            <w:r w:rsidRPr="00B87B87">
              <w:rPr>
                <w:rFonts w:eastAsia="Times New Roman"/>
                <w:b/>
                <w:bCs/>
                <w:color w:val="000000"/>
              </w:rPr>
              <w:t>5. Always</w:t>
            </w:r>
          </w:p>
        </w:tc>
        <w:tc>
          <w:tcPr>
            <w:tcW w:w="850" w:type="dxa"/>
            <w:tcBorders>
              <w:top w:val="single" w:sz="4" w:space="0" w:color="auto"/>
              <w:left w:val="nil"/>
              <w:bottom w:val="single" w:sz="4" w:space="0" w:color="auto"/>
              <w:right w:val="nil"/>
            </w:tcBorders>
            <w:textDirection w:val="tbRl"/>
            <w:vAlign w:val="center"/>
          </w:tcPr>
          <w:p w:rsidR="00CA1657" w:rsidRPr="00394836" w:rsidRDefault="00CA1657" w:rsidP="00DA6E14">
            <w:pPr>
              <w:pStyle w:val="ListParagraph"/>
              <w:spacing w:line="480" w:lineRule="auto"/>
              <w:ind w:left="113" w:right="113"/>
              <w:jc w:val="center"/>
              <w:rPr>
                <w:rFonts w:ascii="Times New Roman" w:eastAsia="Times New Roman" w:hAnsi="Times New Roman"/>
                <w:b/>
                <w:bCs/>
                <w:color w:val="000000"/>
              </w:rPr>
            </w:pPr>
            <w:r w:rsidRPr="00394836">
              <w:rPr>
                <w:rFonts w:ascii="Times New Roman" w:eastAsia="Times New Roman" w:hAnsi="Times New Roman"/>
                <w:b/>
                <w:bCs/>
                <w:color w:val="000000"/>
              </w:rPr>
              <w:t>Frequency</w:t>
            </w:r>
          </w:p>
        </w:tc>
        <w:tc>
          <w:tcPr>
            <w:tcW w:w="709" w:type="dxa"/>
            <w:tcBorders>
              <w:top w:val="single" w:sz="4" w:space="0" w:color="auto"/>
              <w:left w:val="nil"/>
              <w:bottom w:val="single" w:sz="4" w:space="0" w:color="auto"/>
              <w:right w:val="nil"/>
            </w:tcBorders>
            <w:textDirection w:val="tbRl"/>
            <w:vAlign w:val="center"/>
          </w:tcPr>
          <w:p w:rsidR="00CA1657" w:rsidRPr="0073470E" w:rsidRDefault="00CA1657" w:rsidP="00DA6E14">
            <w:pPr>
              <w:pStyle w:val="ListParagraph"/>
              <w:spacing w:line="480" w:lineRule="auto"/>
              <w:ind w:left="113" w:right="113"/>
              <w:jc w:val="center"/>
              <w:rPr>
                <w:rFonts w:ascii="Times New Roman" w:eastAsia="Times New Roman" w:hAnsi="Times New Roman"/>
                <w:b/>
                <w:bCs/>
                <w:color w:val="000000"/>
              </w:rPr>
            </w:pPr>
            <w:r w:rsidRPr="0073470E">
              <w:rPr>
                <w:rFonts w:ascii="Times New Roman" w:eastAsia="Times New Roman" w:hAnsi="Times New Roman"/>
                <w:b/>
                <w:bCs/>
                <w:color w:val="000000"/>
              </w:rPr>
              <w:t>Percent</w:t>
            </w:r>
          </w:p>
        </w:tc>
        <w:tc>
          <w:tcPr>
            <w:tcW w:w="1159" w:type="dxa"/>
            <w:tcBorders>
              <w:top w:val="single" w:sz="4" w:space="0" w:color="auto"/>
              <w:left w:val="nil"/>
              <w:bottom w:val="single" w:sz="4" w:space="0" w:color="auto"/>
              <w:right w:val="nil"/>
            </w:tcBorders>
            <w:vAlign w:val="center"/>
          </w:tcPr>
          <w:p w:rsidR="00CA1657" w:rsidRPr="0073470E" w:rsidRDefault="00CA1657" w:rsidP="00DA6E14">
            <w:pPr>
              <w:pStyle w:val="ListParagraph"/>
              <w:spacing w:line="480" w:lineRule="auto"/>
              <w:ind w:left="0"/>
              <w:jc w:val="center"/>
              <w:rPr>
                <w:rFonts w:ascii="Times New Roman" w:eastAsia="Times New Roman" w:hAnsi="Times New Roman"/>
                <w:b/>
                <w:bCs/>
                <w:color w:val="000000"/>
              </w:rPr>
            </w:pPr>
            <w:r w:rsidRPr="0073470E">
              <w:rPr>
                <w:rFonts w:ascii="Times New Roman" w:eastAsia="Times New Roman" w:hAnsi="Times New Roman"/>
                <w:b/>
                <w:bCs/>
                <w:color w:val="000000"/>
              </w:rPr>
              <w:t>Mean</w:t>
            </w:r>
          </w:p>
        </w:tc>
        <w:tc>
          <w:tcPr>
            <w:tcW w:w="1275" w:type="dxa"/>
            <w:tcBorders>
              <w:top w:val="single" w:sz="4" w:space="0" w:color="auto"/>
              <w:left w:val="nil"/>
              <w:bottom w:val="single" w:sz="4" w:space="0" w:color="auto"/>
              <w:right w:val="nil"/>
            </w:tcBorders>
            <w:vAlign w:val="center"/>
          </w:tcPr>
          <w:p w:rsidR="00CA1657" w:rsidRPr="0073470E" w:rsidRDefault="00CA1657" w:rsidP="00DA6E14">
            <w:pPr>
              <w:pStyle w:val="ListParagraph"/>
              <w:spacing w:line="480" w:lineRule="auto"/>
              <w:ind w:left="0"/>
              <w:jc w:val="center"/>
              <w:rPr>
                <w:rFonts w:ascii="Times New Roman" w:eastAsia="Times New Roman" w:hAnsi="Times New Roman"/>
                <w:b/>
                <w:bCs/>
                <w:color w:val="000000"/>
              </w:rPr>
            </w:pPr>
            <w:r w:rsidRPr="0073470E">
              <w:rPr>
                <w:rFonts w:ascii="Times New Roman" w:eastAsia="Times New Roman" w:hAnsi="Times New Roman"/>
                <w:b/>
                <w:bCs/>
                <w:color w:val="000000"/>
              </w:rPr>
              <w:t>Std.</w:t>
            </w:r>
          </w:p>
          <w:p w:rsidR="00CA1657" w:rsidRPr="0073470E" w:rsidRDefault="00CA1657" w:rsidP="00DA6E14">
            <w:pPr>
              <w:pStyle w:val="ListParagraph"/>
              <w:spacing w:line="480" w:lineRule="auto"/>
              <w:ind w:left="0"/>
              <w:jc w:val="center"/>
              <w:rPr>
                <w:rFonts w:ascii="Times New Roman" w:eastAsia="Times New Roman" w:hAnsi="Times New Roman"/>
                <w:b/>
                <w:bCs/>
                <w:color w:val="000000"/>
              </w:rPr>
            </w:pPr>
            <w:r w:rsidRPr="0073470E">
              <w:rPr>
                <w:rFonts w:ascii="Times New Roman" w:eastAsia="Times New Roman" w:hAnsi="Times New Roman"/>
                <w:b/>
                <w:bCs/>
                <w:color w:val="000000"/>
              </w:rPr>
              <w:t>D</w:t>
            </w:r>
          </w:p>
        </w:tc>
      </w:tr>
      <w:tr w:rsidR="00B27094" w:rsidRPr="00752469" w:rsidTr="00245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2"/>
          <w:jc w:val="center"/>
        </w:trPr>
        <w:tc>
          <w:tcPr>
            <w:tcW w:w="3236" w:type="dxa"/>
            <w:tcBorders>
              <w:top w:val="single" w:sz="4" w:space="0" w:color="auto"/>
              <w:bottom w:val="single" w:sz="4" w:space="0" w:color="auto"/>
            </w:tcBorders>
          </w:tcPr>
          <w:p w:rsidR="00B27094" w:rsidRDefault="00B27094" w:rsidP="006E531D">
            <w:pPr>
              <w:rPr>
                <w:rFonts w:eastAsia="Calibri"/>
              </w:rPr>
            </w:pPr>
            <w:r w:rsidRPr="00C832AC">
              <w:rPr>
                <w:rFonts w:eastAsia="Calibri"/>
              </w:rPr>
              <w:t>S</w:t>
            </w:r>
            <w:r w:rsidRPr="00FC2B7E">
              <w:rPr>
                <w:rFonts w:eastAsia="Calibri"/>
                <w:sz w:val="22"/>
                <w:szCs w:val="22"/>
              </w:rPr>
              <w:t>7</w:t>
            </w:r>
            <w:r>
              <w:rPr>
                <w:rFonts w:eastAsia="Calibri"/>
              </w:rPr>
              <w:t xml:space="preserve">.   </w:t>
            </w:r>
            <w:r w:rsidRPr="00C832AC">
              <w:rPr>
                <w:rFonts w:eastAsia="Calibri"/>
              </w:rPr>
              <w:t xml:space="preserve">Writing </w:t>
            </w:r>
            <w:r>
              <w:rPr>
                <w:rFonts w:eastAsia="Calibri"/>
              </w:rPr>
              <w:t>every new</w:t>
            </w:r>
          </w:p>
          <w:p w:rsidR="00B27094" w:rsidRDefault="00B27094" w:rsidP="006E531D">
            <w:pPr>
              <w:rPr>
                <w:rFonts w:eastAsia="Calibri"/>
              </w:rPr>
            </w:pPr>
            <w:r>
              <w:rPr>
                <w:rFonts w:eastAsia="Calibri"/>
              </w:rPr>
              <w:t xml:space="preserve">         words and expressions</w:t>
            </w:r>
            <w:r w:rsidR="00056C67">
              <w:rPr>
                <w:rFonts w:eastAsia="Calibri"/>
              </w:rPr>
              <w:t>.</w:t>
            </w:r>
          </w:p>
          <w:p w:rsidR="00B27094" w:rsidRPr="00C832AC" w:rsidRDefault="00B27094" w:rsidP="00056C67">
            <w:pPr>
              <w:rPr>
                <w:rFonts w:cstheme="majorBidi"/>
                <w:b/>
                <w:bCs/>
              </w:rPr>
            </w:pPr>
            <w:r>
              <w:rPr>
                <w:rFonts w:eastAsia="Calibri"/>
              </w:rPr>
              <w:t xml:space="preserve">        </w:t>
            </w:r>
          </w:p>
        </w:tc>
        <w:tc>
          <w:tcPr>
            <w:tcW w:w="709" w:type="dxa"/>
            <w:tcBorders>
              <w:top w:val="single" w:sz="4" w:space="0" w:color="auto"/>
              <w:bottom w:val="single" w:sz="4" w:space="0" w:color="auto"/>
            </w:tcBorders>
            <w:vAlign w:val="center"/>
          </w:tcPr>
          <w:p w:rsidR="00B27094" w:rsidRPr="00FC2B7E" w:rsidRDefault="00B27094" w:rsidP="006E531D">
            <w:pPr>
              <w:pStyle w:val="ListParagraph"/>
              <w:spacing w:line="480" w:lineRule="auto"/>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100</w:t>
            </w:r>
          </w:p>
        </w:tc>
        <w:tc>
          <w:tcPr>
            <w:tcW w:w="1701" w:type="dxa"/>
            <w:tcBorders>
              <w:top w:val="single" w:sz="4" w:space="0" w:color="auto"/>
              <w:bottom w:val="single" w:sz="4" w:space="0" w:color="auto"/>
            </w:tcBorders>
          </w:tcPr>
          <w:p w:rsidR="00B27094" w:rsidRPr="00FC2B7E" w:rsidRDefault="00B27094" w:rsidP="006E531D">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N</w:t>
            </w:r>
          </w:p>
          <w:p w:rsidR="00B27094" w:rsidRPr="00FC2B7E" w:rsidRDefault="00B27094" w:rsidP="006E531D">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R</w:t>
            </w:r>
          </w:p>
          <w:p w:rsidR="00B27094" w:rsidRPr="00FC2B7E" w:rsidRDefault="00B27094" w:rsidP="006E531D">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ST</w:t>
            </w:r>
          </w:p>
          <w:p w:rsidR="00B27094" w:rsidRPr="00FC2B7E" w:rsidRDefault="00B27094" w:rsidP="006E531D">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O</w:t>
            </w:r>
          </w:p>
          <w:p w:rsidR="00B27094" w:rsidRPr="00FC2B7E" w:rsidRDefault="00B27094" w:rsidP="006E531D">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A</w:t>
            </w:r>
          </w:p>
        </w:tc>
        <w:tc>
          <w:tcPr>
            <w:tcW w:w="850" w:type="dxa"/>
            <w:tcBorders>
              <w:top w:val="single" w:sz="4" w:space="0" w:color="auto"/>
              <w:bottom w:val="single" w:sz="4" w:space="0" w:color="auto"/>
            </w:tcBorders>
          </w:tcPr>
          <w:p w:rsidR="00B27094" w:rsidRPr="00FC2B7E" w:rsidRDefault="00B27094" w:rsidP="006E531D">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4</w:t>
            </w:r>
          </w:p>
          <w:p w:rsidR="00B27094" w:rsidRPr="00FC2B7E" w:rsidRDefault="00B27094" w:rsidP="006E531D">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7</w:t>
            </w:r>
          </w:p>
          <w:p w:rsidR="00B27094" w:rsidRPr="00FC2B7E" w:rsidRDefault="00B27094" w:rsidP="006E531D">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16</w:t>
            </w:r>
          </w:p>
          <w:p w:rsidR="00B27094" w:rsidRPr="00FC2B7E" w:rsidRDefault="00B27094" w:rsidP="006E531D">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33</w:t>
            </w:r>
          </w:p>
          <w:p w:rsidR="00B27094" w:rsidRPr="00FC2B7E" w:rsidRDefault="00B27094" w:rsidP="006E531D">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40</w:t>
            </w:r>
          </w:p>
        </w:tc>
        <w:tc>
          <w:tcPr>
            <w:tcW w:w="709" w:type="dxa"/>
            <w:tcBorders>
              <w:top w:val="single" w:sz="4" w:space="0" w:color="auto"/>
              <w:bottom w:val="single" w:sz="4" w:space="0" w:color="auto"/>
            </w:tcBorders>
          </w:tcPr>
          <w:p w:rsidR="00B27094" w:rsidRPr="00FC2B7E" w:rsidRDefault="006315AD" w:rsidP="006315AD">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4 %</w:t>
            </w:r>
          </w:p>
          <w:p w:rsidR="006315AD" w:rsidRPr="00FC2B7E" w:rsidRDefault="006315AD" w:rsidP="006315AD">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7 %</w:t>
            </w:r>
          </w:p>
          <w:p w:rsidR="006315AD" w:rsidRPr="00FC2B7E" w:rsidRDefault="006315AD" w:rsidP="006315AD">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16 %</w:t>
            </w:r>
          </w:p>
          <w:p w:rsidR="006315AD" w:rsidRPr="00FC2B7E" w:rsidRDefault="006315AD" w:rsidP="006315AD">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33 %</w:t>
            </w:r>
          </w:p>
          <w:p w:rsidR="006315AD" w:rsidRPr="00FC2B7E" w:rsidRDefault="006315AD" w:rsidP="006315AD">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40 %</w:t>
            </w:r>
          </w:p>
        </w:tc>
        <w:tc>
          <w:tcPr>
            <w:tcW w:w="1159" w:type="dxa"/>
            <w:tcBorders>
              <w:top w:val="single" w:sz="4" w:space="0" w:color="auto"/>
              <w:bottom w:val="single" w:sz="4" w:space="0" w:color="auto"/>
            </w:tcBorders>
            <w:vAlign w:val="center"/>
          </w:tcPr>
          <w:p w:rsidR="00B27094" w:rsidRPr="00FC2B7E" w:rsidRDefault="00B27094" w:rsidP="002C4C7D">
            <w:pPr>
              <w:autoSpaceDE w:val="0"/>
              <w:autoSpaceDN w:val="0"/>
              <w:adjustRightInd w:val="0"/>
              <w:spacing w:line="320" w:lineRule="atLeast"/>
              <w:ind w:left="60" w:right="60"/>
              <w:jc w:val="center"/>
              <w:rPr>
                <w:rFonts w:cstheme="majorBidi"/>
                <w:color w:val="000000"/>
                <w:sz w:val="22"/>
                <w:szCs w:val="22"/>
              </w:rPr>
            </w:pPr>
            <w:r w:rsidRPr="00FC2B7E">
              <w:rPr>
                <w:rFonts w:cstheme="majorBidi"/>
                <w:color w:val="000000"/>
                <w:sz w:val="22"/>
                <w:szCs w:val="22"/>
              </w:rPr>
              <w:t>3.98</w:t>
            </w:r>
          </w:p>
        </w:tc>
        <w:tc>
          <w:tcPr>
            <w:tcW w:w="1275" w:type="dxa"/>
            <w:tcBorders>
              <w:top w:val="single" w:sz="4" w:space="0" w:color="auto"/>
              <w:bottom w:val="single" w:sz="4" w:space="0" w:color="auto"/>
            </w:tcBorders>
            <w:vAlign w:val="center"/>
          </w:tcPr>
          <w:p w:rsidR="00B27094" w:rsidRPr="00FC2B7E" w:rsidRDefault="00B27094" w:rsidP="002C4C7D">
            <w:pPr>
              <w:autoSpaceDE w:val="0"/>
              <w:autoSpaceDN w:val="0"/>
              <w:adjustRightInd w:val="0"/>
              <w:spacing w:line="320" w:lineRule="atLeast"/>
              <w:ind w:left="60" w:right="60"/>
              <w:jc w:val="center"/>
              <w:rPr>
                <w:rFonts w:cstheme="majorBidi"/>
                <w:color w:val="000000"/>
                <w:sz w:val="22"/>
                <w:szCs w:val="22"/>
              </w:rPr>
            </w:pPr>
            <w:r w:rsidRPr="00FC2B7E">
              <w:rPr>
                <w:rFonts w:cstheme="majorBidi"/>
                <w:color w:val="000000"/>
                <w:sz w:val="22"/>
                <w:szCs w:val="22"/>
              </w:rPr>
              <w:t>1.10</w:t>
            </w:r>
          </w:p>
        </w:tc>
      </w:tr>
      <w:tr w:rsidR="00B27094" w:rsidRPr="00752469" w:rsidTr="00245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2"/>
          <w:jc w:val="center"/>
        </w:trPr>
        <w:tc>
          <w:tcPr>
            <w:tcW w:w="3236" w:type="dxa"/>
            <w:tcBorders>
              <w:top w:val="single" w:sz="4" w:space="0" w:color="auto"/>
              <w:bottom w:val="single" w:sz="4" w:space="0" w:color="auto"/>
            </w:tcBorders>
          </w:tcPr>
          <w:p w:rsidR="00B27094" w:rsidRDefault="00B27094" w:rsidP="006E531D">
            <w:pPr>
              <w:rPr>
                <w:rFonts w:eastAsia="Calibri"/>
              </w:rPr>
            </w:pPr>
            <w:r w:rsidRPr="00C832AC">
              <w:rPr>
                <w:rFonts w:eastAsia="Calibri"/>
              </w:rPr>
              <w:t>S</w:t>
            </w:r>
            <w:r w:rsidRPr="00FC2B7E">
              <w:rPr>
                <w:rFonts w:eastAsia="Calibri"/>
                <w:sz w:val="22"/>
                <w:szCs w:val="22"/>
              </w:rPr>
              <w:t>8</w:t>
            </w:r>
            <w:r>
              <w:rPr>
                <w:rFonts w:eastAsia="Calibri"/>
              </w:rPr>
              <w:t>.   Encouraging</w:t>
            </w:r>
          </w:p>
          <w:p w:rsidR="00B27094" w:rsidRDefault="00B27094" w:rsidP="006E531D">
            <w:pPr>
              <w:rPr>
                <w:rFonts w:eastAsia="Calibri"/>
              </w:rPr>
            </w:pPr>
            <w:r>
              <w:rPr>
                <w:rFonts w:eastAsia="Calibri"/>
              </w:rPr>
              <w:t xml:space="preserve">        discussion to use words</w:t>
            </w:r>
          </w:p>
          <w:p w:rsidR="00B27094" w:rsidRPr="00C832AC" w:rsidRDefault="00B27094" w:rsidP="006E531D">
            <w:pPr>
              <w:rPr>
                <w:rFonts w:cstheme="majorBidi"/>
              </w:rPr>
            </w:pPr>
            <w:r>
              <w:rPr>
                <w:rFonts w:eastAsia="Calibri"/>
              </w:rPr>
              <w:t xml:space="preserve">         </w:t>
            </w:r>
            <w:r w:rsidRPr="00C832AC">
              <w:rPr>
                <w:rFonts w:eastAsia="Calibri"/>
              </w:rPr>
              <w:t>in the right context.</w:t>
            </w:r>
          </w:p>
        </w:tc>
        <w:tc>
          <w:tcPr>
            <w:tcW w:w="709" w:type="dxa"/>
            <w:tcBorders>
              <w:top w:val="single" w:sz="4" w:space="0" w:color="auto"/>
              <w:bottom w:val="single" w:sz="4" w:space="0" w:color="auto"/>
            </w:tcBorders>
            <w:vAlign w:val="center"/>
          </w:tcPr>
          <w:p w:rsidR="00B27094" w:rsidRPr="00FC2B7E" w:rsidRDefault="00B27094" w:rsidP="006E531D">
            <w:pPr>
              <w:pStyle w:val="ListParagraph"/>
              <w:spacing w:line="480" w:lineRule="auto"/>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100</w:t>
            </w:r>
          </w:p>
        </w:tc>
        <w:tc>
          <w:tcPr>
            <w:tcW w:w="1701" w:type="dxa"/>
            <w:tcBorders>
              <w:top w:val="single" w:sz="4" w:space="0" w:color="auto"/>
              <w:bottom w:val="single" w:sz="4" w:space="0" w:color="auto"/>
            </w:tcBorders>
          </w:tcPr>
          <w:p w:rsidR="00B27094" w:rsidRPr="00FC2B7E" w:rsidRDefault="00B27094" w:rsidP="006E531D">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N</w:t>
            </w:r>
          </w:p>
          <w:p w:rsidR="00B27094" w:rsidRPr="00FC2B7E" w:rsidRDefault="00B27094" w:rsidP="006E531D">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R</w:t>
            </w:r>
          </w:p>
          <w:p w:rsidR="00B27094" w:rsidRPr="00FC2B7E" w:rsidRDefault="00B27094" w:rsidP="006E531D">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ST</w:t>
            </w:r>
          </w:p>
          <w:p w:rsidR="00B27094" w:rsidRPr="00FC2B7E" w:rsidRDefault="00B27094" w:rsidP="006E531D">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O</w:t>
            </w:r>
          </w:p>
          <w:p w:rsidR="00B27094" w:rsidRPr="00FC2B7E" w:rsidRDefault="00B27094" w:rsidP="006E531D">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A</w:t>
            </w:r>
          </w:p>
        </w:tc>
        <w:tc>
          <w:tcPr>
            <w:tcW w:w="850" w:type="dxa"/>
            <w:tcBorders>
              <w:top w:val="single" w:sz="4" w:space="0" w:color="auto"/>
              <w:bottom w:val="single" w:sz="4" w:space="0" w:color="auto"/>
            </w:tcBorders>
          </w:tcPr>
          <w:p w:rsidR="00B27094" w:rsidRPr="00FC2B7E" w:rsidRDefault="00B27094" w:rsidP="006E531D">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7</w:t>
            </w:r>
          </w:p>
          <w:p w:rsidR="00B27094" w:rsidRPr="00FC2B7E" w:rsidRDefault="00B27094" w:rsidP="006E531D">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16</w:t>
            </w:r>
          </w:p>
          <w:p w:rsidR="00B27094" w:rsidRPr="00FC2B7E" w:rsidRDefault="00B27094" w:rsidP="006E531D">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23</w:t>
            </w:r>
          </w:p>
          <w:p w:rsidR="00B27094" w:rsidRPr="00FC2B7E" w:rsidRDefault="00B27094" w:rsidP="006E531D">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26</w:t>
            </w:r>
          </w:p>
          <w:p w:rsidR="00B27094" w:rsidRPr="00FC2B7E" w:rsidRDefault="00B27094" w:rsidP="006E531D">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28</w:t>
            </w:r>
          </w:p>
        </w:tc>
        <w:tc>
          <w:tcPr>
            <w:tcW w:w="709" w:type="dxa"/>
            <w:tcBorders>
              <w:top w:val="single" w:sz="4" w:space="0" w:color="auto"/>
              <w:bottom w:val="single" w:sz="4" w:space="0" w:color="auto"/>
            </w:tcBorders>
          </w:tcPr>
          <w:p w:rsidR="00B27094" w:rsidRPr="00FC2B7E" w:rsidRDefault="006315AD" w:rsidP="006315AD">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7 %</w:t>
            </w:r>
          </w:p>
          <w:p w:rsidR="006315AD" w:rsidRPr="00FC2B7E" w:rsidRDefault="006315AD" w:rsidP="006315AD">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16 %</w:t>
            </w:r>
          </w:p>
          <w:p w:rsidR="006315AD" w:rsidRPr="00FC2B7E" w:rsidRDefault="006315AD" w:rsidP="006315AD">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23 %</w:t>
            </w:r>
          </w:p>
          <w:p w:rsidR="006315AD" w:rsidRPr="00FC2B7E" w:rsidRDefault="006315AD" w:rsidP="006315AD">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26 %</w:t>
            </w:r>
          </w:p>
          <w:p w:rsidR="006315AD" w:rsidRPr="00FC2B7E" w:rsidRDefault="006315AD" w:rsidP="006315AD">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28 %</w:t>
            </w:r>
          </w:p>
        </w:tc>
        <w:tc>
          <w:tcPr>
            <w:tcW w:w="1159" w:type="dxa"/>
            <w:tcBorders>
              <w:top w:val="single" w:sz="4" w:space="0" w:color="auto"/>
              <w:bottom w:val="single" w:sz="4" w:space="0" w:color="auto"/>
            </w:tcBorders>
            <w:vAlign w:val="center"/>
          </w:tcPr>
          <w:p w:rsidR="00B27094" w:rsidRPr="00FC2B7E" w:rsidRDefault="00B27094" w:rsidP="002C4C7D">
            <w:pPr>
              <w:autoSpaceDE w:val="0"/>
              <w:autoSpaceDN w:val="0"/>
              <w:adjustRightInd w:val="0"/>
              <w:spacing w:line="320" w:lineRule="atLeast"/>
              <w:ind w:left="60" w:right="60"/>
              <w:jc w:val="center"/>
              <w:rPr>
                <w:rFonts w:cstheme="majorBidi"/>
                <w:color w:val="000000"/>
                <w:sz w:val="22"/>
                <w:szCs w:val="22"/>
              </w:rPr>
            </w:pPr>
            <w:r w:rsidRPr="00FC2B7E">
              <w:rPr>
                <w:rFonts w:cstheme="majorBidi"/>
                <w:color w:val="000000"/>
                <w:sz w:val="22"/>
                <w:szCs w:val="22"/>
              </w:rPr>
              <w:t>3.52</w:t>
            </w:r>
          </w:p>
        </w:tc>
        <w:tc>
          <w:tcPr>
            <w:tcW w:w="1275" w:type="dxa"/>
            <w:tcBorders>
              <w:top w:val="single" w:sz="4" w:space="0" w:color="auto"/>
              <w:bottom w:val="single" w:sz="4" w:space="0" w:color="auto"/>
            </w:tcBorders>
            <w:vAlign w:val="center"/>
          </w:tcPr>
          <w:p w:rsidR="00B27094" w:rsidRPr="00FC2B7E" w:rsidRDefault="00B27094" w:rsidP="002C4C7D">
            <w:pPr>
              <w:autoSpaceDE w:val="0"/>
              <w:autoSpaceDN w:val="0"/>
              <w:adjustRightInd w:val="0"/>
              <w:spacing w:line="320" w:lineRule="atLeast"/>
              <w:ind w:left="60" w:right="60"/>
              <w:jc w:val="center"/>
              <w:rPr>
                <w:rFonts w:cstheme="majorBidi"/>
                <w:color w:val="000000"/>
                <w:sz w:val="22"/>
                <w:szCs w:val="22"/>
              </w:rPr>
            </w:pPr>
            <w:r w:rsidRPr="00FC2B7E">
              <w:rPr>
                <w:rFonts w:cstheme="majorBidi"/>
                <w:color w:val="000000"/>
                <w:sz w:val="22"/>
                <w:szCs w:val="22"/>
              </w:rPr>
              <w:t>1.25</w:t>
            </w:r>
          </w:p>
        </w:tc>
      </w:tr>
      <w:tr w:rsidR="00B27094" w:rsidRPr="00752469" w:rsidTr="00245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2"/>
          <w:jc w:val="center"/>
        </w:trPr>
        <w:tc>
          <w:tcPr>
            <w:tcW w:w="3236" w:type="dxa"/>
            <w:tcBorders>
              <w:top w:val="single" w:sz="4" w:space="0" w:color="auto"/>
              <w:bottom w:val="single" w:sz="4" w:space="0" w:color="auto"/>
            </w:tcBorders>
          </w:tcPr>
          <w:p w:rsidR="00B27094" w:rsidRDefault="00B27094" w:rsidP="006E531D">
            <w:pPr>
              <w:rPr>
                <w:rFonts w:eastAsia="Calibri"/>
              </w:rPr>
            </w:pPr>
            <w:r w:rsidRPr="00EA5C40">
              <w:rPr>
                <w:rFonts w:eastAsia="Calibri"/>
              </w:rPr>
              <w:t>S</w:t>
            </w:r>
            <w:r w:rsidRPr="00FC2B7E">
              <w:rPr>
                <w:rFonts w:eastAsia="Calibri"/>
                <w:sz w:val="22"/>
                <w:szCs w:val="22"/>
              </w:rPr>
              <w:t>6</w:t>
            </w:r>
            <w:r>
              <w:rPr>
                <w:rFonts w:eastAsia="Calibri"/>
              </w:rPr>
              <w:t>.   Discussing literary</w:t>
            </w:r>
          </w:p>
          <w:p w:rsidR="00B27094" w:rsidRDefault="00B27094" w:rsidP="006E531D">
            <w:pPr>
              <w:rPr>
                <w:rFonts w:eastAsia="Calibri"/>
              </w:rPr>
            </w:pPr>
            <w:r>
              <w:rPr>
                <w:rFonts w:eastAsia="Calibri"/>
              </w:rPr>
              <w:t xml:space="preserve">         words in various</w:t>
            </w:r>
          </w:p>
          <w:p w:rsidR="00B27094" w:rsidRPr="00EA5C40" w:rsidRDefault="00B27094" w:rsidP="006E531D">
            <w:pPr>
              <w:rPr>
                <w:rFonts w:cstheme="majorBidi"/>
              </w:rPr>
            </w:pPr>
            <w:r>
              <w:rPr>
                <w:rFonts w:eastAsia="Calibri"/>
              </w:rPr>
              <w:t xml:space="preserve">         </w:t>
            </w:r>
            <w:r w:rsidRPr="00EA5C40">
              <w:rPr>
                <w:rFonts w:eastAsia="Calibri"/>
              </w:rPr>
              <w:t xml:space="preserve">contexts.  </w:t>
            </w:r>
          </w:p>
        </w:tc>
        <w:tc>
          <w:tcPr>
            <w:tcW w:w="709" w:type="dxa"/>
            <w:tcBorders>
              <w:top w:val="single" w:sz="4" w:space="0" w:color="auto"/>
              <w:bottom w:val="single" w:sz="4" w:space="0" w:color="auto"/>
            </w:tcBorders>
            <w:vAlign w:val="center"/>
          </w:tcPr>
          <w:p w:rsidR="00B27094" w:rsidRPr="00FC2B7E" w:rsidRDefault="00B27094" w:rsidP="006E531D">
            <w:pPr>
              <w:pStyle w:val="ListParagraph"/>
              <w:spacing w:line="480" w:lineRule="auto"/>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100</w:t>
            </w:r>
          </w:p>
        </w:tc>
        <w:tc>
          <w:tcPr>
            <w:tcW w:w="1701" w:type="dxa"/>
            <w:tcBorders>
              <w:top w:val="single" w:sz="4" w:space="0" w:color="auto"/>
              <w:bottom w:val="single" w:sz="4" w:space="0" w:color="auto"/>
            </w:tcBorders>
          </w:tcPr>
          <w:p w:rsidR="00B27094" w:rsidRPr="00FC2B7E" w:rsidRDefault="00B27094" w:rsidP="006E531D">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N</w:t>
            </w:r>
          </w:p>
          <w:p w:rsidR="00B27094" w:rsidRPr="00FC2B7E" w:rsidRDefault="00B27094" w:rsidP="006E531D">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R</w:t>
            </w:r>
          </w:p>
          <w:p w:rsidR="00B27094" w:rsidRPr="00FC2B7E" w:rsidRDefault="00B27094" w:rsidP="006E531D">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ST</w:t>
            </w:r>
          </w:p>
          <w:p w:rsidR="00B27094" w:rsidRPr="00FC2B7E" w:rsidRDefault="00B27094" w:rsidP="006E531D">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O</w:t>
            </w:r>
          </w:p>
          <w:p w:rsidR="00B27094" w:rsidRPr="00FC2B7E" w:rsidRDefault="00B27094" w:rsidP="006E531D">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A</w:t>
            </w:r>
          </w:p>
        </w:tc>
        <w:tc>
          <w:tcPr>
            <w:tcW w:w="850" w:type="dxa"/>
            <w:tcBorders>
              <w:top w:val="single" w:sz="4" w:space="0" w:color="auto"/>
              <w:bottom w:val="single" w:sz="4" w:space="0" w:color="auto"/>
            </w:tcBorders>
          </w:tcPr>
          <w:p w:rsidR="00B27094" w:rsidRPr="00FC2B7E" w:rsidRDefault="00B27094" w:rsidP="006E531D">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7</w:t>
            </w:r>
          </w:p>
          <w:p w:rsidR="00B27094" w:rsidRPr="00FC2B7E" w:rsidRDefault="00B27094" w:rsidP="006E531D">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16</w:t>
            </w:r>
          </w:p>
          <w:p w:rsidR="00B27094" w:rsidRPr="00FC2B7E" w:rsidRDefault="00B27094" w:rsidP="006E531D">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41</w:t>
            </w:r>
          </w:p>
          <w:p w:rsidR="00B27094" w:rsidRPr="00FC2B7E" w:rsidRDefault="00B27094" w:rsidP="006E531D">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22</w:t>
            </w:r>
          </w:p>
          <w:p w:rsidR="00B27094" w:rsidRPr="00FC2B7E" w:rsidRDefault="00B27094" w:rsidP="006E531D">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14</w:t>
            </w:r>
          </w:p>
        </w:tc>
        <w:tc>
          <w:tcPr>
            <w:tcW w:w="709" w:type="dxa"/>
            <w:tcBorders>
              <w:top w:val="single" w:sz="4" w:space="0" w:color="auto"/>
              <w:bottom w:val="single" w:sz="4" w:space="0" w:color="auto"/>
            </w:tcBorders>
          </w:tcPr>
          <w:p w:rsidR="00B27094" w:rsidRPr="00FC2B7E" w:rsidRDefault="00620D81" w:rsidP="00620D81">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7%</w:t>
            </w:r>
          </w:p>
          <w:p w:rsidR="00620D81" w:rsidRPr="00FC2B7E" w:rsidRDefault="00620D81" w:rsidP="00620D81">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16%</w:t>
            </w:r>
          </w:p>
          <w:p w:rsidR="00620D81" w:rsidRPr="00FC2B7E" w:rsidRDefault="00620D81" w:rsidP="00620D81">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41%</w:t>
            </w:r>
          </w:p>
          <w:p w:rsidR="00620D81" w:rsidRPr="00FC2B7E" w:rsidRDefault="00620D81" w:rsidP="00620D81">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22%</w:t>
            </w:r>
          </w:p>
          <w:p w:rsidR="00620D81" w:rsidRPr="00FC2B7E" w:rsidRDefault="00620D81" w:rsidP="00620D81">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14%</w:t>
            </w:r>
          </w:p>
        </w:tc>
        <w:tc>
          <w:tcPr>
            <w:tcW w:w="1159" w:type="dxa"/>
            <w:tcBorders>
              <w:top w:val="single" w:sz="4" w:space="0" w:color="auto"/>
              <w:bottom w:val="single" w:sz="4" w:space="0" w:color="auto"/>
            </w:tcBorders>
            <w:vAlign w:val="center"/>
          </w:tcPr>
          <w:p w:rsidR="00B27094" w:rsidRPr="00FC2B7E" w:rsidRDefault="00B27094" w:rsidP="002C4C7D">
            <w:pPr>
              <w:autoSpaceDE w:val="0"/>
              <w:autoSpaceDN w:val="0"/>
              <w:adjustRightInd w:val="0"/>
              <w:spacing w:line="320" w:lineRule="atLeast"/>
              <w:ind w:left="60" w:right="60"/>
              <w:jc w:val="center"/>
              <w:rPr>
                <w:rFonts w:cstheme="majorBidi"/>
                <w:color w:val="000000"/>
                <w:sz w:val="22"/>
                <w:szCs w:val="22"/>
              </w:rPr>
            </w:pPr>
            <w:r w:rsidRPr="00FC2B7E">
              <w:rPr>
                <w:rFonts w:cstheme="majorBidi"/>
                <w:color w:val="000000"/>
                <w:sz w:val="22"/>
                <w:szCs w:val="22"/>
              </w:rPr>
              <w:t>3.20</w:t>
            </w:r>
          </w:p>
        </w:tc>
        <w:tc>
          <w:tcPr>
            <w:tcW w:w="1275" w:type="dxa"/>
            <w:tcBorders>
              <w:top w:val="single" w:sz="4" w:space="0" w:color="auto"/>
              <w:bottom w:val="single" w:sz="4" w:space="0" w:color="auto"/>
            </w:tcBorders>
            <w:vAlign w:val="center"/>
          </w:tcPr>
          <w:p w:rsidR="00B27094" w:rsidRPr="00FC2B7E" w:rsidRDefault="00B27094" w:rsidP="002C4C7D">
            <w:pPr>
              <w:autoSpaceDE w:val="0"/>
              <w:autoSpaceDN w:val="0"/>
              <w:adjustRightInd w:val="0"/>
              <w:spacing w:line="320" w:lineRule="atLeast"/>
              <w:ind w:left="60" w:right="60"/>
              <w:jc w:val="center"/>
              <w:rPr>
                <w:rFonts w:cstheme="majorBidi"/>
                <w:color w:val="000000"/>
                <w:sz w:val="22"/>
                <w:szCs w:val="22"/>
              </w:rPr>
            </w:pPr>
            <w:r w:rsidRPr="00FC2B7E">
              <w:rPr>
                <w:rFonts w:cstheme="majorBidi"/>
                <w:color w:val="000000"/>
                <w:sz w:val="22"/>
                <w:szCs w:val="22"/>
              </w:rPr>
              <w:t>1.09</w:t>
            </w:r>
          </w:p>
        </w:tc>
      </w:tr>
      <w:tr w:rsidR="00CA1657" w:rsidRPr="00752469" w:rsidTr="00245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2"/>
          <w:jc w:val="center"/>
        </w:trPr>
        <w:tc>
          <w:tcPr>
            <w:tcW w:w="3236" w:type="dxa"/>
            <w:tcBorders>
              <w:top w:val="single" w:sz="4" w:space="0" w:color="auto"/>
              <w:bottom w:val="single" w:sz="4" w:space="0" w:color="auto"/>
            </w:tcBorders>
          </w:tcPr>
          <w:p w:rsidR="00CA1657" w:rsidRDefault="00CA1657" w:rsidP="00DA6E14">
            <w:r w:rsidRPr="0073470E">
              <w:t xml:space="preserve"> </w:t>
            </w:r>
            <w:r>
              <w:t>S</w:t>
            </w:r>
            <w:r w:rsidRPr="00FC2B7E">
              <w:rPr>
                <w:sz w:val="22"/>
                <w:szCs w:val="22"/>
              </w:rPr>
              <w:t>4</w:t>
            </w:r>
            <w:r>
              <w:t>.   Using reading</w:t>
            </w:r>
          </w:p>
          <w:p w:rsidR="00CA1657" w:rsidRDefault="00CA1657" w:rsidP="00DA6E14">
            <w:r>
              <w:t xml:space="preserve">          techniques to</w:t>
            </w:r>
          </w:p>
          <w:p w:rsidR="00CA1657" w:rsidRPr="0073470E" w:rsidRDefault="00CA1657" w:rsidP="00DA6E14">
            <w:r>
              <w:t xml:space="preserve">          understand the text.</w:t>
            </w:r>
          </w:p>
        </w:tc>
        <w:tc>
          <w:tcPr>
            <w:tcW w:w="709" w:type="dxa"/>
            <w:tcBorders>
              <w:top w:val="single" w:sz="4" w:space="0" w:color="auto"/>
              <w:bottom w:val="single" w:sz="4" w:space="0" w:color="auto"/>
            </w:tcBorders>
            <w:vAlign w:val="center"/>
          </w:tcPr>
          <w:p w:rsidR="00CA1657" w:rsidRPr="00FC2B7E" w:rsidRDefault="00CA1657" w:rsidP="00DA6E14">
            <w:pPr>
              <w:pStyle w:val="ListParagraph"/>
              <w:spacing w:line="480" w:lineRule="auto"/>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100</w:t>
            </w:r>
          </w:p>
        </w:tc>
        <w:tc>
          <w:tcPr>
            <w:tcW w:w="1701" w:type="dxa"/>
            <w:tcBorders>
              <w:top w:val="single" w:sz="4" w:space="0" w:color="auto"/>
              <w:bottom w:val="single" w:sz="4" w:space="0" w:color="auto"/>
            </w:tcBorders>
          </w:tcPr>
          <w:p w:rsidR="00CA1657" w:rsidRPr="00FC2B7E" w:rsidRDefault="00CA1657" w:rsidP="00DA6E14">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N</w:t>
            </w:r>
          </w:p>
          <w:p w:rsidR="00CA1657" w:rsidRPr="00FC2B7E" w:rsidRDefault="00CA1657" w:rsidP="00DA6E14">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R</w:t>
            </w:r>
          </w:p>
          <w:p w:rsidR="00CA1657" w:rsidRPr="00FC2B7E" w:rsidRDefault="00CA1657" w:rsidP="00DA6E14">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ST</w:t>
            </w:r>
          </w:p>
          <w:p w:rsidR="00CA1657" w:rsidRPr="00FC2B7E" w:rsidRDefault="00CA1657" w:rsidP="00DA6E14">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O</w:t>
            </w:r>
          </w:p>
          <w:p w:rsidR="00CA1657" w:rsidRPr="00FC2B7E" w:rsidRDefault="00CA1657" w:rsidP="00DA6E14">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A</w:t>
            </w:r>
          </w:p>
        </w:tc>
        <w:tc>
          <w:tcPr>
            <w:tcW w:w="850" w:type="dxa"/>
            <w:tcBorders>
              <w:top w:val="single" w:sz="4" w:space="0" w:color="auto"/>
              <w:bottom w:val="single" w:sz="4" w:space="0" w:color="auto"/>
            </w:tcBorders>
          </w:tcPr>
          <w:p w:rsidR="00CA1657" w:rsidRPr="00FC2B7E" w:rsidRDefault="00CA1657" w:rsidP="00DA6E14">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11</w:t>
            </w:r>
          </w:p>
          <w:p w:rsidR="00CA1657" w:rsidRPr="00FC2B7E" w:rsidRDefault="00CA1657" w:rsidP="00DA6E14">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22</w:t>
            </w:r>
          </w:p>
          <w:p w:rsidR="00CA1657" w:rsidRPr="00FC2B7E" w:rsidRDefault="00CA1657" w:rsidP="00DA6E14">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34</w:t>
            </w:r>
          </w:p>
          <w:p w:rsidR="00CA1657" w:rsidRPr="00FC2B7E" w:rsidRDefault="00CA1657" w:rsidP="00DA6E14">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21</w:t>
            </w:r>
          </w:p>
          <w:p w:rsidR="00CA1657" w:rsidRPr="00FC2B7E" w:rsidRDefault="00CA1657" w:rsidP="00DA6E14">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12</w:t>
            </w:r>
          </w:p>
        </w:tc>
        <w:tc>
          <w:tcPr>
            <w:tcW w:w="709" w:type="dxa"/>
            <w:tcBorders>
              <w:top w:val="single" w:sz="4" w:space="0" w:color="auto"/>
              <w:bottom w:val="single" w:sz="4" w:space="0" w:color="auto"/>
            </w:tcBorders>
          </w:tcPr>
          <w:p w:rsidR="00CA1657" w:rsidRPr="00FC2B7E" w:rsidRDefault="00620D81" w:rsidP="00620D81">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11%</w:t>
            </w:r>
          </w:p>
          <w:p w:rsidR="00620D81" w:rsidRPr="00FC2B7E" w:rsidRDefault="00620D81" w:rsidP="00620D81">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22%</w:t>
            </w:r>
          </w:p>
          <w:p w:rsidR="00620D81" w:rsidRPr="00FC2B7E" w:rsidRDefault="00620D81" w:rsidP="00620D81">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34%</w:t>
            </w:r>
          </w:p>
          <w:p w:rsidR="00620D81" w:rsidRPr="00FC2B7E" w:rsidRDefault="00620D81" w:rsidP="00620D81">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21%</w:t>
            </w:r>
          </w:p>
          <w:p w:rsidR="00620D81" w:rsidRPr="00FC2B7E" w:rsidRDefault="00620D81" w:rsidP="00620D81">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12%</w:t>
            </w:r>
          </w:p>
        </w:tc>
        <w:tc>
          <w:tcPr>
            <w:tcW w:w="1159" w:type="dxa"/>
            <w:tcBorders>
              <w:top w:val="single" w:sz="4" w:space="0" w:color="auto"/>
              <w:bottom w:val="single" w:sz="4" w:space="0" w:color="auto"/>
            </w:tcBorders>
            <w:vAlign w:val="center"/>
          </w:tcPr>
          <w:p w:rsidR="00CA1657" w:rsidRPr="00FC2B7E" w:rsidRDefault="00CA1657" w:rsidP="002C4C7D">
            <w:pPr>
              <w:autoSpaceDE w:val="0"/>
              <w:autoSpaceDN w:val="0"/>
              <w:adjustRightInd w:val="0"/>
              <w:spacing w:line="320" w:lineRule="atLeast"/>
              <w:ind w:left="60" w:right="60"/>
              <w:jc w:val="center"/>
              <w:rPr>
                <w:rFonts w:cstheme="majorBidi"/>
                <w:color w:val="000000"/>
                <w:sz w:val="22"/>
                <w:szCs w:val="22"/>
              </w:rPr>
            </w:pPr>
            <w:r w:rsidRPr="00FC2B7E">
              <w:rPr>
                <w:rFonts w:cstheme="majorBidi"/>
                <w:color w:val="000000"/>
                <w:sz w:val="22"/>
                <w:szCs w:val="22"/>
              </w:rPr>
              <w:t>3.01</w:t>
            </w:r>
          </w:p>
        </w:tc>
        <w:tc>
          <w:tcPr>
            <w:tcW w:w="1275" w:type="dxa"/>
            <w:tcBorders>
              <w:top w:val="single" w:sz="4" w:space="0" w:color="auto"/>
              <w:bottom w:val="single" w:sz="4" w:space="0" w:color="auto"/>
            </w:tcBorders>
            <w:vAlign w:val="center"/>
          </w:tcPr>
          <w:p w:rsidR="00CA1657" w:rsidRPr="00FC2B7E" w:rsidRDefault="00CA1657" w:rsidP="002C4C7D">
            <w:pPr>
              <w:autoSpaceDE w:val="0"/>
              <w:autoSpaceDN w:val="0"/>
              <w:adjustRightInd w:val="0"/>
              <w:spacing w:line="320" w:lineRule="atLeast"/>
              <w:ind w:left="60" w:right="60"/>
              <w:jc w:val="center"/>
              <w:rPr>
                <w:rFonts w:cstheme="majorBidi"/>
                <w:color w:val="000000"/>
                <w:sz w:val="22"/>
                <w:szCs w:val="22"/>
              </w:rPr>
            </w:pPr>
            <w:r w:rsidRPr="00FC2B7E">
              <w:rPr>
                <w:rFonts w:cstheme="majorBidi"/>
                <w:color w:val="000000"/>
                <w:sz w:val="22"/>
                <w:szCs w:val="22"/>
              </w:rPr>
              <w:t>1.16</w:t>
            </w:r>
          </w:p>
        </w:tc>
      </w:tr>
      <w:tr w:rsidR="00CA1657" w:rsidRPr="00752469" w:rsidTr="00245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2"/>
          <w:jc w:val="center"/>
        </w:trPr>
        <w:tc>
          <w:tcPr>
            <w:tcW w:w="3236" w:type="dxa"/>
            <w:tcBorders>
              <w:top w:val="single" w:sz="4" w:space="0" w:color="auto"/>
              <w:bottom w:val="single" w:sz="4" w:space="0" w:color="auto"/>
            </w:tcBorders>
          </w:tcPr>
          <w:p w:rsidR="00CA1657" w:rsidRDefault="00CA1657" w:rsidP="00DA6E14">
            <w:r>
              <w:t>S</w:t>
            </w:r>
            <w:r w:rsidRPr="00FC2B7E">
              <w:rPr>
                <w:sz w:val="22"/>
                <w:szCs w:val="22"/>
              </w:rPr>
              <w:t>5</w:t>
            </w:r>
            <w:r>
              <w:t>.   Using listening</w:t>
            </w:r>
          </w:p>
          <w:p w:rsidR="00CA1657" w:rsidRDefault="00CA1657" w:rsidP="00DA6E14">
            <w:r>
              <w:t xml:space="preserve">         techniques to</w:t>
            </w:r>
          </w:p>
          <w:p w:rsidR="00CA1657" w:rsidRPr="0073470E" w:rsidRDefault="00CA1657" w:rsidP="00DA6E14">
            <w:r>
              <w:t xml:space="preserve">         understand the text.</w:t>
            </w:r>
          </w:p>
        </w:tc>
        <w:tc>
          <w:tcPr>
            <w:tcW w:w="709" w:type="dxa"/>
            <w:tcBorders>
              <w:top w:val="single" w:sz="4" w:space="0" w:color="auto"/>
              <w:bottom w:val="single" w:sz="4" w:space="0" w:color="auto"/>
            </w:tcBorders>
            <w:vAlign w:val="center"/>
          </w:tcPr>
          <w:p w:rsidR="00CA1657" w:rsidRPr="00FC2B7E" w:rsidRDefault="00CA1657" w:rsidP="00DA6E14">
            <w:pPr>
              <w:pStyle w:val="ListParagraph"/>
              <w:spacing w:line="480" w:lineRule="auto"/>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100</w:t>
            </w:r>
          </w:p>
        </w:tc>
        <w:tc>
          <w:tcPr>
            <w:tcW w:w="1701" w:type="dxa"/>
            <w:tcBorders>
              <w:top w:val="single" w:sz="4" w:space="0" w:color="auto"/>
              <w:bottom w:val="single" w:sz="4" w:space="0" w:color="auto"/>
            </w:tcBorders>
          </w:tcPr>
          <w:p w:rsidR="00CA1657" w:rsidRPr="00FC2B7E" w:rsidRDefault="00CA1657" w:rsidP="00DA6E14">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N</w:t>
            </w:r>
          </w:p>
          <w:p w:rsidR="00CA1657" w:rsidRPr="00FC2B7E" w:rsidRDefault="00CA1657" w:rsidP="00DA6E14">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R</w:t>
            </w:r>
          </w:p>
          <w:p w:rsidR="00CA1657" w:rsidRPr="00FC2B7E" w:rsidRDefault="00CA1657" w:rsidP="00DA6E14">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ST</w:t>
            </w:r>
          </w:p>
          <w:p w:rsidR="00CA1657" w:rsidRPr="00FC2B7E" w:rsidRDefault="00CA1657" w:rsidP="00DA6E14">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O</w:t>
            </w:r>
          </w:p>
          <w:p w:rsidR="00CA1657" w:rsidRPr="00FC2B7E" w:rsidRDefault="00CA1657" w:rsidP="00DA6E14">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A</w:t>
            </w:r>
          </w:p>
        </w:tc>
        <w:tc>
          <w:tcPr>
            <w:tcW w:w="850" w:type="dxa"/>
            <w:tcBorders>
              <w:top w:val="single" w:sz="4" w:space="0" w:color="auto"/>
              <w:bottom w:val="single" w:sz="4" w:space="0" w:color="auto"/>
            </w:tcBorders>
          </w:tcPr>
          <w:p w:rsidR="00CA1657" w:rsidRPr="00FC2B7E" w:rsidRDefault="00CA1657" w:rsidP="00DA6E14">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41</w:t>
            </w:r>
          </w:p>
          <w:p w:rsidR="00CA1657" w:rsidRPr="00FC2B7E" w:rsidRDefault="00CA1657" w:rsidP="00DA6E14">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38</w:t>
            </w:r>
          </w:p>
          <w:p w:rsidR="00CA1657" w:rsidRPr="00FC2B7E" w:rsidRDefault="00CA1657" w:rsidP="00DA6E14">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10</w:t>
            </w:r>
          </w:p>
          <w:p w:rsidR="00CA1657" w:rsidRPr="00FC2B7E" w:rsidRDefault="00CA1657" w:rsidP="00DA6E14">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7</w:t>
            </w:r>
          </w:p>
          <w:p w:rsidR="00CA1657" w:rsidRPr="00FC2B7E" w:rsidRDefault="00CA1657" w:rsidP="00DA6E14">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4</w:t>
            </w:r>
          </w:p>
        </w:tc>
        <w:tc>
          <w:tcPr>
            <w:tcW w:w="709" w:type="dxa"/>
            <w:tcBorders>
              <w:top w:val="single" w:sz="4" w:space="0" w:color="auto"/>
              <w:bottom w:val="single" w:sz="4" w:space="0" w:color="auto"/>
            </w:tcBorders>
          </w:tcPr>
          <w:p w:rsidR="00CA1657" w:rsidRPr="00FC2B7E" w:rsidRDefault="007C2DB6" w:rsidP="007C2DB6">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41%</w:t>
            </w:r>
          </w:p>
          <w:p w:rsidR="007C2DB6" w:rsidRPr="00FC2B7E" w:rsidRDefault="007C2DB6" w:rsidP="007C2DB6">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38%</w:t>
            </w:r>
          </w:p>
          <w:p w:rsidR="007C2DB6" w:rsidRPr="00FC2B7E" w:rsidRDefault="007C2DB6" w:rsidP="007C2DB6">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10%</w:t>
            </w:r>
          </w:p>
          <w:p w:rsidR="007C2DB6" w:rsidRPr="00FC2B7E" w:rsidRDefault="007C2DB6" w:rsidP="007C2DB6">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7%</w:t>
            </w:r>
          </w:p>
          <w:p w:rsidR="007C2DB6" w:rsidRPr="00FC2B7E" w:rsidRDefault="007C2DB6" w:rsidP="007C2DB6">
            <w:pPr>
              <w:pStyle w:val="ListParagraph"/>
              <w:ind w:left="0"/>
              <w:jc w:val="center"/>
              <w:rPr>
                <w:rFonts w:ascii="Times New Roman" w:eastAsia="Times New Roman" w:hAnsi="Times New Roman"/>
                <w:color w:val="000000"/>
                <w:sz w:val="22"/>
                <w:szCs w:val="22"/>
              </w:rPr>
            </w:pPr>
            <w:r w:rsidRPr="00FC2B7E">
              <w:rPr>
                <w:rFonts w:ascii="Times New Roman" w:eastAsia="Times New Roman" w:hAnsi="Times New Roman"/>
                <w:color w:val="000000"/>
                <w:sz w:val="22"/>
                <w:szCs w:val="22"/>
              </w:rPr>
              <w:t>4%</w:t>
            </w:r>
          </w:p>
        </w:tc>
        <w:tc>
          <w:tcPr>
            <w:tcW w:w="1159" w:type="dxa"/>
            <w:tcBorders>
              <w:top w:val="single" w:sz="4" w:space="0" w:color="auto"/>
              <w:bottom w:val="single" w:sz="4" w:space="0" w:color="auto"/>
            </w:tcBorders>
            <w:vAlign w:val="center"/>
          </w:tcPr>
          <w:p w:rsidR="00CA1657" w:rsidRPr="00FC2B7E" w:rsidRDefault="00CA1657" w:rsidP="002C4C7D">
            <w:pPr>
              <w:autoSpaceDE w:val="0"/>
              <w:autoSpaceDN w:val="0"/>
              <w:adjustRightInd w:val="0"/>
              <w:spacing w:line="320" w:lineRule="atLeast"/>
              <w:ind w:left="60" w:right="60"/>
              <w:jc w:val="center"/>
              <w:rPr>
                <w:rFonts w:cstheme="majorBidi"/>
                <w:color w:val="000000"/>
                <w:sz w:val="22"/>
                <w:szCs w:val="22"/>
              </w:rPr>
            </w:pPr>
            <w:r w:rsidRPr="00FC2B7E">
              <w:rPr>
                <w:rFonts w:cstheme="majorBidi"/>
                <w:color w:val="000000"/>
                <w:sz w:val="22"/>
                <w:szCs w:val="22"/>
              </w:rPr>
              <w:t>1.95</w:t>
            </w:r>
          </w:p>
        </w:tc>
        <w:tc>
          <w:tcPr>
            <w:tcW w:w="1275" w:type="dxa"/>
            <w:tcBorders>
              <w:top w:val="single" w:sz="4" w:space="0" w:color="auto"/>
              <w:bottom w:val="single" w:sz="4" w:space="0" w:color="auto"/>
            </w:tcBorders>
            <w:vAlign w:val="center"/>
          </w:tcPr>
          <w:p w:rsidR="00CA1657" w:rsidRPr="00FC2B7E" w:rsidRDefault="00CA1657" w:rsidP="002C4C7D">
            <w:pPr>
              <w:autoSpaceDE w:val="0"/>
              <w:autoSpaceDN w:val="0"/>
              <w:adjustRightInd w:val="0"/>
              <w:spacing w:line="320" w:lineRule="atLeast"/>
              <w:ind w:left="60" w:right="60"/>
              <w:jc w:val="center"/>
              <w:rPr>
                <w:rFonts w:cstheme="majorBidi"/>
                <w:color w:val="000000"/>
                <w:sz w:val="22"/>
                <w:szCs w:val="22"/>
              </w:rPr>
            </w:pPr>
            <w:r w:rsidRPr="00FC2B7E">
              <w:rPr>
                <w:rFonts w:cstheme="majorBidi"/>
                <w:color w:val="000000"/>
                <w:sz w:val="22"/>
                <w:szCs w:val="22"/>
              </w:rPr>
              <w:t>1.07</w:t>
            </w:r>
          </w:p>
        </w:tc>
      </w:tr>
    </w:tbl>
    <w:p w:rsidR="00CA1657" w:rsidRDefault="00CA1657" w:rsidP="00CA1657">
      <w:pPr>
        <w:spacing w:line="480" w:lineRule="auto"/>
        <w:ind w:firstLine="720"/>
        <w:jc w:val="both"/>
        <w:rPr>
          <w:rFonts w:eastAsia="Times New Roman"/>
          <w:color w:val="000000"/>
        </w:rPr>
      </w:pPr>
    </w:p>
    <w:p w:rsidR="00FC2B7E" w:rsidRDefault="00FC2B7E" w:rsidP="004635DC">
      <w:pPr>
        <w:spacing w:line="480" w:lineRule="auto"/>
        <w:ind w:firstLine="720"/>
        <w:jc w:val="both"/>
        <w:rPr>
          <w:rFonts w:eastAsia="Times New Roman"/>
          <w:color w:val="000000"/>
        </w:rPr>
      </w:pPr>
    </w:p>
    <w:p w:rsidR="00B27094" w:rsidRPr="00EF2FC1" w:rsidRDefault="004635DC" w:rsidP="004635DC">
      <w:pPr>
        <w:spacing w:line="480" w:lineRule="auto"/>
        <w:ind w:firstLine="720"/>
        <w:jc w:val="both"/>
        <w:rPr>
          <w:rFonts w:eastAsia="Times New Roman"/>
          <w:color w:val="000000"/>
        </w:rPr>
      </w:pPr>
      <w:r>
        <w:rPr>
          <w:rFonts w:eastAsia="Times New Roman"/>
          <w:color w:val="000000"/>
        </w:rPr>
        <w:lastRenderedPageBreak/>
        <w:t xml:space="preserve">As can be noticed in the </w:t>
      </w:r>
      <w:r w:rsidR="00B27094" w:rsidRPr="00EF2FC1">
        <w:rPr>
          <w:rFonts w:eastAsia="Times New Roman"/>
          <w:color w:val="000000"/>
        </w:rPr>
        <w:t>result</w:t>
      </w:r>
      <w:r w:rsidR="0067212C">
        <w:rPr>
          <w:rFonts w:eastAsia="Times New Roman"/>
          <w:color w:val="000000"/>
        </w:rPr>
        <w:t>s</w:t>
      </w:r>
      <w:r w:rsidR="00B27094" w:rsidRPr="00EF2FC1">
        <w:rPr>
          <w:rFonts w:eastAsia="Times New Roman"/>
          <w:color w:val="000000"/>
        </w:rPr>
        <w:t xml:space="preserve"> obtained in table </w:t>
      </w:r>
      <w:r w:rsidR="00B27094">
        <w:rPr>
          <w:rFonts w:eastAsia="Times New Roman"/>
          <w:color w:val="000000"/>
        </w:rPr>
        <w:t>6</w:t>
      </w:r>
      <w:r w:rsidR="00B27094" w:rsidRPr="00EF2FC1">
        <w:rPr>
          <w:rFonts w:eastAsia="Times New Roman"/>
          <w:color w:val="000000"/>
        </w:rPr>
        <w:t xml:space="preserve">, </w:t>
      </w:r>
      <w:r w:rsidR="0067212C">
        <w:rPr>
          <w:rFonts w:eastAsia="Times New Roman"/>
          <w:color w:val="000000"/>
        </w:rPr>
        <w:t>the</w:t>
      </w:r>
      <w:r w:rsidR="00B27094" w:rsidRPr="00EF2FC1">
        <w:rPr>
          <w:rFonts w:eastAsia="Times New Roman"/>
          <w:color w:val="000000"/>
        </w:rPr>
        <w:t xml:space="preserve"> strategies focused on the skills of writing and speaking</w:t>
      </w:r>
      <w:r>
        <w:rPr>
          <w:rFonts w:eastAsia="Times New Roman"/>
          <w:color w:val="000000"/>
        </w:rPr>
        <w:t>, which are</w:t>
      </w:r>
      <w:r w:rsidR="00B27094" w:rsidRPr="00EF2FC1">
        <w:rPr>
          <w:rFonts w:eastAsia="Times New Roman"/>
          <w:color w:val="000000"/>
        </w:rPr>
        <w:t xml:space="preserve"> </w:t>
      </w:r>
      <w:r w:rsidR="0067212C">
        <w:rPr>
          <w:rFonts w:eastAsia="Times New Roman"/>
          <w:color w:val="000000"/>
        </w:rPr>
        <w:t>usually used to teach productive vocabulary in</w:t>
      </w:r>
      <w:r w:rsidR="00B27094">
        <w:rPr>
          <w:rFonts w:eastAsia="Times New Roman"/>
          <w:color w:val="000000"/>
        </w:rPr>
        <w:t xml:space="preserve"> </w:t>
      </w:r>
      <w:r w:rsidR="00B27094" w:rsidRPr="00EF2FC1">
        <w:rPr>
          <w:rFonts w:eastAsia="Times New Roman"/>
          <w:color w:val="000000"/>
        </w:rPr>
        <w:t>short stor</w:t>
      </w:r>
      <w:r w:rsidR="00B27094">
        <w:rPr>
          <w:rFonts w:eastAsia="Times New Roman"/>
          <w:color w:val="000000"/>
        </w:rPr>
        <w:t>ies</w:t>
      </w:r>
      <w:r w:rsidR="0067212C">
        <w:rPr>
          <w:rFonts w:eastAsia="Times New Roman"/>
          <w:color w:val="000000"/>
        </w:rPr>
        <w:t>.</w:t>
      </w:r>
      <w:r w:rsidR="00B27094" w:rsidRPr="00EF2FC1">
        <w:rPr>
          <w:rFonts w:eastAsia="Times New Roman"/>
          <w:color w:val="000000"/>
        </w:rPr>
        <w:t xml:space="preserve"> This is because speaking and writing might be considered as a main strategy to discuss the literary aims of short stor</w:t>
      </w:r>
      <w:r w:rsidR="00B27094">
        <w:rPr>
          <w:rFonts w:eastAsia="Times New Roman"/>
          <w:color w:val="000000"/>
        </w:rPr>
        <w:t>ies</w:t>
      </w:r>
      <w:r w:rsidR="0067212C">
        <w:rPr>
          <w:rFonts w:eastAsia="Times New Roman"/>
          <w:color w:val="000000"/>
        </w:rPr>
        <w:t xml:space="preserve"> by teachers using</w:t>
      </w:r>
      <w:r w:rsidR="00B27094" w:rsidRPr="00EF2FC1">
        <w:rPr>
          <w:rFonts w:eastAsia="Times New Roman"/>
          <w:color w:val="000000"/>
        </w:rPr>
        <w:t xml:space="preserve"> produc</w:t>
      </w:r>
      <w:r w:rsidR="00B27094">
        <w:rPr>
          <w:rFonts w:eastAsia="Times New Roman"/>
          <w:color w:val="000000"/>
        </w:rPr>
        <w:t>tive vocabulary (Nation. 2001).</w:t>
      </w:r>
    </w:p>
    <w:p w:rsidR="00B27094" w:rsidRDefault="00B27094" w:rsidP="007F0C7A">
      <w:pPr>
        <w:spacing w:line="480" w:lineRule="auto"/>
        <w:ind w:firstLine="720"/>
        <w:jc w:val="both"/>
        <w:rPr>
          <w:rFonts w:eastAsia="Times New Roman"/>
          <w:color w:val="000000"/>
        </w:rPr>
      </w:pPr>
      <w:r w:rsidRPr="00EF2FC1">
        <w:rPr>
          <w:rFonts w:eastAsia="Times New Roman"/>
          <w:color w:val="000000"/>
        </w:rPr>
        <w:t xml:space="preserve">To statement </w:t>
      </w:r>
      <w:r>
        <w:rPr>
          <w:rFonts w:eastAsia="Times New Roman"/>
          <w:color w:val="000000"/>
        </w:rPr>
        <w:t>six</w:t>
      </w:r>
      <w:r w:rsidRPr="00EF2FC1">
        <w:rPr>
          <w:rFonts w:eastAsia="Times New Roman"/>
          <w:color w:val="000000"/>
        </w:rPr>
        <w:t xml:space="preserve">, the strategy of discussing literary words in various contexts, the highest percentage </w:t>
      </w:r>
      <w:r w:rsidR="00DC56A2" w:rsidRPr="00EF2FC1">
        <w:rPr>
          <w:rFonts w:eastAsia="Times New Roman"/>
          <w:color w:val="000000"/>
        </w:rPr>
        <w:t xml:space="preserve">41% </w:t>
      </w:r>
      <w:r w:rsidRPr="00EF2FC1">
        <w:rPr>
          <w:rFonts w:eastAsia="Times New Roman"/>
          <w:color w:val="000000"/>
        </w:rPr>
        <w:t xml:space="preserve">is showed </w:t>
      </w:r>
      <w:r w:rsidR="00DC56A2">
        <w:rPr>
          <w:rFonts w:eastAsia="Times New Roman"/>
          <w:color w:val="000000"/>
        </w:rPr>
        <w:t>‘</w:t>
      </w:r>
      <w:r w:rsidRPr="00EF2FC1">
        <w:rPr>
          <w:rFonts w:eastAsia="Times New Roman"/>
          <w:color w:val="000000"/>
        </w:rPr>
        <w:t>sometimes</w:t>
      </w:r>
      <w:r w:rsidR="00DC56A2">
        <w:rPr>
          <w:rFonts w:eastAsia="Times New Roman"/>
          <w:color w:val="000000"/>
        </w:rPr>
        <w:t>’</w:t>
      </w:r>
      <w:r w:rsidRPr="00EF2FC1">
        <w:rPr>
          <w:rFonts w:eastAsia="Times New Roman"/>
          <w:color w:val="000000"/>
        </w:rPr>
        <w:t xml:space="preserve">, the middle </w:t>
      </w:r>
      <w:r w:rsidR="00DC56A2" w:rsidRPr="00EF2FC1">
        <w:rPr>
          <w:rFonts w:eastAsia="Times New Roman"/>
          <w:color w:val="000000"/>
        </w:rPr>
        <w:t xml:space="preserve">36% </w:t>
      </w:r>
      <w:r w:rsidRPr="00EF2FC1">
        <w:rPr>
          <w:rFonts w:eastAsia="Times New Roman"/>
          <w:color w:val="000000"/>
        </w:rPr>
        <w:t xml:space="preserve">is presented </w:t>
      </w:r>
      <w:r w:rsidR="00DC56A2">
        <w:rPr>
          <w:rFonts w:eastAsia="Times New Roman"/>
          <w:color w:val="000000"/>
        </w:rPr>
        <w:t>‘</w:t>
      </w:r>
      <w:r w:rsidRPr="00EF2FC1">
        <w:rPr>
          <w:rFonts w:eastAsia="Times New Roman"/>
          <w:color w:val="000000"/>
        </w:rPr>
        <w:t>always</w:t>
      </w:r>
      <w:r w:rsidR="00DC56A2">
        <w:rPr>
          <w:rFonts w:eastAsia="Times New Roman"/>
          <w:color w:val="000000"/>
        </w:rPr>
        <w:t>’ or</w:t>
      </w:r>
      <w:r w:rsidRPr="00EF2FC1">
        <w:rPr>
          <w:rFonts w:eastAsia="Times New Roman"/>
          <w:color w:val="000000"/>
        </w:rPr>
        <w:t xml:space="preserve"> </w:t>
      </w:r>
      <w:r w:rsidR="00DC56A2">
        <w:rPr>
          <w:rFonts w:eastAsia="Times New Roman"/>
          <w:color w:val="000000"/>
        </w:rPr>
        <w:t>‘</w:t>
      </w:r>
      <w:r w:rsidRPr="00EF2FC1">
        <w:rPr>
          <w:rFonts w:eastAsia="Times New Roman"/>
          <w:color w:val="000000"/>
        </w:rPr>
        <w:t>often</w:t>
      </w:r>
      <w:r w:rsidR="00DC56A2">
        <w:rPr>
          <w:rFonts w:eastAsia="Times New Roman"/>
          <w:color w:val="000000"/>
        </w:rPr>
        <w:t>’</w:t>
      </w:r>
      <w:r w:rsidRPr="00EF2FC1">
        <w:rPr>
          <w:rFonts w:eastAsia="Times New Roman"/>
          <w:color w:val="000000"/>
        </w:rPr>
        <w:t xml:space="preserve"> and the lowest percentage </w:t>
      </w:r>
      <w:r w:rsidR="00DC56A2" w:rsidRPr="00EF2FC1">
        <w:rPr>
          <w:rFonts w:eastAsia="Times New Roman"/>
          <w:color w:val="000000"/>
        </w:rPr>
        <w:t xml:space="preserve">23% </w:t>
      </w:r>
      <w:r w:rsidRPr="00EF2FC1">
        <w:rPr>
          <w:rFonts w:eastAsia="Times New Roman"/>
          <w:color w:val="000000"/>
        </w:rPr>
        <w:t xml:space="preserve">is showed </w:t>
      </w:r>
      <w:r w:rsidR="00DC56A2">
        <w:rPr>
          <w:rFonts w:eastAsia="Times New Roman"/>
          <w:color w:val="000000"/>
        </w:rPr>
        <w:t>‘</w:t>
      </w:r>
      <w:r w:rsidRPr="00EF2FC1">
        <w:rPr>
          <w:rFonts w:eastAsia="Times New Roman"/>
          <w:color w:val="000000"/>
        </w:rPr>
        <w:t>rarely</w:t>
      </w:r>
      <w:r w:rsidR="00DC56A2">
        <w:rPr>
          <w:rFonts w:eastAsia="Times New Roman"/>
          <w:color w:val="000000"/>
        </w:rPr>
        <w:t>’</w:t>
      </w:r>
      <w:r w:rsidRPr="00EF2FC1">
        <w:rPr>
          <w:rFonts w:eastAsia="Times New Roman"/>
          <w:color w:val="000000"/>
        </w:rPr>
        <w:t xml:space="preserve"> </w:t>
      </w:r>
      <w:r w:rsidR="00DC56A2">
        <w:rPr>
          <w:rFonts w:eastAsia="Times New Roman"/>
          <w:color w:val="000000"/>
        </w:rPr>
        <w:t>or</w:t>
      </w:r>
      <w:r w:rsidRPr="00EF2FC1">
        <w:rPr>
          <w:rFonts w:eastAsia="Times New Roman"/>
          <w:color w:val="000000"/>
        </w:rPr>
        <w:t xml:space="preserve"> </w:t>
      </w:r>
      <w:r w:rsidR="00DC56A2">
        <w:rPr>
          <w:rFonts w:eastAsia="Times New Roman"/>
          <w:color w:val="000000"/>
        </w:rPr>
        <w:t>‘</w:t>
      </w:r>
      <w:r w:rsidRPr="00EF2FC1">
        <w:rPr>
          <w:rFonts w:eastAsia="Times New Roman"/>
          <w:color w:val="000000"/>
        </w:rPr>
        <w:t>never</w:t>
      </w:r>
      <w:r w:rsidR="00DC56A2">
        <w:rPr>
          <w:rFonts w:eastAsia="Times New Roman"/>
          <w:color w:val="000000"/>
        </w:rPr>
        <w:t>’</w:t>
      </w:r>
      <w:r w:rsidRPr="00EF2FC1">
        <w:rPr>
          <w:rFonts w:eastAsia="Times New Roman"/>
          <w:color w:val="000000"/>
        </w:rPr>
        <w:t xml:space="preserve">. This </w:t>
      </w:r>
      <w:r w:rsidR="007E702E">
        <w:rPr>
          <w:rFonts w:eastAsia="Times New Roman"/>
          <w:color w:val="000000"/>
        </w:rPr>
        <w:t>indicates</w:t>
      </w:r>
      <w:r w:rsidRPr="00EF2FC1">
        <w:rPr>
          <w:rFonts w:eastAsia="Times New Roman"/>
          <w:color w:val="000000"/>
        </w:rPr>
        <w:t xml:space="preserve"> that discussing literary words might not be applied as a main strategy</w:t>
      </w:r>
      <w:r w:rsidR="00943FF4">
        <w:rPr>
          <w:rFonts w:eastAsia="Times New Roman"/>
          <w:color w:val="000000"/>
        </w:rPr>
        <w:t xml:space="preserve"> (SD= 1.09)</w:t>
      </w:r>
      <w:r>
        <w:rPr>
          <w:rFonts w:eastAsia="Times New Roman"/>
          <w:color w:val="000000"/>
        </w:rPr>
        <w:t>.</w:t>
      </w:r>
      <w:r w:rsidRPr="00EF2FC1">
        <w:rPr>
          <w:rFonts w:eastAsia="Times New Roman"/>
          <w:color w:val="000000"/>
        </w:rPr>
        <w:t xml:space="preserve"> </w:t>
      </w:r>
      <w:r>
        <w:rPr>
          <w:rFonts w:eastAsia="Times New Roman"/>
          <w:color w:val="000000"/>
        </w:rPr>
        <w:t>R</w:t>
      </w:r>
      <w:r w:rsidRPr="00EF2FC1">
        <w:rPr>
          <w:rFonts w:eastAsia="Times New Roman"/>
          <w:color w:val="000000"/>
        </w:rPr>
        <w:t>ather</w:t>
      </w:r>
      <w:r>
        <w:rPr>
          <w:rFonts w:eastAsia="Times New Roman"/>
          <w:color w:val="000000"/>
        </w:rPr>
        <w:t>,</w:t>
      </w:r>
      <w:r w:rsidRPr="00EF2FC1">
        <w:rPr>
          <w:rFonts w:eastAsia="Times New Roman"/>
          <w:color w:val="000000"/>
        </w:rPr>
        <w:t xml:space="preserve"> it might be applied to discuss the elements of the short stor</w:t>
      </w:r>
      <w:r>
        <w:rPr>
          <w:rFonts w:eastAsia="Times New Roman"/>
          <w:color w:val="000000"/>
        </w:rPr>
        <w:t>ies,</w:t>
      </w:r>
      <w:r w:rsidRPr="00EF2FC1">
        <w:rPr>
          <w:rFonts w:eastAsia="Times New Roman"/>
          <w:color w:val="000000"/>
        </w:rPr>
        <w:t xml:space="preserve"> because some of the elements </w:t>
      </w:r>
      <w:r>
        <w:rPr>
          <w:rFonts w:eastAsia="Times New Roman"/>
          <w:color w:val="000000"/>
        </w:rPr>
        <w:t>are</w:t>
      </w:r>
      <w:r w:rsidRPr="00EF2FC1">
        <w:rPr>
          <w:rFonts w:eastAsia="Times New Roman"/>
          <w:color w:val="000000"/>
        </w:rPr>
        <w:t xml:space="preserve"> connected with understanding literary expressions such as: foreshadowing, symbolism and suspense (</w:t>
      </w:r>
      <w:r>
        <w:rPr>
          <w:rFonts w:eastAsia="Times New Roman"/>
          <w:color w:val="000000"/>
        </w:rPr>
        <w:t>Pardede, 2011</w:t>
      </w:r>
      <w:r w:rsidRPr="00EF2FC1">
        <w:rPr>
          <w:rFonts w:eastAsia="Times New Roman"/>
          <w:color w:val="000000"/>
        </w:rPr>
        <w:t xml:space="preserve">).  </w:t>
      </w:r>
    </w:p>
    <w:p w:rsidR="00CA1657" w:rsidRDefault="00CA1657" w:rsidP="004635DC">
      <w:pPr>
        <w:spacing w:line="480" w:lineRule="auto"/>
        <w:ind w:firstLine="720"/>
        <w:jc w:val="both"/>
        <w:rPr>
          <w:rFonts w:eastAsia="Times New Roman"/>
          <w:color w:val="000000"/>
        </w:rPr>
      </w:pPr>
      <w:r w:rsidRPr="006D7A98">
        <w:rPr>
          <w:rFonts w:eastAsia="Times New Roman"/>
          <w:color w:val="000000"/>
        </w:rPr>
        <w:t xml:space="preserve">As far as it can be seen in statement </w:t>
      </w:r>
      <w:r>
        <w:rPr>
          <w:rFonts w:eastAsia="Times New Roman"/>
          <w:color w:val="000000"/>
        </w:rPr>
        <w:t>four</w:t>
      </w:r>
      <w:r w:rsidRPr="006D7A98">
        <w:rPr>
          <w:rFonts w:eastAsia="Times New Roman"/>
          <w:color w:val="000000"/>
        </w:rPr>
        <w:t xml:space="preserve">, 33% </w:t>
      </w:r>
      <w:r>
        <w:rPr>
          <w:rFonts w:eastAsia="Times New Roman"/>
          <w:color w:val="000000"/>
        </w:rPr>
        <w:t>of the responses stated ‘</w:t>
      </w:r>
      <w:r w:rsidRPr="006D7A98">
        <w:rPr>
          <w:rFonts w:eastAsia="Times New Roman"/>
          <w:color w:val="000000"/>
        </w:rPr>
        <w:t>always</w:t>
      </w:r>
      <w:r>
        <w:rPr>
          <w:rFonts w:eastAsia="Times New Roman"/>
          <w:color w:val="000000"/>
        </w:rPr>
        <w:t>’</w:t>
      </w:r>
      <w:r w:rsidRPr="006D7A98">
        <w:rPr>
          <w:rFonts w:eastAsia="Times New Roman"/>
          <w:color w:val="000000"/>
        </w:rPr>
        <w:t xml:space="preserve"> </w:t>
      </w:r>
      <w:r>
        <w:rPr>
          <w:rFonts w:eastAsia="Times New Roman"/>
          <w:color w:val="000000"/>
        </w:rPr>
        <w:t>or</w:t>
      </w:r>
      <w:r w:rsidRPr="006D7A98">
        <w:rPr>
          <w:rFonts w:eastAsia="Times New Roman"/>
          <w:color w:val="000000"/>
        </w:rPr>
        <w:t xml:space="preserve"> </w:t>
      </w:r>
      <w:r>
        <w:rPr>
          <w:rFonts w:eastAsia="Times New Roman"/>
          <w:color w:val="000000"/>
        </w:rPr>
        <w:t>‘</w:t>
      </w:r>
      <w:r w:rsidRPr="006D7A98">
        <w:rPr>
          <w:rFonts w:eastAsia="Times New Roman"/>
          <w:color w:val="000000"/>
        </w:rPr>
        <w:t>often</w:t>
      </w:r>
      <w:r>
        <w:rPr>
          <w:rFonts w:eastAsia="Times New Roman"/>
          <w:color w:val="000000"/>
        </w:rPr>
        <w:t>’</w:t>
      </w:r>
      <w:r w:rsidRPr="006D7A98">
        <w:rPr>
          <w:rFonts w:eastAsia="Times New Roman"/>
          <w:color w:val="000000"/>
        </w:rPr>
        <w:t xml:space="preserve">, 33% </w:t>
      </w:r>
      <w:r>
        <w:rPr>
          <w:rFonts w:eastAsia="Times New Roman"/>
          <w:color w:val="000000"/>
        </w:rPr>
        <w:t>stated ‘</w:t>
      </w:r>
      <w:r w:rsidRPr="006D7A98">
        <w:rPr>
          <w:rFonts w:eastAsia="Times New Roman"/>
          <w:color w:val="000000"/>
        </w:rPr>
        <w:t>rarely</w:t>
      </w:r>
      <w:r>
        <w:rPr>
          <w:rFonts w:eastAsia="Times New Roman"/>
          <w:color w:val="000000"/>
        </w:rPr>
        <w:t>’</w:t>
      </w:r>
      <w:r w:rsidRPr="006D7A98">
        <w:rPr>
          <w:rFonts w:eastAsia="Times New Roman"/>
          <w:color w:val="000000"/>
        </w:rPr>
        <w:t xml:space="preserve"> </w:t>
      </w:r>
      <w:r>
        <w:rPr>
          <w:rFonts w:eastAsia="Times New Roman"/>
          <w:color w:val="000000"/>
        </w:rPr>
        <w:t>or’</w:t>
      </w:r>
      <w:r w:rsidRPr="006D7A98">
        <w:rPr>
          <w:rFonts w:eastAsia="Times New Roman"/>
          <w:color w:val="000000"/>
        </w:rPr>
        <w:t xml:space="preserve"> </w:t>
      </w:r>
      <w:r>
        <w:rPr>
          <w:rFonts w:eastAsia="Times New Roman"/>
          <w:color w:val="000000"/>
        </w:rPr>
        <w:t>never’</w:t>
      </w:r>
      <w:r w:rsidRPr="006D7A98">
        <w:rPr>
          <w:rFonts w:eastAsia="Times New Roman"/>
          <w:color w:val="000000"/>
        </w:rPr>
        <w:t xml:space="preserve"> and 34%</w:t>
      </w:r>
      <w:r>
        <w:rPr>
          <w:rFonts w:eastAsia="Times New Roman"/>
          <w:color w:val="000000"/>
        </w:rPr>
        <w:t xml:space="preserve"> stated</w:t>
      </w:r>
      <w:r w:rsidRPr="006D7A98">
        <w:rPr>
          <w:rFonts w:eastAsia="Times New Roman"/>
          <w:color w:val="000000"/>
        </w:rPr>
        <w:t xml:space="preserve"> </w:t>
      </w:r>
      <w:r>
        <w:rPr>
          <w:rFonts w:eastAsia="Times New Roman"/>
          <w:color w:val="000000"/>
        </w:rPr>
        <w:t>‘</w:t>
      </w:r>
      <w:r w:rsidRPr="006D7A98">
        <w:rPr>
          <w:rFonts w:eastAsia="Times New Roman"/>
          <w:color w:val="000000"/>
        </w:rPr>
        <w:t>sometimes</w:t>
      </w:r>
      <w:r>
        <w:rPr>
          <w:rFonts w:eastAsia="Times New Roman"/>
          <w:color w:val="000000"/>
        </w:rPr>
        <w:t>’. The result shows that almost 1/3</w:t>
      </w:r>
      <w:r w:rsidRPr="006D7A98">
        <w:rPr>
          <w:rFonts w:eastAsia="Times New Roman"/>
          <w:color w:val="000000"/>
        </w:rPr>
        <w:t xml:space="preserve"> of the students use the strategy of reading technique to understand the text</w:t>
      </w:r>
      <w:r>
        <w:rPr>
          <w:rFonts w:eastAsia="Times New Roman"/>
          <w:color w:val="000000"/>
        </w:rPr>
        <w:t>,</w:t>
      </w:r>
      <w:r w:rsidRPr="006D7A98">
        <w:rPr>
          <w:rFonts w:eastAsia="Times New Roman"/>
          <w:color w:val="000000"/>
        </w:rPr>
        <w:t xml:space="preserve"> </w:t>
      </w:r>
      <w:r>
        <w:rPr>
          <w:rFonts w:eastAsia="Times New Roman"/>
          <w:color w:val="000000"/>
        </w:rPr>
        <w:t>similarly 1/3</w:t>
      </w:r>
      <w:r w:rsidRPr="006D7A98">
        <w:rPr>
          <w:rFonts w:eastAsia="Times New Roman"/>
          <w:color w:val="000000"/>
        </w:rPr>
        <w:t xml:space="preserve"> </w:t>
      </w:r>
      <w:r>
        <w:rPr>
          <w:rFonts w:eastAsia="Times New Roman"/>
          <w:color w:val="000000"/>
        </w:rPr>
        <w:t>of the students</w:t>
      </w:r>
      <w:r w:rsidRPr="006D7A98">
        <w:rPr>
          <w:rFonts w:eastAsia="Times New Roman"/>
          <w:color w:val="000000"/>
        </w:rPr>
        <w:t xml:space="preserve"> might not use reading techniques. This </w:t>
      </w:r>
      <w:r>
        <w:rPr>
          <w:rFonts w:eastAsia="Times New Roman"/>
          <w:color w:val="000000"/>
        </w:rPr>
        <w:t xml:space="preserve">may </w:t>
      </w:r>
      <w:r w:rsidRPr="006D7A98">
        <w:rPr>
          <w:rFonts w:eastAsia="Times New Roman"/>
          <w:color w:val="000000"/>
        </w:rPr>
        <w:t xml:space="preserve">be because some of the teachers use the reading techniques as a strategy in the classroom and some others </w:t>
      </w:r>
      <w:r>
        <w:rPr>
          <w:rFonts w:eastAsia="Times New Roman"/>
          <w:color w:val="000000"/>
        </w:rPr>
        <w:t>do</w:t>
      </w:r>
      <w:r w:rsidRPr="006D7A98">
        <w:rPr>
          <w:rFonts w:eastAsia="Times New Roman"/>
          <w:color w:val="000000"/>
        </w:rPr>
        <w:t xml:space="preserve"> not use. Th</w:t>
      </w:r>
      <w:r>
        <w:rPr>
          <w:rFonts w:eastAsia="Times New Roman"/>
          <w:color w:val="000000"/>
        </w:rPr>
        <w:t>e result also</w:t>
      </w:r>
      <w:r w:rsidR="004635DC">
        <w:rPr>
          <w:rFonts w:eastAsia="Times New Roman"/>
          <w:color w:val="000000"/>
        </w:rPr>
        <w:t xml:space="preserve"> indicates that </w:t>
      </w:r>
      <w:r w:rsidRPr="006D7A98">
        <w:rPr>
          <w:rFonts w:eastAsia="Times New Roman"/>
          <w:color w:val="000000"/>
        </w:rPr>
        <w:t xml:space="preserve">instructors may not apply a unique strategy or the strategy might be different from one college to another college. </w:t>
      </w:r>
    </w:p>
    <w:p w:rsidR="00CA1657" w:rsidRDefault="004635DC" w:rsidP="005A65F3">
      <w:pPr>
        <w:spacing w:line="480" w:lineRule="auto"/>
        <w:ind w:firstLine="720"/>
        <w:jc w:val="both"/>
        <w:rPr>
          <w:rFonts w:eastAsia="Times New Roman"/>
          <w:color w:val="000000"/>
        </w:rPr>
      </w:pPr>
      <w:r>
        <w:rPr>
          <w:rFonts w:eastAsia="Times New Roman"/>
          <w:color w:val="000000"/>
        </w:rPr>
        <w:t xml:space="preserve">Regarding </w:t>
      </w:r>
      <w:r w:rsidR="00CA1657" w:rsidRPr="006D7A98">
        <w:rPr>
          <w:rFonts w:eastAsia="Times New Roman"/>
          <w:color w:val="000000"/>
        </w:rPr>
        <w:t xml:space="preserve">the statement of listening techniques to understand the text, the result presented the highest percentage of 79% </w:t>
      </w:r>
      <w:r w:rsidR="00CA1657">
        <w:rPr>
          <w:rFonts w:eastAsia="Times New Roman"/>
          <w:color w:val="000000"/>
        </w:rPr>
        <w:t>‘</w:t>
      </w:r>
      <w:r w:rsidR="00CA1657" w:rsidRPr="006D7A98">
        <w:rPr>
          <w:rFonts w:eastAsia="Times New Roman"/>
          <w:color w:val="000000"/>
        </w:rPr>
        <w:t>rarely</w:t>
      </w:r>
      <w:r w:rsidR="00CA1657">
        <w:rPr>
          <w:rFonts w:eastAsia="Times New Roman"/>
          <w:color w:val="000000"/>
        </w:rPr>
        <w:t>’</w:t>
      </w:r>
      <w:r w:rsidR="00CA1657" w:rsidRPr="006D7A98">
        <w:rPr>
          <w:rFonts w:eastAsia="Times New Roman"/>
          <w:color w:val="000000"/>
        </w:rPr>
        <w:t xml:space="preserve"> </w:t>
      </w:r>
      <w:r w:rsidR="005C548C">
        <w:rPr>
          <w:rFonts w:eastAsia="Times New Roman"/>
          <w:color w:val="000000"/>
        </w:rPr>
        <w:t>or</w:t>
      </w:r>
      <w:r w:rsidR="00CA1657" w:rsidRPr="006D7A98">
        <w:rPr>
          <w:rFonts w:eastAsia="Times New Roman"/>
          <w:color w:val="000000"/>
        </w:rPr>
        <w:t xml:space="preserve"> </w:t>
      </w:r>
      <w:r w:rsidR="00CA1657">
        <w:rPr>
          <w:rFonts w:eastAsia="Times New Roman"/>
          <w:color w:val="000000"/>
        </w:rPr>
        <w:t>‘</w:t>
      </w:r>
      <w:r w:rsidR="00CA1657" w:rsidRPr="006D7A98">
        <w:rPr>
          <w:rFonts w:eastAsia="Times New Roman"/>
          <w:color w:val="000000"/>
        </w:rPr>
        <w:t>never</w:t>
      </w:r>
      <w:r w:rsidR="00CA1657">
        <w:rPr>
          <w:rFonts w:eastAsia="Times New Roman"/>
          <w:color w:val="000000"/>
        </w:rPr>
        <w:t xml:space="preserve">’ with </w:t>
      </w:r>
      <w:r w:rsidR="005C548C">
        <w:rPr>
          <w:rFonts w:eastAsia="Times New Roman"/>
          <w:color w:val="000000"/>
        </w:rPr>
        <w:t>a</w:t>
      </w:r>
      <w:r w:rsidR="00CA1657">
        <w:rPr>
          <w:rFonts w:eastAsia="Times New Roman"/>
          <w:color w:val="000000"/>
        </w:rPr>
        <w:t xml:space="preserve"> mean</w:t>
      </w:r>
      <w:r w:rsidR="005C548C">
        <w:rPr>
          <w:rFonts w:eastAsia="Times New Roman"/>
          <w:color w:val="000000"/>
        </w:rPr>
        <w:t xml:space="preserve"> score</w:t>
      </w:r>
      <w:r w:rsidR="00CA1657">
        <w:rPr>
          <w:rFonts w:eastAsia="Times New Roman"/>
          <w:color w:val="000000"/>
        </w:rPr>
        <w:t xml:space="preserve">= 1.95 and </w:t>
      </w:r>
      <w:r w:rsidR="00993BF1">
        <w:rPr>
          <w:rFonts w:eastAsia="Times New Roman"/>
          <w:color w:val="000000"/>
        </w:rPr>
        <w:t>standard deviation of</w:t>
      </w:r>
      <w:r w:rsidR="00CA1657">
        <w:rPr>
          <w:rFonts w:eastAsia="Times New Roman"/>
          <w:color w:val="000000"/>
        </w:rPr>
        <w:t xml:space="preserve"> 1.07. </w:t>
      </w:r>
      <w:r w:rsidR="00CA1657" w:rsidRPr="006D7A98">
        <w:rPr>
          <w:rFonts w:eastAsia="Times New Roman"/>
          <w:color w:val="000000"/>
        </w:rPr>
        <w:t xml:space="preserve">This </w:t>
      </w:r>
      <w:r w:rsidR="00993BF1">
        <w:rPr>
          <w:rFonts w:eastAsia="Times New Roman"/>
          <w:color w:val="000000"/>
        </w:rPr>
        <w:t>indicates</w:t>
      </w:r>
      <w:r w:rsidR="00CA1657" w:rsidRPr="006D7A98">
        <w:rPr>
          <w:rFonts w:eastAsia="Times New Roman"/>
          <w:color w:val="000000"/>
        </w:rPr>
        <w:t xml:space="preserve"> listening techniques might not be applied in teache</w:t>
      </w:r>
      <w:r w:rsidR="00CA1657">
        <w:rPr>
          <w:rFonts w:eastAsia="Times New Roman"/>
          <w:color w:val="000000"/>
        </w:rPr>
        <w:t>r</w:t>
      </w:r>
      <w:r w:rsidR="00CA1657" w:rsidRPr="006D7A98">
        <w:rPr>
          <w:rFonts w:eastAsia="Times New Roman"/>
          <w:color w:val="000000"/>
        </w:rPr>
        <w:t>s’ strategies</w:t>
      </w:r>
      <w:r w:rsidR="00186323">
        <w:rPr>
          <w:rFonts w:eastAsia="Times New Roman"/>
          <w:color w:val="000000"/>
        </w:rPr>
        <w:t>,</w:t>
      </w:r>
      <w:r w:rsidR="00CA1657" w:rsidRPr="006D7A98">
        <w:rPr>
          <w:rFonts w:eastAsia="Times New Roman"/>
          <w:color w:val="000000"/>
        </w:rPr>
        <w:t xml:space="preserve"> </w:t>
      </w:r>
      <w:r w:rsidR="00186323">
        <w:rPr>
          <w:rFonts w:eastAsia="Times New Roman"/>
          <w:color w:val="000000"/>
        </w:rPr>
        <w:t xml:space="preserve">while they </w:t>
      </w:r>
      <w:r w:rsidR="00A56EEE">
        <w:rPr>
          <w:rFonts w:eastAsia="Times New Roman"/>
          <w:color w:val="000000"/>
        </w:rPr>
        <w:t>study</w:t>
      </w:r>
      <w:r w:rsidR="00186323">
        <w:rPr>
          <w:rFonts w:eastAsia="Times New Roman"/>
          <w:color w:val="000000"/>
        </w:rPr>
        <w:t xml:space="preserve"> short stories</w:t>
      </w:r>
      <w:r w:rsidR="00CA1657" w:rsidRPr="006D7A98">
        <w:rPr>
          <w:rFonts w:eastAsia="Times New Roman"/>
          <w:color w:val="000000"/>
        </w:rPr>
        <w:t xml:space="preserve">. </w:t>
      </w:r>
      <w:r w:rsidR="00832082">
        <w:rPr>
          <w:rFonts w:eastAsia="Times New Roman"/>
          <w:color w:val="000000"/>
        </w:rPr>
        <w:t>Accordingly,</w:t>
      </w:r>
      <w:r w:rsidR="00CA1657">
        <w:rPr>
          <w:rFonts w:eastAsia="Times New Roman"/>
          <w:color w:val="000000"/>
        </w:rPr>
        <w:t xml:space="preserve"> </w:t>
      </w:r>
      <w:r w:rsidR="00542514">
        <w:rPr>
          <w:rFonts w:eastAsia="Times New Roman"/>
          <w:color w:val="000000"/>
        </w:rPr>
        <w:t>Whereby</w:t>
      </w:r>
      <w:r w:rsidR="00C81769">
        <w:rPr>
          <w:rFonts w:eastAsia="Times New Roman"/>
          <w:color w:val="000000"/>
        </w:rPr>
        <w:t>, l</w:t>
      </w:r>
      <w:r w:rsidR="00CA1657">
        <w:rPr>
          <w:rFonts w:eastAsia="Times New Roman"/>
          <w:color w:val="000000"/>
        </w:rPr>
        <w:t>ack of receptive skills (listening and reading) in the language classroom reduces the acquisition of</w:t>
      </w:r>
      <w:r w:rsidR="00CA1657" w:rsidRPr="006D7A98">
        <w:rPr>
          <w:rFonts w:eastAsia="Times New Roman"/>
          <w:color w:val="000000"/>
        </w:rPr>
        <w:t xml:space="preserve"> receptive vocabular</w:t>
      </w:r>
      <w:r w:rsidR="00CA1657">
        <w:rPr>
          <w:rFonts w:eastAsia="Times New Roman"/>
          <w:color w:val="000000"/>
        </w:rPr>
        <w:t>y</w:t>
      </w:r>
      <w:r w:rsidR="00CA1657" w:rsidRPr="006D7A98">
        <w:rPr>
          <w:rFonts w:eastAsia="Times New Roman"/>
          <w:color w:val="000000"/>
        </w:rPr>
        <w:t xml:space="preserve"> (Nation, 2001). </w:t>
      </w:r>
    </w:p>
    <w:p w:rsidR="00CA1657" w:rsidRPr="009E41F8" w:rsidRDefault="00CA1657" w:rsidP="00F5762D">
      <w:pPr>
        <w:spacing w:after="120" w:line="480" w:lineRule="auto"/>
        <w:rPr>
          <w:rFonts w:eastAsia="Times New Roman"/>
          <w:b/>
          <w:bCs/>
          <w:color w:val="000000"/>
        </w:rPr>
      </w:pPr>
      <w:r w:rsidRPr="009E41F8">
        <w:rPr>
          <w:rFonts w:eastAsia="Times New Roman"/>
          <w:b/>
          <w:bCs/>
          <w:color w:val="000000"/>
        </w:rPr>
        <w:lastRenderedPageBreak/>
        <w:t>Students’ Attitudes toward</w:t>
      </w:r>
      <w:r w:rsidR="007B4B91">
        <w:rPr>
          <w:rFonts w:eastAsia="Times New Roman"/>
          <w:b/>
          <w:bCs/>
          <w:color w:val="000000"/>
        </w:rPr>
        <w:t>s</w:t>
      </w:r>
      <w:r w:rsidRPr="009E41F8">
        <w:rPr>
          <w:rFonts w:eastAsia="Times New Roman"/>
          <w:b/>
          <w:bCs/>
          <w:color w:val="000000"/>
        </w:rPr>
        <w:t xml:space="preserve"> </w:t>
      </w:r>
      <w:r w:rsidR="00F5762D" w:rsidRPr="009E41F8">
        <w:rPr>
          <w:rFonts w:eastAsia="Times New Roman"/>
          <w:b/>
          <w:bCs/>
          <w:color w:val="000000"/>
        </w:rPr>
        <w:t xml:space="preserve">Improve Vocabulary </w:t>
      </w:r>
      <w:r w:rsidR="00F5762D">
        <w:rPr>
          <w:rFonts w:eastAsia="Times New Roman"/>
          <w:b/>
          <w:bCs/>
          <w:color w:val="000000"/>
        </w:rPr>
        <w:t xml:space="preserve">through </w:t>
      </w:r>
      <w:r w:rsidRPr="009E41F8">
        <w:rPr>
          <w:rFonts w:eastAsia="Times New Roman"/>
          <w:b/>
          <w:bCs/>
          <w:color w:val="000000"/>
        </w:rPr>
        <w:t xml:space="preserve">Short Stories </w:t>
      </w:r>
    </w:p>
    <w:p w:rsidR="00CA1657" w:rsidRDefault="00CA1657" w:rsidP="007D60F8">
      <w:pPr>
        <w:spacing w:after="120" w:line="480" w:lineRule="auto"/>
        <w:ind w:firstLine="720"/>
        <w:jc w:val="both"/>
        <w:rPr>
          <w:rFonts w:eastAsia="Times New Roman"/>
          <w:color w:val="000000"/>
        </w:rPr>
      </w:pPr>
      <w:r w:rsidRPr="006E7C02">
        <w:rPr>
          <w:rFonts w:eastAsia="Times New Roman"/>
          <w:color w:val="000000"/>
        </w:rPr>
        <w:t xml:space="preserve">In this section students’ attitudes toward </w:t>
      </w:r>
      <w:r w:rsidR="000F6286" w:rsidRPr="006E7C02">
        <w:rPr>
          <w:rFonts w:eastAsia="Times New Roman"/>
          <w:color w:val="000000"/>
        </w:rPr>
        <w:t>improve vocabulary</w:t>
      </w:r>
      <w:r w:rsidR="000F6286">
        <w:rPr>
          <w:rFonts w:eastAsia="Times New Roman"/>
          <w:color w:val="000000"/>
        </w:rPr>
        <w:t xml:space="preserve"> through</w:t>
      </w:r>
      <w:r w:rsidR="000F6286" w:rsidRPr="006E7C02">
        <w:rPr>
          <w:rFonts w:eastAsia="Times New Roman"/>
          <w:color w:val="000000"/>
        </w:rPr>
        <w:t xml:space="preserve"> </w:t>
      </w:r>
      <w:r w:rsidRPr="006E7C02">
        <w:rPr>
          <w:rFonts w:eastAsia="Times New Roman"/>
          <w:color w:val="000000"/>
        </w:rPr>
        <w:t>short stories are analyzed</w:t>
      </w:r>
      <w:r w:rsidR="000F6286">
        <w:rPr>
          <w:rFonts w:eastAsia="Times New Roman"/>
          <w:color w:val="000000"/>
        </w:rPr>
        <w:t>.</w:t>
      </w:r>
      <w:r w:rsidRPr="006E7C02">
        <w:rPr>
          <w:rFonts w:eastAsia="Times New Roman"/>
          <w:color w:val="000000"/>
        </w:rPr>
        <w:t xml:space="preserve"> As </w:t>
      </w:r>
      <w:r w:rsidR="00AF6828">
        <w:rPr>
          <w:rFonts w:eastAsia="Times New Roman"/>
          <w:color w:val="000000"/>
        </w:rPr>
        <w:t>presented</w:t>
      </w:r>
      <w:r w:rsidRPr="006E7C02">
        <w:rPr>
          <w:rFonts w:eastAsia="Times New Roman"/>
          <w:color w:val="000000"/>
        </w:rPr>
        <w:t xml:space="preserve"> in table </w:t>
      </w:r>
      <w:r w:rsidR="00365DC5">
        <w:rPr>
          <w:rFonts w:eastAsia="Times New Roman"/>
          <w:color w:val="000000"/>
        </w:rPr>
        <w:t>7</w:t>
      </w:r>
      <w:r w:rsidR="000F6286">
        <w:rPr>
          <w:rFonts w:eastAsia="Times New Roman"/>
          <w:color w:val="000000"/>
        </w:rPr>
        <w:t>,</w:t>
      </w:r>
      <w:r w:rsidRPr="006E7C02">
        <w:rPr>
          <w:rFonts w:eastAsia="Times New Roman"/>
          <w:color w:val="000000"/>
        </w:rPr>
        <w:t xml:space="preserve"> students stated various respon</w:t>
      </w:r>
      <w:r>
        <w:rPr>
          <w:rFonts w:eastAsia="Times New Roman"/>
          <w:color w:val="000000"/>
        </w:rPr>
        <w:t>se</w:t>
      </w:r>
      <w:r w:rsidRPr="006E7C02">
        <w:rPr>
          <w:rFonts w:eastAsia="Times New Roman"/>
          <w:color w:val="000000"/>
        </w:rPr>
        <w:t xml:space="preserve">s </w:t>
      </w:r>
      <w:r w:rsidR="000F6286">
        <w:rPr>
          <w:rFonts w:eastAsia="Times New Roman"/>
          <w:color w:val="000000"/>
        </w:rPr>
        <w:t xml:space="preserve">regarding their attitudes toward developing vocabulary acquisition through short stories. Most of the students (77%) stated that they learn new words when they are interested in the title of the short story (M= 4.16) </w:t>
      </w:r>
      <w:r w:rsidR="00B100C4">
        <w:rPr>
          <w:rFonts w:eastAsia="Times New Roman"/>
          <w:color w:val="000000"/>
        </w:rPr>
        <w:t>For example, for the statements about</w:t>
      </w:r>
      <w:r w:rsidR="003A07D4">
        <w:rPr>
          <w:rFonts w:eastAsia="Times New Roman"/>
          <w:color w:val="000000"/>
        </w:rPr>
        <w:t xml:space="preserve"> paraphrasing texts and comprehending English cultural differences the hi</w:t>
      </w:r>
      <w:r w:rsidR="004635DC">
        <w:rPr>
          <w:rFonts w:eastAsia="Times New Roman"/>
          <w:color w:val="000000"/>
        </w:rPr>
        <w:t>ghest percentage of difficulty</w:t>
      </w:r>
      <w:r w:rsidR="003A07D4">
        <w:rPr>
          <w:rFonts w:eastAsia="Times New Roman"/>
          <w:color w:val="000000"/>
        </w:rPr>
        <w:t xml:space="preserve"> among students</w:t>
      </w:r>
      <w:r w:rsidR="00B100C4">
        <w:rPr>
          <w:rFonts w:eastAsia="Times New Roman"/>
          <w:color w:val="000000"/>
        </w:rPr>
        <w:t xml:space="preserve"> was reported</w:t>
      </w:r>
      <w:r w:rsidR="0020714C">
        <w:rPr>
          <w:rFonts w:eastAsia="Times New Roman"/>
          <w:color w:val="000000"/>
        </w:rPr>
        <w:t xml:space="preserve">. </w:t>
      </w:r>
      <w:r w:rsidR="00B100C4">
        <w:rPr>
          <w:rFonts w:eastAsia="Times New Roman"/>
          <w:color w:val="000000"/>
        </w:rPr>
        <w:t>Unlike the two</w:t>
      </w:r>
      <w:r w:rsidR="0020714C">
        <w:rPr>
          <w:rFonts w:eastAsia="Times New Roman"/>
          <w:color w:val="000000"/>
        </w:rPr>
        <w:t xml:space="preserve"> statement</w:t>
      </w:r>
      <w:r w:rsidR="00B100C4">
        <w:rPr>
          <w:rFonts w:eastAsia="Times New Roman"/>
          <w:color w:val="000000"/>
        </w:rPr>
        <w:t>s already mentioned the</w:t>
      </w:r>
      <w:r w:rsidR="0020714C">
        <w:rPr>
          <w:rFonts w:eastAsia="Times New Roman"/>
          <w:color w:val="000000"/>
        </w:rPr>
        <w:t xml:space="preserve"> </w:t>
      </w:r>
      <w:r w:rsidR="00D929CC">
        <w:rPr>
          <w:rFonts w:eastAsia="Times New Roman"/>
          <w:color w:val="000000"/>
        </w:rPr>
        <w:t>following two</w:t>
      </w:r>
      <w:r w:rsidR="007D60F8">
        <w:rPr>
          <w:rFonts w:eastAsia="Times New Roman"/>
          <w:color w:val="000000"/>
        </w:rPr>
        <w:t xml:space="preserve"> which is</w:t>
      </w:r>
      <w:r w:rsidR="00D929CC">
        <w:rPr>
          <w:rFonts w:eastAsia="Times New Roman"/>
          <w:color w:val="000000"/>
        </w:rPr>
        <w:t xml:space="preserve"> </w:t>
      </w:r>
      <w:r w:rsidR="00B100C4">
        <w:rPr>
          <w:rFonts w:eastAsia="Times New Roman"/>
          <w:color w:val="000000"/>
        </w:rPr>
        <w:t>‘acquiring synonyms’ and ‘mastering the meaning of words’, reported</w:t>
      </w:r>
      <w:r w:rsidR="0020714C">
        <w:rPr>
          <w:rFonts w:eastAsia="Times New Roman"/>
          <w:color w:val="000000"/>
        </w:rPr>
        <w:t xml:space="preserve"> the lowest percentage of difficult</w:t>
      </w:r>
      <w:r w:rsidR="005144F0">
        <w:rPr>
          <w:rFonts w:eastAsia="Times New Roman"/>
          <w:color w:val="000000"/>
        </w:rPr>
        <w:t>ies</w:t>
      </w:r>
      <w:r w:rsidR="0020714C">
        <w:rPr>
          <w:rFonts w:eastAsia="Times New Roman"/>
          <w:color w:val="000000"/>
        </w:rPr>
        <w:t>.</w:t>
      </w:r>
    </w:p>
    <w:p w:rsidR="00686681" w:rsidRDefault="00686681" w:rsidP="007D60F8">
      <w:pPr>
        <w:spacing w:after="120" w:line="480" w:lineRule="auto"/>
        <w:ind w:firstLine="720"/>
        <w:jc w:val="both"/>
        <w:rPr>
          <w:rFonts w:eastAsia="Times New Roman"/>
          <w:color w:val="000000"/>
        </w:rPr>
      </w:pPr>
    </w:p>
    <w:p w:rsidR="00657F79" w:rsidRDefault="00686681" w:rsidP="00657F79">
      <w:pPr>
        <w:spacing w:line="480" w:lineRule="auto"/>
        <w:ind w:firstLine="720"/>
        <w:jc w:val="both"/>
        <w:rPr>
          <w:rFonts w:cstheme="majorBidi"/>
          <w:bCs/>
          <w:lang w:bidi="ar-IQ"/>
        </w:rPr>
      </w:pPr>
      <w:r>
        <w:rPr>
          <w:rFonts w:cstheme="majorBidi"/>
          <w:bCs/>
          <w:lang w:bidi="ar-IQ"/>
        </w:rPr>
        <w:t xml:space="preserve">According to table 7, </w:t>
      </w:r>
      <w:r w:rsidR="00657F79">
        <w:rPr>
          <w:rFonts w:cstheme="majorBidi"/>
          <w:bCs/>
          <w:lang w:bidi="ar-IQ"/>
        </w:rPr>
        <w:t xml:space="preserve">In term of students’ interest to the title of the short story increasing vocabulary acquisition, the highest percentage of the students supported this item (St 10, M= 4.16, SD= 1.00). This might be true when the title of the short story being studied is appropriate for the students’ age, level and needs (Cameron, 2001). </w:t>
      </w:r>
    </w:p>
    <w:p w:rsidR="00CA1657" w:rsidRPr="001C682C" w:rsidRDefault="00657F79" w:rsidP="001C682C">
      <w:pPr>
        <w:spacing w:line="480" w:lineRule="auto"/>
        <w:ind w:firstLine="720"/>
        <w:jc w:val="both"/>
        <w:rPr>
          <w:rFonts w:cstheme="majorBidi"/>
          <w:bCs/>
          <w:lang w:bidi="ar-IQ"/>
        </w:rPr>
      </w:pPr>
      <w:r>
        <w:rPr>
          <w:rFonts w:cstheme="majorBidi"/>
          <w:bCs/>
          <w:lang w:bidi="ar-IQ"/>
        </w:rPr>
        <w:t xml:space="preserve">Regarding the exploration of using vocabulary knowledge to paraphrase texts, the results indicated the highest difficulty (St 8, M= 3.45, SD= 1.08).  Related to the statement of culture differences in vocabulary use, the </w:t>
      </w:r>
      <w:r w:rsidR="00AF6173">
        <w:rPr>
          <w:rFonts w:cstheme="majorBidi"/>
          <w:bCs/>
          <w:lang w:bidi="ar-IQ"/>
        </w:rPr>
        <w:t>students</w:t>
      </w:r>
      <w:r>
        <w:rPr>
          <w:rFonts w:cstheme="majorBidi"/>
          <w:bCs/>
          <w:lang w:bidi="ar-IQ"/>
        </w:rPr>
        <w:t xml:space="preserve"> stated that </w:t>
      </w:r>
      <w:r w:rsidR="00AF6173">
        <w:rPr>
          <w:rFonts w:cstheme="majorBidi"/>
          <w:bCs/>
          <w:lang w:bidi="ar-IQ"/>
        </w:rPr>
        <w:t>they</w:t>
      </w:r>
      <w:r>
        <w:rPr>
          <w:rFonts w:cstheme="majorBidi"/>
          <w:bCs/>
          <w:lang w:bidi="ar-IQ"/>
        </w:rPr>
        <w:t xml:space="preserve"> have difficulty (St 9, </w:t>
      </w:r>
      <w:r w:rsidR="00AF6173">
        <w:rPr>
          <w:rFonts w:cstheme="majorBidi"/>
          <w:bCs/>
          <w:lang w:bidi="ar-IQ"/>
        </w:rPr>
        <w:t>M</w:t>
      </w:r>
      <w:r>
        <w:rPr>
          <w:rFonts w:cstheme="majorBidi"/>
          <w:bCs/>
          <w:lang w:bidi="ar-IQ"/>
        </w:rPr>
        <w:t xml:space="preserve">= 3.17, SD= 1.03).  This is due to the fact that there is a wide range of differences between Kurdish culture and English culture in vocabulary usage (Sabir, 2010). </w:t>
      </w:r>
      <w:r w:rsidR="00686681">
        <w:rPr>
          <w:rFonts w:cstheme="majorBidi"/>
          <w:bCs/>
          <w:lang w:bidi="ar-IQ"/>
        </w:rPr>
        <w:t>Concerning the students’ difficulties in mastering the meaning of vocabulary through studying short stories, the respondents revealed that they have difficulty (St 6, M= 3.04, SD= .93). Therefore, it can be expected that the difficulty of mastering vocabulary meaning increased among students while they studied short stories.</w:t>
      </w:r>
    </w:p>
    <w:p w:rsidR="00D03BEC" w:rsidRPr="002F3BD4" w:rsidRDefault="00D03BEC" w:rsidP="00D03BEC">
      <w:pPr>
        <w:spacing w:line="480" w:lineRule="auto"/>
        <w:rPr>
          <w:rFonts w:eastAsia="Times New Roman"/>
          <w:bCs/>
          <w:color w:val="000000"/>
        </w:rPr>
      </w:pPr>
      <w:r w:rsidRPr="002F3BD4">
        <w:rPr>
          <w:rFonts w:eastAsia="Times New Roman"/>
          <w:bCs/>
          <w:color w:val="000000"/>
        </w:rPr>
        <w:lastRenderedPageBreak/>
        <w:t xml:space="preserve">Table </w:t>
      </w:r>
      <w:r>
        <w:rPr>
          <w:rFonts w:eastAsia="Times New Roman"/>
          <w:bCs/>
          <w:color w:val="000000"/>
        </w:rPr>
        <w:t>7</w:t>
      </w:r>
      <w:r w:rsidRPr="002F3BD4">
        <w:rPr>
          <w:rFonts w:eastAsia="Times New Roman"/>
          <w:bCs/>
          <w:color w:val="000000"/>
        </w:rPr>
        <w:t xml:space="preserve"> </w:t>
      </w:r>
    </w:p>
    <w:p w:rsidR="00D03BEC" w:rsidRPr="001B3A48" w:rsidRDefault="00D03BEC" w:rsidP="00D03BEC">
      <w:pPr>
        <w:spacing w:line="480" w:lineRule="auto"/>
        <w:rPr>
          <w:rFonts w:eastAsia="Times New Roman"/>
          <w:bCs/>
          <w:i/>
          <w:iCs/>
          <w:color w:val="000000"/>
        </w:rPr>
      </w:pPr>
      <w:r w:rsidRPr="001B3A48">
        <w:rPr>
          <w:rFonts w:eastAsia="Times New Roman"/>
          <w:bCs/>
          <w:i/>
          <w:iCs/>
          <w:color w:val="000000"/>
        </w:rPr>
        <w:t>Students’ Attitudes toward</w:t>
      </w:r>
      <w:r w:rsidR="00D56F24">
        <w:rPr>
          <w:rFonts w:eastAsia="Times New Roman"/>
          <w:bCs/>
          <w:i/>
          <w:iCs/>
          <w:color w:val="000000"/>
        </w:rPr>
        <w:t>s</w:t>
      </w:r>
      <w:r w:rsidRPr="001B3A48">
        <w:rPr>
          <w:rFonts w:eastAsia="Times New Roman"/>
          <w:bCs/>
          <w:i/>
          <w:iCs/>
          <w:color w:val="000000"/>
        </w:rPr>
        <w:t xml:space="preserve"> the Difficulties of Vocabulary Acquisition in Short Stories </w:t>
      </w:r>
    </w:p>
    <w:tbl>
      <w:tblPr>
        <w:tblStyle w:val="TableGrid"/>
        <w:tblW w:w="9497" w:type="dxa"/>
        <w:jc w:val="center"/>
        <w:tblInd w:w="108" w:type="dxa"/>
        <w:tblLayout w:type="fixed"/>
        <w:tblLook w:val="04A0"/>
      </w:tblPr>
      <w:tblGrid>
        <w:gridCol w:w="3165"/>
        <w:gridCol w:w="709"/>
        <w:gridCol w:w="1701"/>
        <w:gridCol w:w="662"/>
        <w:gridCol w:w="851"/>
        <w:gridCol w:w="1276"/>
        <w:gridCol w:w="1133"/>
      </w:tblGrid>
      <w:tr w:rsidR="00D03BEC" w:rsidRPr="0073470E" w:rsidTr="00EF7815">
        <w:trPr>
          <w:trHeight w:val="1999"/>
          <w:jc w:val="center"/>
        </w:trPr>
        <w:tc>
          <w:tcPr>
            <w:tcW w:w="3165" w:type="dxa"/>
            <w:tcBorders>
              <w:top w:val="single" w:sz="4" w:space="0" w:color="auto"/>
              <w:left w:val="nil"/>
              <w:bottom w:val="single" w:sz="4" w:space="0" w:color="auto"/>
              <w:right w:val="nil"/>
            </w:tcBorders>
            <w:vAlign w:val="center"/>
          </w:tcPr>
          <w:p w:rsidR="00EF7815" w:rsidRPr="00EF7815" w:rsidRDefault="00EF7815" w:rsidP="00EF7815">
            <w:pPr>
              <w:spacing w:line="360" w:lineRule="auto"/>
              <w:rPr>
                <w:rFonts w:eastAsia="Calibri"/>
                <w:b/>
                <w:bCs/>
              </w:rPr>
            </w:pPr>
            <w:r w:rsidRPr="00EF7815">
              <w:rPr>
                <w:rFonts w:eastAsia="Calibri"/>
                <w:b/>
                <w:bCs/>
              </w:rPr>
              <w:t>My attitude toward  developing vocabulary acquisition through short stories are:</w:t>
            </w:r>
          </w:p>
          <w:p w:rsidR="00D03BEC" w:rsidRPr="0073470E" w:rsidRDefault="00D03BEC" w:rsidP="00B24176">
            <w:pPr>
              <w:pStyle w:val="ListParagraph"/>
              <w:spacing w:line="480" w:lineRule="auto"/>
              <w:ind w:left="0"/>
              <w:jc w:val="center"/>
              <w:rPr>
                <w:rFonts w:ascii="Times New Roman" w:eastAsia="Times New Roman" w:hAnsi="Times New Roman"/>
                <w:b/>
                <w:bCs/>
                <w:color w:val="000000"/>
              </w:rPr>
            </w:pPr>
          </w:p>
        </w:tc>
        <w:tc>
          <w:tcPr>
            <w:tcW w:w="709" w:type="dxa"/>
            <w:tcBorders>
              <w:top w:val="single" w:sz="4" w:space="0" w:color="auto"/>
              <w:left w:val="nil"/>
              <w:bottom w:val="single" w:sz="4" w:space="0" w:color="auto"/>
              <w:right w:val="nil"/>
            </w:tcBorders>
            <w:vAlign w:val="center"/>
          </w:tcPr>
          <w:p w:rsidR="00D03BEC" w:rsidRPr="0073470E" w:rsidRDefault="00D03BEC" w:rsidP="00B24176">
            <w:pPr>
              <w:pStyle w:val="ListParagraph"/>
              <w:spacing w:line="480" w:lineRule="auto"/>
              <w:ind w:left="0"/>
              <w:jc w:val="center"/>
              <w:rPr>
                <w:rFonts w:ascii="Times New Roman" w:eastAsia="Times New Roman" w:hAnsi="Times New Roman"/>
                <w:b/>
                <w:bCs/>
                <w:color w:val="000000"/>
              </w:rPr>
            </w:pPr>
          </w:p>
          <w:p w:rsidR="00D03BEC" w:rsidRPr="0073470E" w:rsidRDefault="00D03BEC" w:rsidP="00B24176">
            <w:pPr>
              <w:pStyle w:val="ListParagraph"/>
              <w:spacing w:line="480" w:lineRule="auto"/>
              <w:ind w:left="0"/>
              <w:jc w:val="center"/>
              <w:rPr>
                <w:rFonts w:ascii="Times New Roman" w:eastAsia="Times New Roman" w:hAnsi="Times New Roman"/>
                <w:b/>
                <w:bCs/>
                <w:color w:val="000000"/>
              </w:rPr>
            </w:pPr>
            <w:r w:rsidRPr="0073470E">
              <w:rPr>
                <w:rFonts w:ascii="Times New Roman" w:eastAsia="Times New Roman" w:hAnsi="Times New Roman"/>
                <w:b/>
                <w:bCs/>
                <w:color w:val="000000"/>
              </w:rPr>
              <w:t>St. N</w:t>
            </w:r>
          </w:p>
          <w:p w:rsidR="00D03BEC" w:rsidRPr="0073470E" w:rsidRDefault="00D03BEC" w:rsidP="00B24176">
            <w:pPr>
              <w:pStyle w:val="ListParagraph"/>
              <w:spacing w:line="480" w:lineRule="auto"/>
              <w:ind w:left="0"/>
              <w:jc w:val="center"/>
              <w:rPr>
                <w:rFonts w:ascii="Times New Roman" w:eastAsia="Times New Roman" w:hAnsi="Times New Roman"/>
                <w:b/>
                <w:bCs/>
                <w:color w:val="000000"/>
              </w:rPr>
            </w:pPr>
          </w:p>
        </w:tc>
        <w:tc>
          <w:tcPr>
            <w:tcW w:w="1701" w:type="dxa"/>
            <w:tcBorders>
              <w:top w:val="single" w:sz="4" w:space="0" w:color="auto"/>
              <w:left w:val="nil"/>
              <w:bottom w:val="single" w:sz="4" w:space="0" w:color="auto"/>
              <w:right w:val="nil"/>
            </w:tcBorders>
            <w:vAlign w:val="center"/>
          </w:tcPr>
          <w:p w:rsidR="00D03BEC" w:rsidRPr="00B87B87" w:rsidRDefault="00D03BEC" w:rsidP="00EF7815">
            <w:pPr>
              <w:spacing w:line="276" w:lineRule="auto"/>
              <w:rPr>
                <w:rFonts w:eastAsia="Times New Roman"/>
                <w:b/>
                <w:bCs/>
                <w:color w:val="000000"/>
              </w:rPr>
            </w:pPr>
            <w:r w:rsidRPr="00B87B87">
              <w:rPr>
                <w:rFonts w:eastAsia="Times New Roman"/>
                <w:b/>
                <w:bCs/>
                <w:color w:val="000000"/>
              </w:rPr>
              <w:t>1. Never</w:t>
            </w:r>
          </w:p>
          <w:p w:rsidR="00D03BEC" w:rsidRPr="00B87B87" w:rsidRDefault="00D03BEC" w:rsidP="00EF7815">
            <w:pPr>
              <w:spacing w:line="276" w:lineRule="auto"/>
              <w:rPr>
                <w:rFonts w:eastAsia="Times New Roman"/>
                <w:b/>
                <w:bCs/>
                <w:color w:val="000000"/>
              </w:rPr>
            </w:pPr>
            <w:r w:rsidRPr="00B87B87">
              <w:rPr>
                <w:rFonts w:eastAsia="Times New Roman"/>
                <w:b/>
                <w:bCs/>
                <w:color w:val="000000"/>
              </w:rPr>
              <w:t>2. Rarely</w:t>
            </w:r>
          </w:p>
          <w:p w:rsidR="00D03BEC" w:rsidRPr="00B87B87" w:rsidRDefault="00D03BEC" w:rsidP="00EF7815">
            <w:pPr>
              <w:spacing w:line="276" w:lineRule="auto"/>
              <w:rPr>
                <w:rFonts w:eastAsia="Times New Roman"/>
                <w:b/>
                <w:bCs/>
                <w:color w:val="000000"/>
              </w:rPr>
            </w:pPr>
            <w:r w:rsidRPr="00B87B87">
              <w:rPr>
                <w:rFonts w:eastAsia="Times New Roman"/>
                <w:b/>
                <w:bCs/>
                <w:color w:val="000000"/>
              </w:rPr>
              <w:t>3. Sometimes</w:t>
            </w:r>
          </w:p>
          <w:p w:rsidR="00D03BEC" w:rsidRPr="00B87B87" w:rsidRDefault="00D03BEC" w:rsidP="00EF7815">
            <w:pPr>
              <w:spacing w:line="276" w:lineRule="auto"/>
              <w:rPr>
                <w:rFonts w:eastAsia="Times New Roman"/>
                <w:b/>
                <w:bCs/>
                <w:color w:val="000000"/>
              </w:rPr>
            </w:pPr>
            <w:r w:rsidRPr="00B87B87">
              <w:rPr>
                <w:rFonts w:eastAsia="Times New Roman"/>
                <w:b/>
                <w:bCs/>
                <w:color w:val="000000"/>
              </w:rPr>
              <w:t>4. Often</w:t>
            </w:r>
          </w:p>
          <w:p w:rsidR="00D03BEC" w:rsidRPr="00796D81" w:rsidRDefault="00D03BEC" w:rsidP="00EF7815">
            <w:pPr>
              <w:spacing w:line="276" w:lineRule="auto"/>
              <w:rPr>
                <w:rFonts w:eastAsia="Times New Roman"/>
                <w:b/>
                <w:bCs/>
                <w:color w:val="000000"/>
              </w:rPr>
            </w:pPr>
            <w:r w:rsidRPr="00B87B87">
              <w:rPr>
                <w:rFonts w:eastAsia="Times New Roman"/>
                <w:b/>
                <w:bCs/>
                <w:color w:val="000000"/>
              </w:rPr>
              <w:t>5. Always</w:t>
            </w:r>
          </w:p>
        </w:tc>
        <w:tc>
          <w:tcPr>
            <w:tcW w:w="662" w:type="dxa"/>
            <w:tcBorders>
              <w:top w:val="single" w:sz="4" w:space="0" w:color="auto"/>
              <w:left w:val="nil"/>
              <w:bottom w:val="single" w:sz="4" w:space="0" w:color="auto"/>
              <w:right w:val="nil"/>
            </w:tcBorders>
            <w:textDirection w:val="tbRl"/>
            <w:vAlign w:val="center"/>
          </w:tcPr>
          <w:p w:rsidR="00D03BEC" w:rsidRPr="00394836" w:rsidRDefault="00D03BEC" w:rsidP="00B24176">
            <w:pPr>
              <w:pStyle w:val="ListParagraph"/>
              <w:spacing w:line="480" w:lineRule="auto"/>
              <w:ind w:left="113" w:right="113"/>
              <w:jc w:val="center"/>
              <w:rPr>
                <w:rFonts w:ascii="Times New Roman" w:eastAsia="Times New Roman" w:hAnsi="Times New Roman"/>
                <w:b/>
                <w:bCs/>
                <w:color w:val="000000"/>
              </w:rPr>
            </w:pPr>
            <w:r w:rsidRPr="00394836">
              <w:rPr>
                <w:rFonts w:ascii="Times New Roman" w:eastAsia="Times New Roman" w:hAnsi="Times New Roman"/>
                <w:b/>
                <w:bCs/>
                <w:color w:val="000000"/>
              </w:rPr>
              <w:t>Frequency</w:t>
            </w:r>
          </w:p>
        </w:tc>
        <w:tc>
          <w:tcPr>
            <w:tcW w:w="851" w:type="dxa"/>
            <w:tcBorders>
              <w:top w:val="single" w:sz="4" w:space="0" w:color="auto"/>
              <w:left w:val="nil"/>
              <w:bottom w:val="single" w:sz="4" w:space="0" w:color="auto"/>
              <w:right w:val="nil"/>
            </w:tcBorders>
            <w:textDirection w:val="tbRl"/>
            <w:vAlign w:val="center"/>
          </w:tcPr>
          <w:p w:rsidR="00D03BEC" w:rsidRPr="0073470E" w:rsidRDefault="00D03BEC" w:rsidP="00B24176">
            <w:pPr>
              <w:pStyle w:val="ListParagraph"/>
              <w:spacing w:line="480" w:lineRule="auto"/>
              <w:ind w:left="113" w:right="113"/>
              <w:jc w:val="center"/>
              <w:rPr>
                <w:rFonts w:ascii="Times New Roman" w:eastAsia="Times New Roman" w:hAnsi="Times New Roman"/>
                <w:b/>
                <w:bCs/>
                <w:color w:val="000000"/>
              </w:rPr>
            </w:pPr>
            <w:r w:rsidRPr="0073470E">
              <w:rPr>
                <w:rFonts w:ascii="Times New Roman" w:eastAsia="Times New Roman" w:hAnsi="Times New Roman"/>
                <w:b/>
                <w:bCs/>
                <w:color w:val="000000"/>
              </w:rPr>
              <w:t>Percent</w:t>
            </w:r>
          </w:p>
        </w:tc>
        <w:tc>
          <w:tcPr>
            <w:tcW w:w="1276" w:type="dxa"/>
            <w:tcBorders>
              <w:top w:val="single" w:sz="4" w:space="0" w:color="auto"/>
              <w:left w:val="nil"/>
              <w:bottom w:val="single" w:sz="4" w:space="0" w:color="auto"/>
              <w:right w:val="nil"/>
            </w:tcBorders>
            <w:vAlign w:val="center"/>
          </w:tcPr>
          <w:p w:rsidR="00D03BEC" w:rsidRPr="0073470E" w:rsidRDefault="00D03BEC" w:rsidP="00B24176">
            <w:pPr>
              <w:pStyle w:val="ListParagraph"/>
              <w:spacing w:line="480" w:lineRule="auto"/>
              <w:ind w:left="0"/>
              <w:jc w:val="center"/>
              <w:rPr>
                <w:rFonts w:ascii="Times New Roman" w:eastAsia="Times New Roman" w:hAnsi="Times New Roman"/>
                <w:b/>
                <w:bCs/>
                <w:color w:val="000000"/>
              </w:rPr>
            </w:pPr>
            <w:r w:rsidRPr="0073470E">
              <w:rPr>
                <w:rFonts w:ascii="Times New Roman" w:eastAsia="Times New Roman" w:hAnsi="Times New Roman"/>
                <w:b/>
                <w:bCs/>
                <w:color w:val="000000"/>
              </w:rPr>
              <w:t>Mean</w:t>
            </w:r>
          </w:p>
        </w:tc>
        <w:tc>
          <w:tcPr>
            <w:tcW w:w="1133" w:type="dxa"/>
            <w:tcBorders>
              <w:top w:val="single" w:sz="4" w:space="0" w:color="auto"/>
              <w:left w:val="nil"/>
              <w:bottom w:val="single" w:sz="4" w:space="0" w:color="auto"/>
              <w:right w:val="nil"/>
            </w:tcBorders>
            <w:vAlign w:val="center"/>
          </w:tcPr>
          <w:p w:rsidR="00D03BEC" w:rsidRPr="0073470E" w:rsidRDefault="00D03BEC" w:rsidP="00B24176">
            <w:pPr>
              <w:pStyle w:val="ListParagraph"/>
              <w:spacing w:line="480" w:lineRule="auto"/>
              <w:ind w:left="0"/>
              <w:jc w:val="center"/>
              <w:rPr>
                <w:rFonts w:ascii="Times New Roman" w:eastAsia="Times New Roman" w:hAnsi="Times New Roman"/>
                <w:b/>
                <w:bCs/>
                <w:color w:val="000000"/>
              </w:rPr>
            </w:pPr>
            <w:r w:rsidRPr="0073470E">
              <w:rPr>
                <w:rFonts w:ascii="Times New Roman" w:eastAsia="Times New Roman" w:hAnsi="Times New Roman"/>
                <w:b/>
                <w:bCs/>
                <w:color w:val="000000"/>
              </w:rPr>
              <w:t>Std.</w:t>
            </w:r>
          </w:p>
          <w:p w:rsidR="00D03BEC" w:rsidRPr="0073470E" w:rsidRDefault="00D03BEC" w:rsidP="00B24176">
            <w:pPr>
              <w:pStyle w:val="ListParagraph"/>
              <w:spacing w:line="480" w:lineRule="auto"/>
              <w:ind w:left="0"/>
              <w:jc w:val="center"/>
              <w:rPr>
                <w:rFonts w:ascii="Times New Roman" w:eastAsia="Times New Roman" w:hAnsi="Times New Roman"/>
                <w:b/>
                <w:bCs/>
                <w:color w:val="000000"/>
              </w:rPr>
            </w:pPr>
            <w:r w:rsidRPr="0073470E">
              <w:rPr>
                <w:rFonts w:ascii="Times New Roman" w:eastAsia="Times New Roman" w:hAnsi="Times New Roman"/>
                <w:b/>
                <w:bCs/>
                <w:color w:val="000000"/>
              </w:rPr>
              <w:t>D</w:t>
            </w:r>
          </w:p>
        </w:tc>
      </w:tr>
      <w:tr w:rsidR="00D03BEC" w:rsidRPr="0002136A" w:rsidTr="00EF78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2"/>
          <w:jc w:val="center"/>
        </w:trPr>
        <w:tc>
          <w:tcPr>
            <w:tcW w:w="3165" w:type="dxa"/>
            <w:tcBorders>
              <w:top w:val="single" w:sz="4" w:space="0" w:color="auto"/>
              <w:bottom w:val="single" w:sz="4" w:space="0" w:color="auto"/>
            </w:tcBorders>
          </w:tcPr>
          <w:p w:rsidR="00D03BEC" w:rsidRDefault="00D03BEC" w:rsidP="00B24176">
            <w:pPr>
              <w:rPr>
                <w:rFonts w:eastAsia="Calibri"/>
              </w:rPr>
            </w:pPr>
            <w:r w:rsidRPr="00F73B52">
              <w:rPr>
                <w:rFonts w:eastAsia="Calibri"/>
              </w:rPr>
              <w:t>S10</w:t>
            </w:r>
            <w:r>
              <w:rPr>
                <w:rFonts w:eastAsia="Calibri"/>
              </w:rPr>
              <w:t>.   I learn new words</w:t>
            </w:r>
          </w:p>
          <w:p w:rsidR="00D03BEC" w:rsidRDefault="00D03BEC" w:rsidP="00B24176">
            <w:pPr>
              <w:rPr>
                <w:rFonts w:eastAsia="Calibri"/>
              </w:rPr>
            </w:pPr>
            <w:r>
              <w:rPr>
                <w:rFonts w:eastAsia="Calibri"/>
              </w:rPr>
              <w:t xml:space="preserve">          when I am interested</w:t>
            </w:r>
          </w:p>
          <w:p w:rsidR="00D03BEC" w:rsidRDefault="00D03BEC" w:rsidP="00B24176">
            <w:pPr>
              <w:rPr>
                <w:rFonts w:eastAsia="Calibri"/>
              </w:rPr>
            </w:pPr>
            <w:r>
              <w:rPr>
                <w:rFonts w:eastAsia="Calibri"/>
              </w:rPr>
              <w:t xml:space="preserve">          </w:t>
            </w:r>
            <w:r w:rsidRPr="00F73B52">
              <w:rPr>
                <w:rFonts w:eastAsia="Calibri"/>
              </w:rPr>
              <w:t>with title of the short</w:t>
            </w:r>
          </w:p>
          <w:p w:rsidR="00D03BEC" w:rsidRPr="003308EB" w:rsidRDefault="00D03BEC" w:rsidP="00B24176">
            <w:pPr>
              <w:rPr>
                <w:rFonts w:eastAsia="Calibri"/>
              </w:rPr>
            </w:pPr>
            <w:r>
              <w:rPr>
                <w:rFonts w:eastAsia="Calibri"/>
              </w:rPr>
              <w:t xml:space="preserve">            </w:t>
            </w:r>
            <w:r w:rsidRPr="00F73B52">
              <w:rPr>
                <w:rFonts w:eastAsia="Calibri"/>
              </w:rPr>
              <w:t>story.</w:t>
            </w:r>
          </w:p>
          <w:p w:rsidR="00D03BEC" w:rsidRPr="00307D38" w:rsidRDefault="00D03BEC" w:rsidP="00B24176">
            <w:pPr>
              <w:ind w:firstLine="720"/>
            </w:pPr>
          </w:p>
        </w:tc>
        <w:tc>
          <w:tcPr>
            <w:tcW w:w="709" w:type="dxa"/>
            <w:tcBorders>
              <w:top w:val="single" w:sz="4" w:space="0" w:color="auto"/>
              <w:bottom w:val="single" w:sz="4" w:space="0" w:color="auto"/>
            </w:tcBorders>
            <w:vAlign w:val="center"/>
          </w:tcPr>
          <w:p w:rsidR="00D03BEC" w:rsidRPr="0073470E" w:rsidRDefault="00D03BEC" w:rsidP="00B24176">
            <w:pPr>
              <w:pStyle w:val="ListParagraph"/>
              <w:spacing w:line="480" w:lineRule="auto"/>
              <w:ind w:left="0"/>
              <w:jc w:val="center"/>
              <w:rPr>
                <w:rFonts w:ascii="Times New Roman" w:eastAsia="Times New Roman" w:hAnsi="Times New Roman"/>
                <w:color w:val="000000"/>
              </w:rPr>
            </w:pPr>
            <w:r w:rsidRPr="0073470E">
              <w:rPr>
                <w:rFonts w:ascii="Times New Roman" w:eastAsia="Times New Roman" w:hAnsi="Times New Roman"/>
                <w:color w:val="000000"/>
              </w:rPr>
              <w:t>100</w:t>
            </w:r>
          </w:p>
        </w:tc>
        <w:tc>
          <w:tcPr>
            <w:tcW w:w="1701" w:type="dxa"/>
            <w:tcBorders>
              <w:top w:val="single" w:sz="4" w:space="0" w:color="auto"/>
              <w:bottom w:val="single" w:sz="4" w:space="0" w:color="auto"/>
            </w:tcBorders>
          </w:tcPr>
          <w:p w:rsidR="00D03BEC" w:rsidRPr="0073470E" w:rsidRDefault="00D03BEC" w:rsidP="00B24176">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N</w:t>
            </w:r>
          </w:p>
          <w:p w:rsidR="00D03BEC" w:rsidRPr="0073470E" w:rsidRDefault="00D03BEC" w:rsidP="00B24176">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R</w:t>
            </w:r>
          </w:p>
          <w:p w:rsidR="00D03BEC" w:rsidRPr="0073470E" w:rsidRDefault="00D03BEC" w:rsidP="00B24176">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ST</w:t>
            </w:r>
          </w:p>
          <w:p w:rsidR="00D03BEC" w:rsidRPr="0073470E" w:rsidRDefault="00D03BEC" w:rsidP="00B24176">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O</w:t>
            </w:r>
          </w:p>
          <w:p w:rsidR="00D03BEC" w:rsidRPr="0073470E" w:rsidRDefault="00D03BEC" w:rsidP="00B24176">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A</w:t>
            </w:r>
          </w:p>
        </w:tc>
        <w:tc>
          <w:tcPr>
            <w:tcW w:w="662" w:type="dxa"/>
            <w:tcBorders>
              <w:top w:val="single" w:sz="4" w:space="0" w:color="auto"/>
              <w:bottom w:val="single" w:sz="4" w:space="0" w:color="auto"/>
            </w:tcBorders>
          </w:tcPr>
          <w:p w:rsidR="00D03BEC" w:rsidRDefault="00D03BEC" w:rsidP="00B24176">
            <w:pPr>
              <w:pStyle w:val="ListParagraph"/>
              <w:ind w:left="0"/>
              <w:jc w:val="center"/>
              <w:rPr>
                <w:rFonts w:ascii="Times New Roman" w:eastAsia="Times New Roman" w:hAnsi="Times New Roman"/>
                <w:color w:val="000000"/>
              </w:rPr>
            </w:pPr>
            <w:r>
              <w:rPr>
                <w:rFonts w:ascii="Times New Roman" w:eastAsia="Times New Roman" w:hAnsi="Times New Roman"/>
                <w:color w:val="000000"/>
              </w:rPr>
              <w:t>2</w:t>
            </w:r>
          </w:p>
          <w:p w:rsidR="00D03BEC" w:rsidRDefault="00D03BEC" w:rsidP="00B24176">
            <w:pPr>
              <w:pStyle w:val="ListParagraph"/>
              <w:ind w:left="0"/>
              <w:jc w:val="center"/>
              <w:rPr>
                <w:rFonts w:ascii="Times New Roman" w:eastAsia="Times New Roman" w:hAnsi="Times New Roman"/>
                <w:color w:val="000000"/>
              </w:rPr>
            </w:pPr>
            <w:r>
              <w:rPr>
                <w:rFonts w:ascii="Times New Roman" w:eastAsia="Times New Roman" w:hAnsi="Times New Roman"/>
                <w:color w:val="000000"/>
              </w:rPr>
              <w:t>5</w:t>
            </w:r>
          </w:p>
          <w:p w:rsidR="00D03BEC" w:rsidRDefault="00D03BEC" w:rsidP="00B24176">
            <w:pPr>
              <w:pStyle w:val="ListParagraph"/>
              <w:ind w:left="0"/>
              <w:jc w:val="center"/>
              <w:rPr>
                <w:rFonts w:ascii="Times New Roman" w:eastAsia="Times New Roman" w:hAnsi="Times New Roman"/>
                <w:color w:val="000000"/>
              </w:rPr>
            </w:pPr>
            <w:r>
              <w:rPr>
                <w:rFonts w:ascii="Times New Roman" w:eastAsia="Times New Roman" w:hAnsi="Times New Roman"/>
                <w:color w:val="000000"/>
              </w:rPr>
              <w:t>16</w:t>
            </w:r>
          </w:p>
          <w:p w:rsidR="00D03BEC" w:rsidRDefault="00D03BEC" w:rsidP="00B24176">
            <w:pPr>
              <w:pStyle w:val="ListParagraph"/>
              <w:ind w:left="0"/>
              <w:jc w:val="center"/>
              <w:rPr>
                <w:rFonts w:ascii="Times New Roman" w:eastAsia="Times New Roman" w:hAnsi="Times New Roman"/>
                <w:color w:val="000000"/>
              </w:rPr>
            </w:pPr>
            <w:r>
              <w:rPr>
                <w:rFonts w:ascii="Times New Roman" w:eastAsia="Times New Roman" w:hAnsi="Times New Roman"/>
                <w:color w:val="000000"/>
              </w:rPr>
              <w:t>29</w:t>
            </w:r>
          </w:p>
          <w:p w:rsidR="00D03BEC" w:rsidRPr="0073470E" w:rsidRDefault="00D03BEC" w:rsidP="00B24176">
            <w:pPr>
              <w:pStyle w:val="ListParagraph"/>
              <w:ind w:left="0"/>
              <w:jc w:val="center"/>
              <w:rPr>
                <w:rFonts w:ascii="Times New Roman" w:eastAsia="Times New Roman" w:hAnsi="Times New Roman"/>
                <w:color w:val="000000"/>
              </w:rPr>
            </w:pPr>
            <w:r>
              <w:rPr>
                <w:rFonts w:ascii="Times New Roman" w:eastAsia="Times New Roman" w:hAnsi="Times New Roman"/>
                <w:color w:val="000000"/>
              </w:rPr>
              <w:t>48</w:t>
            </w:r>
          </w:p>
        </w:tc>
        <w:tc>
          <w:tcPr>
            <w:tcW w:w="851" w:type="dxa"/>
            <w:tcBorders>
              <w:top w:val="single" w:sz="4" w:space="0" w:color="auto"/>
              <w:bottom w:val="single" w:sz="4" w:space="0" w:color="auto"/>
            </w:tcBorders>
          </w:tcPr>
          <w:p w:rsidR="00D03BEC" w:rsidRDefault="006E769A" w:rsidP="006E769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2%</w:t>
            </w:r>
          </w:p>
          <w:p w:rsidR="006E769A" w:rsidRDefault="006E769A" w:rsidP="006E769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5%</w:t>
            </w:r>
          </w:p>
          <w:p w:rsidR="006E769A" w:rsidRDefault="006E769A" w:rsidP="006E769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16%</w:t>
            </w:r>
          </w:p>
          <w:p w:rsidR="006E769A" w:rsidRDefault="006E769A" w:rsidP="006E769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29%</w:t>
            </w:r>
          </w:p>
          <w:p w:rsidR="006E769A" w:rsidRPr="0073470E" w:rsidRDefault="006E769A" w:rsidP="006E769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48%</w:t>
            </w:r>
          </w:p>
        </w:tc>
        <w:tc>
          <w:tcPr>
            <w:tcW w:w="1276" w:type="dxa"/>
            <w:tcBorders>
              <w:top w:val="single" w:sz="4" w:space="0" w:color="auto"/>
              <w:bottom w:val="single" w:sz="4" w:space="0" w:color="auto"/>
            </w:tcBorders>
            <w:vAlign w:val="center"/>
          </w:tcPr>
          <w:p w:rsidR="00D03BEC" w:rsidRPr="0002136A" w:rsidRDefault="00D03BEC" w:rsidP="006E769A">
            <w:pPr>
              <w:autoSpaceDE w:val="0"/>
              <w:autoSpaceDN w:val="0"/>
              <w:adjustRightInd w:val="0"/>
              <w:spacing w:line="320" w:lineRule="atLeast"/>
              <w:ind w:left="60" w:right="60"/>
              <w:jc w:val="center"/>
              <w:rPr>
                <w:rFonts w:cstheme="majorBidi"/>
                <w:color w:val="000000"/>
              </w:rPr>
            </w:pPr>
            <w:r w:rsidRPr="0002136A">
              <w:rPr>
                <w:rFonts w:cstheme="majorBidi"/>
                <w:color w:val="000000"/>
              </w:rPr>
              <w:t>4.</w:t>
            </w:r>
            <w:r>
              <w:rPr>
                <w:rFonts w:cstheme="majorBidi"/>
                <w:color w:val="000000"/>
              </w:rPr>
              <w:t>16</w:t>
            </w:r>
          </w:p>
        </w:tc>
        <w:tc>
          <w:tcPr>
            <w:tcW w:w="1133" w:type="dxa"/>
            <w:tcBorders>
              <w:top w:val="single" w:sz="4" w:space="0" w:color="auto"/>
              <w:bottom w:val="single" w:sz="4" w:space="0" w:color="auto"/>
            </w:tcBorders>
            <w:vAlign w:val="center"/>
          </w:tcPr>
          <w:p w:rsidR="00D03BEC" w:rsidRPr="0002136A" w:rsidRDefault="00D03BEC" w:rsidP="006E769A">
            <w:pPr>
              <w:autoSpaceDE w:val="0"/>
              <w:autoSpaceDN w:val="0"/>
              <w:adjustRightInd w:val="0"/>
              <w:spacing w:line="320" w:lineRule="atLeast"/>
              <w:ind w:left="60" w:right="60"/>
              <w:jc w:val="center"/>
              <w:rPr>
                <w:rFonts w:cstheme="majorBidi"/>
                <w:color w:val="000000"/>
              </w:rPr>
            </w:pPr>
            <w:r w:rsidRPr="0002136A">
              <w:rPr>
                <w:rFonts w:cstheme="majorBidi"/>
                <w:color w:val="000000"/>
              </w:rPr>
              <w:t>1.</w:t>
            </w:r>
            <w:r>
              <w:rPr>
                <w:rFonts w:cstheme="majorBidi"/>
                <w:color w:val="000000"/>
              </w:rPr>
              <w:t>00</w:t>
            </w:r>
          </w:p>
        </w:tc>
      </w:tr>
      <w:tr w:rsidR="00D03BEC" w:rsidRPr="0002136A" w:rsidTr="00EF78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2"/>
          <w:jc w:val="center"/>
        </w:trPr>
        <w:tc>
          <w:tcPr>
            <w:tcW w:w="3165" w:type="dxa"/>
            <w:tcBorders>
              <w:top w:val="single" w:sz="4" w:space="0" w:color="auto"/>
              <w:bottom w:val="single" w:sz="4" w:space="0" w:color="auto"/>
            </w:tcBorders>
          </w:tcPr>
          <w:p w:rsidR="00D03BEC" w:rsidRDefault="00D03BEC" w:rsidP="00B24176">
            <w:r>
              <w:t xml:space="preserve">S8.   </w:t>
            </w:r>
            <w:r w:rsidRPr="00E47F37">
              <w:t xml:space="preserve">I have </w:t>
            </w:r>
            <w:r>
              <w:t>problem</w:t>
            </w:r>
            <w:r w:rsidRPr="00E47F37">
              <w:t xml:space="preserve"> with</w:t>
            </w:r>
          </w:p>
          <w:p w:rsidR="00D03BEC" w:rsidRDefault="00D03BEC" w:rsidP="00B24176">
            <w:r>
              <w:t xml:space="preserve">        using my vocabulary</w:t>
            </w:r>
          </w:p>
          <w:p w:rsidR="00D03BEC" w:rsidRDefault="00D03BEC" w:rsidP="00B24176">
            <w:r>
              <w:t xml:space="preserve">        knowledge to</w:t>
            </w:r>
          </w:p>
          <w:p w:rsidR="00D03BEC" w:rsidRDefault="00D03BEC" w:rsidP="00B24176">
            <w:r>
              <w:t xml:space="preserve">        </w:t>
            </w:r>
            <w:r w:rsidRPr="00E47F37">
              <w:t>paraphrase</w:t>
            </w:r>
            <w:r>
              <w:t xml:space="preserve"> texts in</w:t>
            </w:r>
          </w:p>
          <w:p w:rsidR="00D03BEC" w:rsidRPr="000858CA" w:rsidRDefault="00D03BEC" w:rsidP="00B24176">
            <w:pPr>
              <w:rPr>
                <w:rFonts w:cstheme="majorBidi"/>
              </w:rPr>
            </w:pPr>
            <w:r>
              <w:t xml:space="preserve">        </w:t>
            </w:r>
            <w:r w:rsidRPr="00E47F37">
              <w:t>short story</w:t>
            </w:r>
            <w:r>
              <w:t>.</w:t>
            </w:r>
          </w:p>
        </w:tc>
        <w:tc>
          <w:tcPr>
            <w:tcW w:w="709" w:type="dxa"/>
            <w:tcBorders>
              <w:top w:val="single" w:sz="4" w:space="0" w:color="auto"/>
              <w:bottom w:val="single" w:sz="4" w:space="0" w:color="auto"/>
            </w:tcBorders>
            <w:vAlign w:val="center"/>
          </w:tcPr>
          <w:p w:rsidR="00D03BEC" w:rsidRPr="0073470E" w:rsidRDefault="00D03BEC" w:rsidP="00B24176">
            <w:pPr>
              <w:pStyle w:val="ListParagraph"/>
              <w:spacing w:line="480" w:lineRule="auto"/>
              <w:ind w:left="0"/>
              <w:jc w:val="center"/>
              <w:rPr>
                <w:rFonts w:ascii="Times New Roman" w:eastAsia="Times New Roman" w:hAnsi="Times New Roman"/>
                <w:color w:val="000000"/>
              </w:rPr>
            </w:pPr>
            <w:r w:rsidRPr="0073470E">
              <w:rPr>
                <w:rFonts w:ascii="Times New Roman" w:eastAsia="Times New Roman" w:hAnsi="Times New Roman"/>
                <w:color w:val="000000"/>
              </w:rPr>
              <w:t>100</w:t>
            </w:r>
          </w:p>
        </w:tc>
        <w:tc>
          <w:tcPr>
            <w:tcW w:w="1701" w:type="dxa"/>
            <w:tcBorders>
              <w:top w:val="single" w:sz="4" w:space="0" w:color="auto"/>
              <w:bottom w:val="single" w:sz="4" w:space="0" w:color="auto"/>
            </w:tcBorders>
          </w:tcPr>
          <w:p w:rsidR="00D03BEC" w:rsidRPr="0073470E" w:rsidRDefault="00D03BEC" w:rsidP="00B24176">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N</w:t>
            </w:r>
          </w:p>
          <w:p w:rsidR="00D03BEC" w:rsidRPr="0073470E" w:rsidRDefault="00D03BEC" w:rsidP="00B24176">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R</w:t>
            </w:r>
          </w:p>
          <w:p w:rsidR="00D03BEC" w:rsidRPr="0073470E" w:rsidRDefault="00D03BEC" w:rsidP="00B24176">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ST</w:t>
            </w:r>
          </w:p>
          <w:p w:rsidR="00D03BEC" w:rsidRPr="0073470E" w:rsidRDefault="00D03BEC" w:rsidP="00B24176">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O</w:t>
            </w:r>
          </w:p>
          <w:p w:rsidR="00D03BEC" w:rsidRPr="0073470E" w:rsidRDefault="00D03BEC" w:rsidP="00B24176">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A</w:t>
            </w:r>
          </w:p>
        </w:tc>
        <w:tc>
          <w:tcPr>
            <w:tcW w:w="662" w:type="dxa"/>
            <w:tcBorders>
              <w:top w:val="single" w:sz="4" w:space="0" w:color="auto"/>
              <w:bottom w:val="single" w:sz="4" w:space="0" w:color="auto"/>
            </w:tcBorders>
          </w:tcPr>
          <w:p w:rsidR="00D03BEC" w:rsidRDefault="00D03BEC" w:rsidP="00B24176">
            <w:pPr>
              <w:pStyle w:val="ListParagraph"/>
              <w:ind w:left="0"/>
              <w:jc w:val="center"/>
              <w:rPr>
                <w:rFonts w:ascii="Times New Roman" w:eastAsia="Times New Roman" w:hAnsi="Times New Roman"/>
                <w:color w:val="000000"/>
              </w:rPr>
            </w:pPr>
            <w:r>
              <w:rPr>
                <w:rFonts w:ascii="Times New Roman" w:eastAsia="Times New Roman" w:hAnsi="Times New Roman"/>
                <w:color w:val="000000"/>
              </w:rPr>
              <w:t>5</w:t>
            </w:r>
          </w:p>
          <w:p w:rsidR="00D03BEC" w:rsidRDefault="00D03BEC" w:rsidP="00B24176">
            <w:pPr>
              <w:pStyle w:val="ListParagraph"/>
              <w:ind w:left="0"/>
              <w:jc w:val="center"/>
              <w:rPr>
                <w:rFonts w:ascii="Times New Roman" w:eastAsia="Times New Roman" w:hAnsi="Times New Roman"/>
                <w:color w:val="000000"/>
              </w:rPr>
            </w:pPr>
            <w:r>
              <w:rPr>
                <w:rFonts w:ascii="Times New Roman" w:eastAsia="Times New Roman" w:hAnsi="Times New Roman"/>
                <w:color w:val="000000"/>
              </w:rPr>
              <w:t>13</w:t>
            </w:r>
          </w:p>
          <w:p w:rsidR="00D03BEC" w:rsidRDefault="00D03BEC" w:rsidP="00B24176">
            <w:pPr>
              <w:pStyle w:val="ListParagraph"/>
              <w:ind w:left="0"/>
              <w:jc w:val="center"/>
              <w:rPr>
                <w:rFonts w:ascii="Times New Roman" w:eastAsia="Times New Roman" w:hAnsi="Times New Roman"/>
                <w:color w:val="000000"/>
              </w:rPr>
            </w:pPr>
            <w:r>
              <w:rPr>
                <w:rFonts w:ascii="Times New Roman" w:eastAsia="Times New Roman" w:hAnsi="Times New Roman"/>
                <w:color w:val="000000"/>
              </w:rPr>
              <w:t>32</w:t>
            </w:r>
          </w:p>
          <w:p w:rsidR="00D03BEC" w:rsidRDefault="00D03BEC" w:rsidP="00B24176">
            <w:pPr>
              <w:pStyle w:val="ListParagraph"/>
              <w:ind w:left="0"/>
              <w:jc w:val="center"/>
              <w:rPr>
                <w:rFonts w:ascii="Times New Roman" w:eastAsia="Times New Roman" w:hAnsi="Times New Roman"/>
                <w:color w:val="000000"/>
              </w:rPr>
            </w:pPr>
            <w:r>
              <w:rPr>
                <w:rFonts w:ascii="Times New Roman" w:eastAsia="Times New Roman" w:hAnsi="Times New Roman"/>
                <w:color w:val="000000"/>
              </w:rPr>
              <w:t>32</w:t>
            </w:r>
          </w:p>
          <w:p w:rsidR="00D03BEC" w:rsidRPr="0073470E" w:rsidRDefault="00D03BEC" w:rsidP="00B24176">
            <w:pPr>
              <w:pStyle w:val="ListParagraph"/>
              <w:ind w:left="0"/>
              <w:jc w:val="center"/>
              <w:rPr>
                <w:rFonts w:ascii="Times New Roman" w:eastAsia="Times New Roman" w:hAnsi="Times New Roman"/>
                <w:color w:val="000000"/>
              </w:rPr>
            </w:pPr>
            <w:r>
              <w:rPr>
                <w:rFonts w:ascii="Times New Roman" w:eastAsia="Times New Roman" w:hAnsi="Times New Roman"/>
                <w:color w:val="000000"/>
              </w:rPr>
              <w:t>18</w:t>
            </w:r>
          </w:p>
        </w:tc>
        <w:tc>
          <w:tcPr>
            <w:tcW w:w="851" w:type="dxa"/>
            <w:tcBorders>
              <w:top w:val="single" w:sz="4" w:space="0" w:color="auto"/>
              <w:bottom w:val="single" w:sz="4" w:space="0" w:color="auto"/>
            </w:tcBorders>
          </w:tcPr>
          <w:p w:rsidR="00D03BEC" w:rsidRDefault="00A2253B" w:rsidP="00A2253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5%</w:t>
            </w:r>
          </w:p>
          <w:p w:rsidR="00A2253B" w:rsidRDefault="00A2253B" w:rsidP="00A2253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13%</w:t>
            </w:r>
          </w:p>
          <w:p w:rsidR="00A2253B" w:rsidRDefault="00A2253B" w:rsidP="00A2253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32%</w:t>
            </w:r>
          </w:p>
          <w:p w:rsidR="00A2253B" w:rsidRDefault="00A2253B" w:rsidP="00A2253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32%</w:t>
            </w:r>
          </w:p>
          <w:p w:rsidR="00A2253B" w:rsidRPr="0073470E" w:rsidRDefault="00A2253B" w:rsidP="00A2253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18%</w:t>
            </w:r>
          </w:p>
        </w:tc>
        <w:tc>
          <w:tcPr>
            <w:tcW w:w="1276" w:type="dxa"/>
            <w:tcBorders>
              <w:top w:val="single" w:sz="4" w:space="0" w:color="auto"/>
              <w:bottom w:val="single" w:sz="4" w:space="0" w:color="auto"/>
            </w:tcBorders>
            <w:vAlign w:val="center"/>
          </w:tcPr>
          <w:p w:rsidR="00D03BEC" w:rsidRPr="0002136A" w:rsidRDefault="00D03BEC" w:rsidP="006E769A">
            <w:pPr>
              <w:autoSpaceDE w:val="0"/>
              <w:autoSpaceDN w:val="0"/>
              <w:adjustRightInd w:val="0"/>
              <w:spacing w:line="320" w:lineRule="atLeast"/>
              <w:ind w:left="60" w:right="60"/>
              <w:jc w:val="center"/>
              <w:rPr>
                <w:rFonts w:cstheme="majorBidi"/>
                <w:color w:val="000000"/>
              </w:rPr>
            </w:pPr>
            <w:r w:rsidRPr="0002136A">
              <w:rPr>
                <w:rFonts w:cstheme="majorBidi"/>
                <w:color w:val="000000"/>
              </w:rPr>
              <w:t>3.</w:t>
            </w:r>
            <w:r>
              <w:rPr>
                <w:rFonts w:cstheme="majorBidi"/>
                <w:color w:val="000000"/>
              </w:rPr>
              <w:t>45</w:t>
            </w:r>
          </w:p>
        </w:tc>
        <w:tc>
          <w:tcPr>
            <w:tcW w:w="1133" w:type="dxa"/>
            <w:tcBorders>
              <w:top w:val="single" w:sz="4" w:space="0" w:color="auto"/>
              <w:bottom w:val="single" w:sz="4" w:space="0" w:color="auto"/>
            </w:tcBorders>
            <w:vAlign w:val="center"/>
          </w:tcPr>
          <w:p w:rsidR="00D03BEC" w:rsidRPr="0002136A" w:rsidRDefault="00D03BEC" w:rsidP="006E769A">
            <w:pPr>
              <w:autoSpaceDE w:val="0"/>
              <w:autoSpaceDN w:val="0"/>
              <w:adjustRightInd w:val="0"/>
              <w:spacing w:line="320" w:lineRule="atLeast"/>
              <w:ind w:left="60" w:right="60"/>
              <w:jc w:val="center"/>
              <w:rPr>
                <w:rFonts w:cstheme="majorBidi"/>
                <w:color w:val="000000"/>
              </w:rPr>
            </w:pPr>
            <w:r w:rsidRPr="0002136A">
              <w:rPr>
                <w:rFonts w:cstheme="majorBidi"/>
                <w:color w:val="000000"/>
              </w:rPr>
              <w:t>1.0</w:t>
            </w:r>
            <w:r>
              <w:rPr>
                <w:rFonts w:cstheme="majorBidi"/>
                <w:color w:val="000000"/>
              </w:rPr>
              <w:t>8</w:t>
            </w:r>
          </w:p>
        </w:tc>
      </w:tr>
      <w:tr w:rsidR="00D03BEC" w:rsidRPr="0002136A" w:rsidTr="00EF78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2"/>
          <w:jc w:val="center"/>
        </w:trPr>
        <w:tc>
          <w:tcPr>
            <w:tcW w:w="3165" w:type="dxa"/>
            <w:tcBorders>
              <w:top w:val="single" w:sz="4" w:space="0" w:color="auto"/>
              <w:bottom w:val="single" w:sz="4" w:space="0" w:color="auto"/>
            </w:tcBorders>
          </w:tcPr>
          <w:p w:rsidR="00D03BEC" w:rsidRDefault="00D03BEC" w:rsidP="00B24176">
            <w:pPr>
              <w:rPr>
                <w:rFonts w:eastAsia="Calibri"/>
              </w:rPr>
            </w:pPr>
            <w:r w:rsidRPr="00DC422B">
              <w:rPr>
                <w:rFonts w:eastAsia="Calibri"/>
              </w:rPr>
              <w:t>S9</w:t>
            </w:r>
            <w:r>
              <w:rPr>
                <w:rFonts w:eastAsia="Calibri"/>
              </w:rPr>
              <w:t>.   I have problems with</w:t>
            </w:r>
          </w:p>
          <w:p w:rsidR="00D03BEC" w:rsidRDefault="00D03BEC" w:rsidP="00B24176">
            <w:pPr>
              <w:rPr>
                <w:rFonts w:eastAsia="Calibri"/>
              </w:rPr>
            </w:pPr>
            <w:r>
              <w:rPr>
                <w:rFonts w:eastAsia="Calibri"/>
              </w:rPr>
              <w:t xml:space="preserve">        Comprehending</w:t>
            </w:r>
          </w:p>
          <w:p w:rsidR="00D03BEC" w:rsidRDefault="00D03BEC" w:rsidP="00B24176">
            <w:pPr>
              <w:rPr>
                <w:rFonts w:eastAsia="Calibri"/>
              </w:rPr>
            </w:pPr>
            <w:r>
              <w:rPr>
                <w:rFonts w:eastAsia="Calibri"/>
              </w:rPr>
              <w:t xml:space="preserve">        </w:t>
            </w:r>
            <w:r w:rsidRPr="00DC422B">
              <w:rPr>
                <w:rFonts w:eastAsia="Calibri"/>
              </w:rPr>
              <w:t>E</w:t>
            </w:r>
            <w:r>
              <w:rPr>
                <w:rFonts w:eastAsia="Calibri"/>
              </w:rPr>
              <w:t>nglish culture</w:t>
            </w:r>
          </w:p>
          <w:p w:rsidR="00D03BEC" w:rsidRDefault="00D03BEC" w:rsidP="00B24176">
            <w:pPr>
              <w:rPr>
                <w:rFonts w:eastAsia="Calibri"/>
              </w:rPr>
            </w:pPr>
            <w:r>
              <w:rPr>
                <w:rFonts w:eastAsia="Calibri"/>
              </w:rPr>
              <w:t xml:space="preserve">        differences in</w:t>
            </w:r>
          </w:p>
          <w:p w:rsidR="00D03BEC" w:rsidRPr="00DC422B" w:rsidRDefault="00D03BEC" w:rsidP="00B24176">
            <w:pPr>
              <w:rPr>
                <w:rFonts w:eastAsia="Calibri"/>
              </w:rPr>
            </w:pPr>
            <w:r>
              <w:rPr>
                <w:rFonts w:eastAsia="Calibri"/>
              </w:rPr>
              <w:t xml:space="preserve">        </w:t>
            </w:r>
            <w:r w:rsidRPr="00DC422B">
              <w:rPr>
                <w:rFonts w:eastAsia="Calibri"/>
              </w:rPr>
              <w:t>vocabulary usage.</w:t>
            </w:r>
          </w:p>
        </w:tc>
        <w:tc>
          <w:tcPr>
            <w:tcW w:w="709" w:type="dxa"/>
            <w:tcBorders>
              <w:top w:val="single" w:sz="4" w:space="0" w:color="auto"/>
              <w:bottom w:val="single" w:sz="4" w:space="0" w:color="auto"/>
            </w:tcBorders>
            <w:vAlign w:val="center"/>
          </w:tcPr>
          <w:p w:rsidR="00D03BEC" w:rsidRPr="0073470E" w:rsidRDefault="00D03BEC" w:rsidP="00B24176">
            <w:pPr>
              <w:pStyle w:val="ListParagraph"/>
              <w:spacing w:line="480" w:lineRule="auto"/>
              <w:ind w:left="0"/>
              <w:jc w:val="center"/>
              <w:rPr>
                <w:rFonts w:ascii="Times New Roman" w:eastAsia="Times New Roman" w:hAnsi="Times New Roman"/>
                <w:color w:val="000000"/>
              </w:rPr>
            </w:pPr>
            <w:r w:rsidRPr="0073470E">
              <w:rPr>
                <w:rFonts w:ascii="Times New Roman" w:eastAsia="Times New Roman" w:hAnsi="Times New Roman"/>
                <w:color w:val="000000"/>
              </w:rPr>
              <w:t>100</w:t>
            </w:r>
          </w:p>
        </w:tc>
        <w:tc>
          <w:tcPr>
            <w:tcW w:w="1701" w:type="dxa"/>
            <w:tcBorders>
              <w:top w:val="single" w:sz="4" w:space="0" w:color="auto"/>
              <w:bottom w:val="single" w:sz="4" w:space="0" w:color="auto"/>
            </w:tcBorders>
          </w:tcPr>
          <w:p w:rsidR="00D03BEC" w:rsidRPr="0073470E" w:rsidRDefault="00D03BEC" w:rsidP="00B24176">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N</w:t>
            </w:r>
          </w:p>
          <w:p w:rsidR="00D03BEC" w:rsidRPr="0073470E" w:rsidRDefault="00D03BEC" w:rsidP="00B24176">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R</w:t>
            </w:r>
          </w:p>
          <w:p w:rsidR="00D03BEC" w:rsidRPr="0073470E" w:rsidRDefault="00D03BEC" w:rsidP="00B24176">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ST</w:t>
            </w:r>
          </w:p>
          <w:p w:rsidR="00D03BEC" w:rsidRPr="0073470E" w:rsidRDefault="00D03BEC" w:rsidP="00B24176">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O</w:t>
            </w:r>
          </w:p>
          <w:p w:rsidR="00D03BEC" w:rsidRPr="0073470E" w:rsidRDefault="00D03BEC" w:rsidP="00B24176">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A</w:t>
            </w:r>
          </w:p>
        </w:tc>
        <w:tc>
          <w:tcPr>
            <w:tcW w:w="662" w:type="dxa"/>
            <w:tcBorders>
              <w:top w:val="single" w:sz="4" w:space="0" w:color="auto"/>
              <w:bottom w:val="single" w:sz="4" w:space="0" w:color="auto"/>
            </w:tcBorders>
          </w:tcPr>
          <w:p w:rsidR="00D03BEC" w:rsidRDefault="00D03BEC" w:rsidP="00B24176">
            <w:pPr>
              <w:pStyle w:val="ListParagraph"/>
              <w:ind w:left="0"/>
              <w:jc w:val="center"/>
              <w:rPr>
                <w:rFonts w:ascii="Times New Roman" w:eastAsia="Times New Roman" w:hAnsi="Times New Roman"/>
                <w:color w:val="000000"/>
              </w:rPr>
            </w:pPr>
            <w:r>
              <w:rPr>
                <w:rFonts w:ascii="Times New Roman" w:eastAsia="Times New Roman" w:hAnsi="Times New Roman"/>
                <w:color w:val="000000"/>
              </w:rPr>
              <w:t>7</w:t>
            </w:r>
          </w:p>
          <w:p w:rsidR="00D03BEC" w:rsidRDefault="00D03BEC" w:rsidP="00B24176">
            <w:pPr>
              <w:pStyle w:val="ListParagraph"/>
              <w:ind w:left="0"/>
              <w:jc w:val="center"/>
              <w:rPr>
                <w:rFonts w:ascii="Times New Roman" w:eastAsia="Times New Roman" w:hAnsi="Times New Roman"/>
                <w:color w:val="000000"/>
              </w:rPr>
            </w:pPr>
            <w:r>
              <w:rPr>
                <w:rFonts w:ascii="Times New Roman" w:eastAsia="Times New Roman" w:hAnsi="Times New Roman"/>
                <w:color w:val="000000"/>
              </w:rPr>
              <w:t>15</w:t>
            </w:r>
          </w:p>
          <w:p w:rsidR="00D03BEC" w:rsidRDefault="00D03BEC" w:rsidP="00B24176">
            <w:pPr>
              <w:pStyle w:val="ListParagraph"/>
              <w:ind w:left="0"/>
              <w:jc w:val="center"/>
              <w:rPr>
                <w:rFonts w:ascii="Times New Roman" w:eastAsia="Times New Roman" w:hAnsi="Times New Roman"/>
                <w:color w:val="000000"/>
              </w:rPr>
            </w:pPr>
            <w:r>
              <w:rPr>
                <w:rFonts w:ascii="Times New Roman" w:eastAsia="Times New Roman" w:hAnsi="Times New Roman"/>
                <w:color w:val="000000"/>
              </w:rPr>
              <w:t>42</w:t>
            </w:r>
          </w:p>
          <w:p w:rsidR="00D03BEC" w:rsidRDefault="00D03BEC" w:rsidP="00B24176">
            <w:pPr>
              <w:pStyle w:val="ListParagraph"/>
              <w:ind w:left="0"/>
              <w:jc w:val="center"/>
              <w:rPr>
                <w:rFonts w:ascii="Times New Roman" w:eastAsia="Times New Roman" w:hAnsi="Times New Roman"/>
                <w:color w:val="000000"/>
              </w:rPr>
            </w:pPr>
            <w:r>
              <w:rPr>
                <w:rFonts w:ascii="Times New Roman" w:eastAsia="Times New Roman" w:hAnsi="Times New Roman"/>
                <w:color w:val="000000"/>
              </w:rPr>
              <w:t>26</w:t>
            </w:r>
          </w:p>
          <w:p w:rsidR="00D03BEC" w:rsidRPr="0073470E" w:rsidRDefault="00D03BEC" w:rsidP="00B24176">
            <w:pPr>
              <w:pStyle w:val="ListParagraph"/>
              <w:ind w:left="0"/>
              <w:jc w:val="center"/>
              <w:rPr>
                <w:rFonts w:ascii="Times New Roman" w:eastAsia="Times New Roman" w:hAnsi="Times New Roman"/>
                <w:color w:val="000000"/>
              </w:rPr>
            </w:pPr>
            <w:r>
              <w:rPr>
                <w:rFonts w:ascii="Times New Roman" w:eastAsia="Times New Roman" w:hAnsi="Times New Roman"/>
                <w:color w:val="000000"/>
              </w:rPr>
              <w:t>10</w:t>
            </w:r>
          </w:p>
        </w:tc>
        <w:tc>
          <w:tcPr>
            <w:tcW w:w="851" w:type="dxa"/>
            <w:tcBorders>
              <w:top w:val="single" w:sz="4" w:space="0" w:color="auto"/>
              <w:bottom w:val="single" w:sz="4" w:space="0" w:color="auto"/>
            </w:tcBorders>
          </w:tcPr>
          <w:p w:rsidR="00D03BEC" w:rsidRDefault="00506899" w:rsidP="00506899">
            <w:pPr>
              <w:pStyle w:val="ListParagraph"/>
              <w:ind w:left="0"/>
              <w:jc w:val="center"/>
              <w:rPr>
                <w:rFonts w:ascii="Times New Roman" w:eastAsia="Times New Roman" w:hAnsi="Times New Roman"/>
                <w:color w:val="000000"/>
              </w:rPr>
            </w:pPr>
            <w:r>
              <w:rPr>
                <w:rFonts w:ascii="Times New Roman" w:eastAsia="Times New Roman" w:hAnsi="Times New Roman"/>
                <w:color w:val="000000"/>
              </w:rPr>
              <w:t>7%</w:t>
            </w:r>
          </w:p>
          <w:p w:rsidR="00506899" w:rsidRDefault="00506899" w:rsidP="00506899">
            <w:pPr>
              <w:pStyle w:val="ListParagraph"/>
              <w:ind w:left="0"/>
              <w:jc w:val="center"/>
              <w:rPr>
                <w:rFonts w:ascii="Times New Roman" w:eastAsia="Times New Roman" w:hAnsi="Times New Roman"/>
                <w:color w:val="000000"/>
              </w:rPr>
            </w:pPr>
            <w:r>
              <w:rPr>
                <w:rFonts w:ascii="Times New Roman" w:eastAsia="Times New Roman" w:hAnsi="Times New Roman"/>
                <w:color w:val="000000"/>
              </w:rPr>
              <w:t>15%</w:t>
            </w:r>
          </w:p>
          <w:p w:rsidR="00506899" w:rsidRDefault="00506899" w:rsidP="00506899">
            <w:pPr>
              <w:pStyle w:val="ListParagraph"/>
              <w:ind w:left="0"/>
              <w:jc w:val="center"/>
              <w:rPr>
                <w:rFonts w:ascii="Times New Roman" w:eastAsia="Times New Roman" w:hAnsi="Times New Roman"/>
                <w:color w:val="000000"/>
              </w:rPr>
            </w:pPr>
            <w:r>
              <w:rPr>
                <w:rFonts w:ascii="Times New Roman" w:eastAsia="Times New Roman" w:hAnsi="Times New Roman"/>
                <w:color w:val="000000"/>
              </w:rPr>
              <w:t>42%</w:t>
            </w:r>
          </w:p>
          <w:p w:rsidR="00506899" w:rsidRDefault="00506899" w:rsidP="00506899">
            <w:pPr>
              <w:pStyle w:val="ListParagraph"/>
              <w:ind w:left="0"/>
              <w:jc w:val="center"/>
              <w:rPr>
                <w:rFonts w:ascii="Times New Roman" w:eastAsia="Times New Roman" w:hAnsi="Times New Roman"/>
                <w:color w:val="000000"/>
              </w:rPr>
            </w:pPr>
            <w:r>
              <w:rPr>
                <w:rFonts w:ascii="Times New Roman" w:eastAsia="Times New Roman" w:hAnsi="Times New Roman"/>
                <w:color w:val="000000"/>
              </w:rPr>
              <w:t>26%</w:t>
            </w:r>
          </w:p>
          <w:p w:rsidR="00506899" w:rsidRPr="0073470E" w:rsidRDefault="00506899" w:rsidP="00506899">
            <w:pPr>
              <w:pStyle w:val="ListParagraph"/>
              <w:ind w:left="0"/>
              <w:jc w:val="center"/>
              <w:rPr>
                <w:rFonts w:ascii="Times New Roman" w:eastAsia="Times New Roman" w:hAnsi="Times New Roman"/>
                <w:color w:val="000000"/>
              </w:rPr>
            </w:pPr>
            <w:r>
              <w:rPr>
                <w:rFonts w:ascii="Times New Roman" w:eastAsia="Times New Roman" w:hAnsi="Times New Roman"/>
                <w:color w:val="000000"/>
              </w:rPr>
              <w:t>10%</w:t>
            </w:r>
          </w:p>
        </w:tc>
        <w:tc>
          <w:tcPr>
            <w:tcW w:w="1276" w:type="dxa"/>
            <w:tcBorders>
              <w:top w:val="single" w:sz="4" w:space="0" w:color="auto"/>
              <w:bottom w:val="single" w:sz="4" w:space="0" w:color="auto"/>
            </w:tcBorders>
            <w:vAlign w:val="center"/>
          </w:tcPr>
          <w:p w:rsidR="00D03BEC" w:rsidRPr="0002136A" w:rsidRDefault="00D03BEC" w:rsidP="006E769A">
            <w:pPr>
              <w:autoSpaceDE w:val="0"/>
              <w:autoSpaceDN w:val="0"/>
              <w:adjustRightInd w:val="0"/>
              <w:spacing w:line="320" w:lineRule="atLeast"/>
              <w:ind w:left="60" w:right="60"/>
              <w:jc w:val="center"/>
              <w:rPr>
                <w:rFonts w:cstheme="majorBidi"/>
                <w:color w:val="000000"/>
              </w:rPr>
            </w:pPr>
            <w:r w:rsidRPr="0002136A">
              <w:rPr>
                <w:rFonts w:cstheme="majorBidi"/>
                <w:color w:val="000000"/>
              </w:rPr>
              <w:t>3.17</w:t>
            </w:r>
          </w:p>
        </w:tc>
        <w:tc>
          <w:tcPr>
            <w:tcW w:w="1133" w:type="dxa"/>
            <w:tcBorders>
              <w:top w:val="single" w:sz="4" w:space="0" w:color="auto"/>
              <w:bottom w:val="single" w:sz="4" w:space="0" w:color="auto"/>
            </w:tcBorders>
            <w:vAlign w:val="center"/>
          </w:tcPr>
          <w:p w:rsidR="00D03BEC" w:rsidRPr="0002136A" w:rsidRDefault="00D03BEC" w:rsidP="006E769A">
            <w:pPr>
              <w:autoSpaceDE w:val="0"/>
              <w:autoSpaceDN w:val="0"/>
              <w:adjustRightInd w:val="0"/>
              <w:spacing w:line="320" w:lineRule="atLeast"/>
              <w:ind w:left="60" w:right="60"/>
              <w:jc w:val="center"/>
              <w:rPr>
                <w:rFonts w:cstheme="majorBidi"/>
                <w:color w:val="000000"/>
              </w:rPr>
            </w:pPr>
            <w:r w:rsidRPr="0002136A">
              <w:rPr>
                <w:rFonts w:cstheme="majorBidi"/>
                <w:color w:val="000000"/>
              </w:rPr>
              <w:t>1.03</w:t>
            </w:r>
          </w:p>
        </w:tc>
      </w:tr>
      <w:tr w:rsidR="00D03BEC" w:rsidRPr="0002136A" w:rsidTr="00EF78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2"/>
          <w:jc w:val="center"/>
        </w:trPr>
        <w:tc>
          <w:tcPr>
            <w:tcW w:w="3165" w:type="dxa"/>
            <w:tcBorders>
              <w:top w:val="single" w:sz="4" w:space="0" w:color="auto"/>
              <w:bottom w:val="single" w:sz="4" w:space="0" w:color="auto"/>
            </w:tcBorders>
          </w:tcPr>
          <w:p w:rsidR="00D03BEC" w:rsidRDefault="00D03BEC" w:rsidP="00B24176">
            <w:r>
              <w:t>S6.   I have difficulty with</w:t>
            </w:r>
          </w:p>
          <w:p w:rsidR="00D03BEC" w:rsidRDefault="00D03BEC" w:rsidP="00B24176">
            <w:r>
              <w:t xml:space="preserve">        mastering the meaning</w:t>
            </w:r>
          </w:p>
          <w:p w:rsidR="00D03BEC" w:rsidRPr="00B503A6" w:rsidRDefault="00D03BEC" w:rsidP="00B24176">
            <w:pPr>
              <w:rPr>
                <w:rFonts w:cstheme="majorBidi"/>
              </w:rPr>
            </w:pPr>
            <w:r>
              <w:t xml:space="preserve">        of words.</w:t>
            </w:r>
          </w:p>
        </w:tc>
        <w:tc>
          <w:tcPr>
            <w:tcW w:w="709" w:type="dxa"/>
            <w:tcBorders>
              <w:top w:val="single" w:sz="4" w:space="0" w:color="auto"/>
              <w:bottom w:val="single" w:sz="4" w:space="0" w:color="auto"/>
            </w:tcBorders>
            <w:vAlign w:val="center"/>
          </w:tcPr>
          <w:p w:rsidR="00D03BEC" w:rsidRPr="0073470E" w:rsidRDefault="00D03BEC" w:rsidP="00B24176">
            <w:pPr>
              <w:pStyle w:val="ListParagraph"/>
              <w:spacing w:line="480" w:lineRule="auto"/>
              <w:ind w:left="0"/>
              <w:jc w:val="center"/>
              <w:rPr>
                <w:rFonts w:ascii="Times New Roman" w:eastAsia="Times New Roman" w:hAnsi="Times New Roman"/>
                <w:color w:val="000000"/>
              </w:rPr>
            </w:pPr>
            <w:r w:rsidRPr="0073470E">
              <w:rPr>
                <w:rFonts w:ascii="Times New Roman" w:eastAsia="Times New Roman" w:hAnsi="Times New Roman"/>
                <w:color w:val="000000"/>
              </w:rPr>
              <w:t>100</w:t>
            </w:r>
          </w:p>
        </w:tc>
        <w:tc>
          <w:tcPr>
            <w:tcW w:w="1701" w:type="dxa"/>
            <w:tcBorders>
              <w:top w:val="single" w:sz="4" w:space="0" w:color="auto"/>
              <w:bottom w:val="single" w:sz="4" w:space="0" w:color="auto"/>
            </w:tcBorders>
          </w:tcPr>
          <w:p w:rsidR="00D03BEC" w:rsidRPr="0073470E" w:rsidRDefault="00D03BEC" w:rsidP="00B24176">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N</w:t>
            </w:r>
          </w:p>
          <w:p w:rsidR="00D03BEC" w:rsidRPr="0073470E" w:rsidRDefault="00D03BEC" w:rsidP="00B24176">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R</w:t>
            </w:r>
          </w:p>
          <w:p w:rsidR="00D03BEC" w:rsidRPr="0073470E" w:rsidRDefault="00D03BEC" w:rsidP="00B24176">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ST</w:t>
            </w:r>
          </w:p>
          <w:p w:rsidR="00D03BEC" w:rsidRPr="0073470E" w:rsidRDefault="00D03BEC" w:rsidP="00B24176">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O</w:t>
            </w:r>
          </w:p>
          <w:p w:rsidR="00D03BEC" w:rsidRPr="0073470E" w:rsidRDefault="00D03BEC" w:rsidP="00B24176">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A</w:t>
            </w:r>
          </w:p>
        </w:tc>
        <w:tc>
          <w:tcPr>
            <w:tcW w:w="662" w:type="dxa"/>
            <w:tcBorders>
              <w:top w:val="single" w:sz="4" w:space="0" w:color="auto"/>
              <w:bottom w:val="single" w:sz="4" w:space="0" w:color="auto"/>
            </w:tcBorders>
          </w:tcPr>
          <w:p w:rsidR="00D03BEC" w:rsidRDefault="00D03BEC" w:rsidP="00B24176">
            <w:pPr>
              <w:pStyle w:val="ListParagraph"/>
              <w:ind w:left="0"/>
              <w:jc w:val="center"/>
              <w:rPr>
                <w:rFonts w:ascii="Times New Roman" w:eastAsia="Times New Roman" w:hAnsi="Times New Roman"/>
                <w:color w:val="000000"/>
              </w:rPr>
            </w:pPr>
            <w:r>
              <w:rPr>
                <w:rFonts w:ascii="Times New Roman" w:eastAsia="Times New Roman" w:hAnsi="Times New Roman"/>
                <w:color w:val="000000"/>
              </w:rPr>
              <w:t>6</w:t>
            </w:r>
          </w:p>
          <w:p w:rsidR="00D03BEC" w:rsidRDefault="00D03BEC" w:rsidP="00B24176">
            <w:pPr>
              <w:pStyle w:val="ListParagraph"/>
              <w:ind w:left="0"/>
              <w:jc w:val="center"/>
              <w:rPr>
                <w:rFonts w:ascii="Times New Roman" w:eastAsia="Times New Roman" w:hAnsi="Times New Roman"/>
                <w:color w:val="000000"/>
              </w:rPr>
            </w:pPr>
            <w:r>
              <w:rPr>
                <w:rFonts w:ascii="Times New Roman" w:eastAsia="Times New Roman" w:hAnsi="Times New Roman"/>
                <w:color w:val="000000"/>
              </w:rPr>
              <w:t>18</w:t>
            </w:r>
          </w:p>
          <w:p w:rsidR="00D03BEC" w:rsidRDefault="00D03BEC" w:rsidP="00B24176">
            <w:pPr>
              <w:pStyle w:val="ListParagraph"/>
              <w:ind w:left="0"/>
              <w:jc w:val="center"/>
              <w:rPr>
                <w:rFonts w:ascii="Times New Roman" w:eastAsia="Times New Roman" w:hAnsi="Times New Roman"/>
                <w:color w:val="000000"/>
              </w:rPr>
            </w:pPr>
            <w:r>
              <w:rPr>
                <w:rFonts w:ascii="Times New Roman" w:eastAsia="Times New Roman" w:hAnsi="Times New Roman"/>
                <w:color w:val="000000"/>
              </w:rPr>
              <w:t>47</w:t>
            </w:r>
          </w:p>
          <w:p w:rsidR="00D03BEC" w:rsidRDefault="00D03BEC" w:rsidP="00B24176">
            <w:pPr>
              <w:pStyle w:val="ListParagraph"/>
              <w:ind w:left="0"/>
              <w:jc w:val="center"/>
              <w:rPr>
                <w:rFonts w:ascii="Times New Roman" w:eastAsia="Times New Roman" w:hAnsi="Times New Roman"/>
                <w:color w:val="000000"/>
              </w:rPr>
            </w:pPr>
            <w:r>
              <w:rPr>
                <w:rFonts w:ascii="Times New Roman" w:eastAsia="Times New Roman" w:hAnsi="Times New Roman"/>
                <w:color w:val="000000"/>
              </w:rPr>
              <w:t>24</w:t>
            </w:r>
          </w:p>
          <w:p w:rsidR="00D03BEC" w:rsidRPr="0073470E" w:rsidRDefault="00D03BEC" w:rsidP="00B24176">
            <w:pPr>
              <w:pStyle w:val="ListParagraph"/>
              <w:ind w:left="0"/>
              <w:jc w:val="center"/>
              <w:rPr>
                <w:rFonts w:ascii="Times New Roman" w:eastAsia="Times New Roman" w:hAnsi="Times New Roman"/>
                <w:color w:val="000000"/>
              </w:rPr>
            </w:pPr>
            <w:r>
              <w:rPr>
                <w:rFonts w:ascii="Times New Roman" w:eastAsia="Times New Roman" w:hAnsi="Times New Roman"/>
                <w:color w:val="000000"/>
              </w:rPr>
              <w:t>5</w:t>
            </w:r>
          </w:p>
        </w:tc>
        <w:tc>
          <w:tcPr>
            <w:tcW w:w="851" w:type="dxa"/>
            <w:tcBorders>
              <w:top w:val="single" w:sz="4" w:space="0" w:color="auto"/>
              <w:bottom w:val="single" w:sz="4" w:space="0" w:color="auto"/>
            </w:tcBorders>
          </w:tcPr>
          <w:p w:rsidR="00D03BEC" w:rsidRDefault="00506899" w:rsidP="00506899">
            <w:pPr>
              <w:pStyle w:val="ListParagraph"/>
              <w:ind w:left="0"/>
              <w:jc w:val="center"/>
              <w:rPr>
                <w:rFonts w:ascii="Times New Roman" w:eastAsia="Times New Roman" w:hAnsi="Times New Roman"/>
                <w:color w:val="000000"/>
              </w:rPr>
            </w:pPr>
            <w:r>
              <w:rPr>
                <w:rFonts w:ascii="Times New Roman" w:eastAsia="Times New Roman" w:hAnsi="Times New Roman"/>
                <w:color w:val="000000"/>
              </w:rPr>
              <w:t>6%</w:t>
            </w:r>
          </w:p>
          <w:p w:rsidR="00506899" w:rsidRDefault="00506899" w:rsidP="00506899">
            <w:pPr>
              <w:pStyle w:val="ListParagraph"/>
              <w:ind w:left="0"/>
              <w:jc w:val="center"/>
              <w:rPr>
                <w:rFonts w:ascii="Times New Roman" w:eastAsia="Times New Roman" w:hAnsi="Times New Roman"/>
                <w:color w:val="000000"/>
              </w:rPr>
            </w:pPr>
            <w:r>
              <w:rPr>
                <w:rFonts w:ascii="Times New Roman" w:eastAsia="Times New Roman" w:hAnsi="Times New Roman"/>
                <w:color w:val="000000"/>
              </w:rPr>
              <w:t>18%</w:t>
            </w:r>
          </w:p>
          <w:p w:rsidR="00506899" w:rsidRDefault="00506899" w:rsidP="00506899">
            <w:pPr>
              <w:pStyle w:val="ListParagraph"/>
              <w:ind w:left="0"/>
              <w:jc w:val="center"/>
              <w:rPr>
                <w:rFonts w:ascii="Times New Roman" w:eastAsia="Times New Roman" w:hAnsi="Times New Roman"/>
                <w:color w:val="000000"/>
              </w:rPr>
            </w:pPr>
            <w:r>
              <w:rPr>
                <w:rFonts w:ascii="Times New Roman" w:eastAsia="Times New Roman" w:hAnsi="Times New Roman"/>
                <w:color w:val="000000"/>
              </w:rPr>
              <w:t>47%</w:t>
            </w:r>
          </w:p>
          <w:p w:rsidR="00506899" w:rsidRDefault="00506899" w:rsidP="00506899">
            <w:pPr>
              <w:pStyle w:val="ListParagraph"/>
              <w:ind w:left="0"/>
              <w:jc w:val="center"/>
              <w:rPr>
                <w:rFonts w:ascii="Times New Roman" w:eastAsia="Times New Roman" w:hAnsi="Times New Roman"/>
                <w:color w:val="000000"/>
              </w:rPr>
            </w:pPr>
            <w:r>
              <w:rPr>
                <w:rFonts w:ascii="Times New Roman" w:eastAsia="Times New Roman" w:hAnsi="Times New Roman"/>
                <w:color w:val="000000"/>
              </w:rPr>
              <w:t>24%</w:t>
            </w:r>
          </w:p>
          <w:p w:rsidR="00506899" w:rsidRPr="0073470E" w:rsidRDefault="00506899" w:rsidP="00506899">
            <w:pPr>
              <w:pStyle w:val="ListParagraph"/>
              <w:ind w:left="0"/>
              <w:jc w:val="center"/>
              <w:rPr>
                <w:rFonts w:ascii="Times New Roman" w:eastAsia="Times New Roman" w:hAnsi="Times New Roman"/>
                <w:color w:val="000000"/>
              </w:rPr>
            </w:pPr>
            <w:r>
              <w:rPr>
                <w:rFonts w:ascii="Times New Roman" w:eastAsia="Times New Roman" w:hAnsi="Times New Roman"/>
                <w:color w:val="000000"/>
              </w:rPr>
              <w:t>5%</w:t>
            </w:r>
          </w:p>
        </w:tc>
        <w:tc>
          <w:tcPr>
            <w:tcW w:w="1276" w:type="dxa"/>
            <w:tcBorders>
              <w:top w:val="single" w:sz="4" w:space="0" w:color="auto"/>
              <w:bottom w:val="single" w:sz="4" w:space="0" w:color="auto"/>
            </w:tcBorders>
            <w:vAlign w:val="center"/>
          </w:tcPr>
          <w:p w:rsidR="00D03BEC" w:rsidRPr="0002136A" w:rsidRDefault="00D03BEC" w:rsidP="006E769A">
            <w:pPr>
              <w:autoSpaceDE w:val="0"/>
              <w:autoSpaceDN w:val="0"/>
              <w:adjustRightInd w:val="0"/>
              <w:spacing w:line="320" w:lineRule="atLeast"/>
              <w:ind w:left="60" w:right="60"/>
              <w:jc w:val="center"/>
              <w:rPr>
                <w:rFonts w:cstheme="majorBidi"/>
                <w:color w:val="000000"/>
              </w:rPr>
            </w:pPr>
            <w:r w:rsidRPr="0002136A">
              <w:rPr>
                <w:rFonts w:cstheme="majorBidi"/>
                <w:color w:val="000000"/>
              </w:rPr>
              <w:t>3.04</w:t>
            </w:r>
          </w:p>
        </w:tc>
        <w:tc>
          <w:tcPr>
            <w:tcW w:w="1133" w:type="dxa"/>
            <w:tcBorders>
              <w:top w:val="single" w:sz="4" w:space="0" w:color="auto"/>
              <w:bottom w:val="single" w:sz="4" w:space="0" w:color="auto"/>
            </w:tcBorders>
            <w:vAlign w:val="center"/>
          </w:tcPr>
          <w:p w:rsidR="00D03BEC" w:rsidRPr="0002136A" w:rsidRDefault="00D03BEC" w:rsidP="006E769A">
            <w:pPr>
              <w:autoSpaceDE w:val="0"/>
              <w:autoSpaceDN w:val="0"/>
              <w:adjustRightInd w:val="0"/>
              <w:spacing w:line="320" w:lineRule="atLeast"/>
              <w:ind w:left="60" w:right="60"/>
              <w:jc w:val="center"/>
              <w:rPr>
                <w:rFonts w:cstheme="majorBidi"/>
                <w:color w:val="000000"/>
              </w:rPr>
            </w:pPr>
            <w:r w:rsidRPr="0002136A">
              <w:rPr>
                <w:rFonts w:cstheme="majorBidi"/>
                <w:color w:val="000000"/>
              </w:rPr>
              <w:t>.93</w:t>
            </w:r>
          </w:p>
        </w:tc>
      </w:tr>
      <w:tr w:rsidR="00D03BEC" w:rsidRPr="0002136A" w:rsidTr="00EF78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2"/>
          <w:jc w:val="center"/>
        </w:trPr>
        <w:tc>
          <w:tcPr>
            <w:tcW w:w="3165" w:type="dxa"/>
            <w:tcBorders>
              <w:top w:val="single" w:sz="4" w:space="0" w:color="auto"/>
              <w:bottom w:val="single" w:sz="4" w:space="0" w:color="auto"/>
            </w:tcBorders>
          </w:tcPr>
          <w:p w:rsidR="00D03BEC" w:rsidRDefault="00D03BEC" w:rsidP="00B24176">
            <w:r>
              <w:t xml:space="preserve">S7.   </w:t>
            </w:r>
            <w:r w:rsidRPr="00E47F37">
              <w:t>I have difficu</w:t>
            </w:r>
            <w:r>
              <w:t>lty to</w:t>
            </w:r>
          </w:p>
          <w:p w:rsidR="00D03BEC" w:rsidRDefault="00D03BEC" w:rsidP="00B24176">
            <w:r>
              <w:t xml:space="preserve">        acquire synonyms</w:t>
            </w:r>
          </w:p>
          <w:p w:rsidR="00D03BEC" w:rsidRDefault="00D03BEC" w:rsidP="00B24176">
            <w:r>
              <w:t xml:space="preserve">        through studying short</w:t>
            </w:r>
          </w:p>
          <w:p w:rsidR="00D03BEC" w:rsidRPr="00B503A6" w:rsidRDefault="00D03BEC" w:rsidP="00B24176">
            <w:pPr>
              <w:rPr>
                <w:rFonts w:cstheme="majorBidi"/>
                <w:b/>
                <w:bCs/>
              </w:rPr>
            </w:pPr>
            <w:r>
              <w:t xml:space="preserve">        stories.</w:t>
            </w:r>
          </w:p>
        </w:tc>
        <w:tc>
          <w:tcPr>
            <w:tcW w:w="709" w:type="dxa"/>
            <w:tcBorders>
              <w:top w:val="single" w:sz="4" w:space="0" w:color="auto"/>
              <w:bottom w:val="single" w:sz="4" w:space="0" w:color="auto"/>
            </w:tcBorders>
            <w:vAlign w:val="center"/>
          </w:tcPr>
          <w:p w:rsidR="00D03BEC" w:rsidRPr="0073470E" w:rsidRDefault="00D03BEC" w:rsidP="00B24176">
            <w:pPr>
              <w:pStyle w:val="ListParagraph"/>
              <w:spacing w:line="480" w:lineRule="auto"/>
              <w:ind w:left="0"/>
              <w:jc w:val="center"/>
              <w:rPr>
                <w:rFonts w:ascii="Times New Roman" w:eastAsia="Times New Roman" w:hAnsi="Times New Roman"/>
                <w:color w:val="000000"/>
              </w:rPr>
            </w:pPr>
            <w:r w:rsidRPr="0073470E">
              <w:rPr>
                <w:rFonts w:ascii="Times New Roman" w:eastAsia="Times New Roman" w:hAnsi="Times New Roman"/>
                <w:color w:val="000000"/>
              </w:rPr>
              <w:t>100</w:t>
            </w:r>
          </w:p>
        </w:tc>
        <w:tc>
          <w:tcPr>
            <w:tcW w:w="1701" w:type="dxa"/>
            <w:tcBorders>
              <w:top w:val="single" w:sz="4" w:space="0" w:color="auto"/>
              <w:bottom w:val="single" w:sz="4" w:space="0" w:color="auto"/>
            </w:tcBorders>
          </w:tcPr>
          <w:p w:rsidR="00D03BEC" w:rsidRPr="0073470E" w:rsidRDefault="00D03BEC" w:rsidP="00B24176">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N</w:t>
            </w:r>
          </w:p>
          <w:p w:rsidR="00D03BEC" w:rsidRPr="0073470E" w:rsidRDefault="00D03BEC" w:rsidP="00B24176">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R</w:t>
            </w:r>
          </w:p>
          <w:p w:rsidR="00D03BEC" w:rsidRPr="0073470E" w:rsidRDefault="00D03BEC" w:rsidP="00B24176">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ST</w:t>
            </w:r>
          </w:p>
          <w:p w:rsidR="00D03BEC" w:rsidRPr="0073470E" w:rsidRDefault="00D03BEC" w:rsidP="00B24176">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O</w:t>
            </w:r>
          </w:p>
          <w:p w:rsidR="00D03BEC" w:rsidRPr="0073470E" w:rsidRDefault="00D03BEC" w:rsidP="00B24176">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A</w:t>
            </w:r>
          </w:p>
        </w:tc>
        <w:tc>
          <w:tcPr>
            <w:tcW w:w="662" w:type="dxa"/>
            <w:tcBorders>
              <w:top w:val="single" w:sz="4" w:space="0" w:color="auto"/>
              <w:bottom w:val="single" w:sz="4" w:space="0" w:color="auto"/>
            </w:tcBorders>
          </w:tcPr>
          <w:p w:rsidR="00D03BEC" w:rsidRDefault="00D03BEC" w:rsidP="00B24176">
            <w:pPr>
              <w:pStyle w:val="ListParagraph"/>
              <w:ind w:left="0"/>
              <w:jc w:val="center"/>
              <w:rPr>
                <w:rFonts w:ascii="Times New Roman" w:eastAsia="Times New Roman" w:hAnsi="Times New Roman"/>
                <w:color w:val="000000"/>
              </w:rPr>
            </w:pPr>
            <w:r>
              <w:rPr>
                <w:rFonts w:ascii="Times New Roman" w:eastAsia="Times New Roman" w:hAnsi="Times New Roman"/>
                <w:color w:val="000000"/>
              </w:rPr>
              <w:t>8</w:t>
            </w:r>
          </w:p>
          <w:p w:rsidR="00D03BEC" w:rsidRDefault="00D03BEC" w:rsidP="00B24176">
            <w:pPr>
              <w:pStyle w:val="ListParagraph"/>
              <w:ind w:left="0"/>
              <w:jc w:val="center"/>
              <w:rPr>
                <w:rFonts w:ascii="Times New Roman" w:eastAsia="Times New Roman" w:hAnsi="Times New Roman"/>
                <w:color w:val="000000"/>
              </w:rPr>
            </w:pPr>
            <w:r>
              <w:rPr>
                <w:rFonts w:ascii="Times New Roman" w:eastAsia="Times New Roman" w:hAnsi="Times New Roman"/>
                <w:color w:val="000000"/>
              </w:rPr>
              <w:t>21</w:t>
            </w:r>
          </w:p>
          <w:p w:rsidR="00D03BEC" w:rsidRDefault="00D03BEC" w:rsidP="00B24176">
            <w:pPr>
              <w:pStyle w:val="ListParagraph"/>
              <w:ind w:left="0"/>
              <w:jc w:val="center"/>
              <w:rPr>
                <w:rFonts w:ascii="Times New Roman" w:eastAsia="Times New Roman" w:hAnsi="Times New Roman"/>
                <w:color w:val="000000"/>
              </w:rPr>
            </w:pPr>
            <w:r>
              <w:rPr>
                <w:rFonts w:ascii="Times New Roman" w:eastAsia="Times New Roman" w:hAnsi="Times New Roman"/>
                <w:color w:val="000000"/>
              </w:rPr>
              <w:t>43</w:t>
            </w:r>
          </w:p>
          <w:p w:rsidR="00D03BEC" w:rsidRDefault="00D03BEC" w:rsidP="00B24176">
            <w:pPr>
              <w:pStyle w:val="ListParagraph"/>
              <w:ind w:left="0"/>
              <w:jc w:val="center"/>
              <w:rPr>
                <w:rFonts w:ascii="Times New Roman" w:eastAsia="Times New Roman" w:hAnsi="Times New Roman"/>
                <w:color w:val="000000"/>
              </w:rPr>
            </w:pPr>
            <w:r>
              <w:rPr>
                <w:rFonts w:ascii="Times New Roman" w:eastAsia="Times New Roman" w:hAnsi="Times New Roman"/>
                <w:color w:val="000000"/>
              </w:rPr>
              <w:t>16</w:t>
            </w:r>
          </w:p>
          <w:p w:rsidR="00D03BEC" w:rsidRPr="0073470E" w:rsidRDefault="00D03BEC" w:rsidP="00B24176">
            <w:pPr>
              <w:pStyle w:val="ListParagraph"/>
              <w:ind w:left="0"/>
              <w:jc w:val="center"/>
              <w:rPr>
                <w:rFonts w:ascii="Times New Roman" w:eastAsia="Times New Roman" w:hAnsi="Times New Roman"/>
                <w:color w:val="000000"/>
              </w:rPr>
            </w:pPr>
            <w:r>
              <w:rPr>
                <w:rFonts w:ascii="Times New Roman" w:eastAsia="Times New Roman" w:hAnsi="Times New Roman"/>
                <w:color w:val="000000"/>
              </w:rPr>
              <w:t>12</w:t>
            </w:r>
          </w:p>
        </w:tc>
        <w:tc>
          <w:tcPr>
            <w:tcW w:w="851" w:type="dxa"/>
            <w:tcBorders>
              <w:top w:val="single" w:sz="4" w:space="0" w:color="auto"/>
              <w:bottom w:val="single" w:sz="4" w:space="0" w:color="auto"/>
            </w:tcBorders>
          </w:tcPr>
          <w:p w:rsidR="00D03BEC" w:rsidRDefault="00506899" w:rsidP="00506899">
            <w:pPr>
              <w:pStyle w:val="ListParagraph"/>
              <w:ind w:left="0"/>
              <w:jc w:val="center"/>
              <w:rPr>
                <w:rFonts w:ascii="Times New Roman" w:eastAsia="Times New Roman" w:hAnsi="Times New Roman"/>
                <w:color w:val="000000"/>
              </w:rPr>
            </w:pPr>
            <w:r>
              <w:rPr>
                <w:rFonts w:ascii="Times New Roman" w:eastAsia="Times New Roman" w:hAnsi="Times New Roman"/>
                <w:color w:val="000000"/>
              </w:rPr>
              <w:t>8%</w:t>
            </w:r>
          </w:p>
          <w:p w:rsidR="00506899" w:rsidRDefault="00506899" w:rsidP="00506899">
            <w:pPr>
              <w:pStyle w:val="ListParagraph"/>
              <w:ind w:left="0"/>
              <w:jc w:val="center"/>
              <w:rPr>
                <w:rFonts w:ascii="Times New Roman" w:eastAsia="Times New Roman" w:hAnsi="Times New Roman"/>
                <w:color w:val="000000"/>
              </w:rPr>
            </w:pPr>
            <w:r>
              <w:rPr>
                <w:rFonts w:ascii="Times New Roman" w:eastAsia="Times New Roman" w:hAnsi="Times New Roman"/>
                <w:color w:val="000000"/>
              </w:rPr>
              <w:t>21%</w:t>
            </w:r>
          </w:p>
          <w:p w:rsidR="00506899" w:rsidRDefault="00506899" w:rsidP="00506899">
            <w:pPr>
              <w:pStyle w:val="ListParagraph"/>
              <w:ind w:left="0"/>
              <w:jc w:val="center"/>
              <w:rPr>
                <w:rFonts w:ascii="Times New Roman" w:eastAsia="Times New Roman" w:hAnsi="Times New Roman"/>
                <w:color w:val="000000"/>
              </w:rPr>
            </w:pPr>
            <w:r>
              <w:rPr>
                <w:rFonts w:ascii="Times New Roman" w:eastAsia="Times New Roman" w:hAnsi="Times New Roman"/>
                <w:color w:val="000000"/>
              </w:rPr>
              <w:t>43%</w:t>
            </w:r>
          </w:p>
          <w:p w:rsidR="00506899" w:rsidRDefault="00506899" w:rsidP="00506899">
            <w:pPr>
              <w:pStyle w:val="ListParagraph"/>
              <w:ind w:left="0"/>
              <w:jc w:val="center"/>
              <w:rPr>
                <w:rFonts w:ascii="Times New Roman" w:eastAsia="Times New Roman" w:hAnsi="Times New Roman"/>
                <w:color w:val="000000"/>
              </w:rPr>
            </w:pPr>
            <w:r>
              <w:rPr>
                <w:rFonts w:ascii="Times New Roman" w:eastAsia="Times New Roman" w:hAnsi="Times New Roman"/>
                <w:color w:val="000000"/>
              </w:rPr>
              <w:t>16%</w:t>
            </w:r>
          </w:p>
          <w:p w:rsidR="00506899" w:rsidRPr="0073470E" w:rsidRDefault="00506899" w:rsidP="00506899">
            <w:pPr>
              <w:pStyle w:val="ListParagraph"/>
              <w:ind w:left="0"/>
              <w:jc w:val="center"/>
              <w:rPr>
                <w:rFonts w:ascii="Times New Roman" w:eastAsia="Times New Roman" w:hAnsi="Times New Roman"/>
                <w:color w:val="000000"/>
              </w:rPr>
            </w:pPr>
            <w:r>
              <w:rPr>
                <w:rFonts w:ascii="Times New Roman" w:eastAsia="Times New Roman" w:hAnsi="Times New Roman"/>
                <w:color w:val="000000"/>
              </w:rPr>
              <w:t>12%</w:t>
            </w:r>
          </w:p>
        </w:tc>
        <w:tc>
          <w:tcPr>
            <w:tcW w:w="1276" w:type="dxa"/>
            <w:tcBorders>
              <w:top w:val="single" w:sz="4" w:space="0" w:color="auto"/>
              <w:bottom w:val="single" w:sz="4" w:space="0" w:color="auto"/>
            </w:tcBorders>
            <w:vAlign w:val="center"/>
          </w:tcPr>
          <w:p w:rsidR="00D03BEC" w:rsidRPr="0002136A" w:rsidRDefault="00D03BEC" w:rsidP="006E769A">
            <w:pPr>
              <w:autoSpaceDE w:val="0"/>
              <w:autoSpaceDN w:val="0"/>
              <w:adjustRightInd w:val="0"/>
              <w:spacing w:line="320" w:lineRule="atLeast"/>
              <w:ind w:left="60" w:right="60"/>
              <w:jc w:val="center"/>
              <w:rPr>
                <w:rFonts w:cstheme="majorBidi"/>
                <w:color w:val="000000"/>
              </w:rPr>
            </w:pPr>
            <w:r w:rsidRPr="0002136A">
              <w:rPr>
                <w:rFonts w:cstheme="majorBidi"/>
                <w:color w:val="000000"/>
              </w:rPr>
              <w:t>3.03</w:t>
            </w:r>
          </w:p>
        </w:tc>
        <w:tc>
          <w:tcPr>
            <w:tcW w:w="1133" w:type="dxa"/>
            <w:tcBorders>
              <w:top w:val="single" w:sz="4" w:space="0" w:color="auto"/>
              <w:bottom w:val="single" w:sz="4" w:space="0" w:color="auto"/>
            </w:tcBorders>
            <w:vAlign w:val="center"/>
          </w:tcPr>
          <w:p w:rsidR="00D03BEC" w:rsidRPr="0002136A" w:rsidRDefault="00D03BEC" w:rsidP="006E769A">
            <w:pPr>
              <w:autoSpaceDE w:val="0"/>
              <w:autoSpaceDN w:val="0"/>
              <w:adjustRightInd w:val="0"/>
              <w:spacing w:line="320" w:lineRule="atLeast"/>
              <w:ind w:left="60" w:right="60"/>
              <w:jc w:val="center"/>
              <w:rPr>
                <w:rFonts w:cstheme="majorBidi"/>
                <w:color w:val="000000"/>
              </w:rPr>
            </w:pPr>
            <w:r w:rsidRPr="0002136A">
              <w:rPr>
                <w:rFonts w:cstheme="majorBidi"/>
                <w:color w:val="000000"/>
              </w:rPr>
              <w:t>1.08</w:t>
            </w:r>
          </w:p>
        </w:tc>
      </w:tr>
    </w:tbl>
    <w:p w:rsidR="00D03BEC" w:rsidRDefault="00D03BEC" w:rsidP="001C682C">
      <w:pPr>
        <w:spacing w:line="480" w:lineRule="auto"/>
        <w:jc w:val="both"/>
        <w:rPr>
          <w:rFonts w:cstheme="majorBidi"/>
          <w:bCs/>
          <w:lang w:bidi="ar-IQ"/>
        </w:rPr>
      </w:pPr>
    </w:p>
    <w:p w:rsidR="00085351" w:rsidRDefault="00D03BEC" w:rsidP="00686681">
      <w:pPr>
        <w:spacing w:line="480" w:lineRule="auto"/>
        <w:ind w:firstLine="720"/>
        <w:jc w:val="both"/>
        <w:rPr>
          <w:rFonts w:cstheme="majorBidi"/>
          <w:bCs/>
          <w:lang w:bidi="ar-IQ"/>
        </w:rPr>
      </w:pPr>
      <w:r>
        <w:rPr>
          <w:rFonts w:cstheme="majorBidi"/>
          <w:bCs/>
          <w:lang w:bidi="ar-IQ"/>
        </w:rPr>
        <w:lastRenderedPageBreak/>
        <w:t xml:space="preserve">The exploration about the difficulty of acquiring </w:t>
      </w:r>
      <w:r w:rsidR="0016395E">
        <w:rPr>
          <w:rFonts w:cstheme="majorBidi"/>
          <w:bCs/>
          <w:lang w:bidi="ar-IQ"/>
        </w:rPr>
        <w:t xml:space="preserve">synonyms through short stories indicated that </w:t>
      </w:r>
      <w:r w:rsidR="00530992">
        <w:rPr>
          <w:rFonts w:cstheme="majorBidi"/>
          <w:bCs/>
          <w:lang w:bidi="ar-IQ"/>
        </w:rPr>
        <w:t xml:space="preserve">students </w:t>
      </w:r>
      <w:r w:rsidR="0016395E">
        <w:rPr>
          <w:rFonts w:cstheme="majorBidi"/>
          <w:bCs/>
          <w:lang w:bidi="ar-IQ"/>
        </w:rPr>
        <w:t>agree</w:t>
      </w:r>
      <w:r w:rsidR="00530992">
        <w:rPr>
          <w:rFonts w:cstheme="majorBidi"/>
          <w:bCs/>
          <w:lang w:bidi="ar-IQ"/>
        </w:rPr>
        <w:t xml:space="preserve"> with the statement (St 7, </w:t>
      </w:r>
      <w:r w:rsidR="00686681">
        <w:rPr>
          <w:rFonts w:cstheme="majorBidi"/>
          <w:bCs/>
          <w:lang w:bidi="ar-IQ"/>
        </w:rPr>
        <w:t>M</w:t>
      </w:r>
      <w:r w:rsidR="00530992">
        <w:rPr>
          <w:rFonts w:cstheme="majorBidi"/>
          <w:bCs/>
          <w:lang w:bidi="ar-IQ"/>
        </w:rPr>
        <w:t>= 3.03, SD= 1.08)</w:t>
      </w:r>
      <w:r>
        <w:rPr>
          <w:rFonts w:cstheme="majorBidi"/>
          <w:bCs/>
          <w:lang w:bidi="ar-IQ"/>
        </w:rPr>
        <w:t>.</w:t>
      </w:r>
      <w:r w:rsidR="0016395E">
        <w:rPr>
          <w:rFonts w:cstheme="majorBidi"/>
          <w:bCs/>
          <w:lang w:bidi="ar-IQ"/>
        </w:rPr>
        <w:t xml:space="preserve"> This means students face difficulty in acquiring synonyms through studying short stories. The reason may be based on the </w:t>
      </w:r>
      <w:r w:rsidR="006412F4">
        <w:rPr>
          <w:rFonts w:cstheme="majorBidi"/>
          <w:bCs/>
          <w:lang w:bidi="ar-IQ"/>
        </w:rPr>
        <w:t>teachers’ strategies</w:t>
      </w:r>
      <w:r w:rsidR="0016395E">
        <w:rPr>
          <w:rFonts w:cstheme="majorBidi"/>
          <w:bCs/>
          <w:lang w:bidi="ar-IQ"/>
        </w:rPr>
        <w:t xml:space="preserve"> </w:t>
      </w:r>
      <w:r w:rsidR="006412F4">
        <w:rPr>
          <w:rFonts w:cstheme="majorBidi"/>
          <w:bCs/>
          <w:lang w:bidi="ar-IQ"/>
        </w:rPr>
        <w:t>in</w:t>
      </w:r>
      <w:r w:rsidR="0016395E">
        <w:rPr>
          <w:rFonts w:cstheme="majorBidi"/>
          <w:bCs/>
          <w:lang w:bidi="ar-IQ"/>
        </w:rPr>
        <w:t xml:space="preserve"> teaching </w:t>
      </w:r>
      <w:r w:rsidR="006412F4">
        <w:rPr>
          <w:rFonts w:cstheme="majorBidi"/>
          <w:bCs/>
          <w:lang w:bidi="ar-IQ"/>
        </w:rPr>
        <w:t>short stories</w:t>
      </w:r>
      <w:r w:rsidR="004C6D99">
        <w:rPr>
          <w:rFonts w:cstheme="majorBidi"/>
          <w:bCs/>
          <w:lang w:bidi="ar-IQ"/>
        </w:rPr>
        <w:t xml:space="preserve"> because</w:t>
      </w:r>
      <w:r w:rsidR="0016395E">
        <w:rPr>
          <w:rFonts w:cstheme="majorBidi"/>
          <w:bCs/>
          <w:lang w:bidi="ar-IQ"/>
        </w:rPr>
        <w:t xml:space="preserve"> </w:t>
      </w:r>
      <w:r w:rsidR="00415FBA">
        <w:rPr>
          <w:rFonts w:cstheme="majorBidi"/>
          <w:bCs/>
          <w:lang w:bidi="ar-IQ"/>
        </w:rPr>
        <w:t xml:space="preserve">they may </w:t>
      </w:r>
      <w:r w:rsidR="003D542F">
        <w:rPr>
          <w:rFonts w:cstheme="majorBidi"/>
          <w:bCs/>
          <w:lang w:bidi="ar-IQ"/>
        </w:rPr>
        <w:t xml:space="preserve">pay more attention </w:t>
      </w:r>
      <w:r w:rsidR="004C6D99">
        <w:rPr>
          <w:rFonts w:cstheme="majorBidi"/>
          <w:bCs/>
          <w:lang w:bidi="ar-IQ"/>
        </w:rPr>
        <w:t xml:space="preserve">to </w:t>
      </w:r>
      <w:r w:rsidR="00415FBA">
        <w:rPr>
          <w:rFonts w:cstheme="majorBidi"/>
          <w:bCs/>
          <w:lang w:bidi="ar-IQ"/>
        </w:rPr>
        <w:t xml:space="preserve">the </w:t>
      </w:r>
      <w:r w:rsidR="00772779">
        <w:rPr>
          <w:rFonts w:cstheme="majorBidi"/>
          <w:bCs/>
          <w:lang w:bidi="ar-IQ"/>
        </w:rPr>
        <w:t xml:space="preserve">literary elements rather than </w:t>
      </w:r>
      <w:r w:rsidR="004C6D99">
        <w:rPr>
          <w:rFonts w:cstheme="majorBidi"/>
          <w:bCs/>
          <w:lang w:bidi="ar-IQ"/>
        </w:rPr>
        <w:t>to</w:t>
      </w:r>
      <w:r w:rsidR="00772779">
        <w:rPr>
          <w:rFonts w:cstheme="majorBidi"/>
          <w:bCs/>
          <w:lang w:bidi="ar-IQ"/>
        </w:rPr>
        <w:t xml:space="preserve"> the </w:t>
      </w:r>
      <w:r w:rsidR="00415FBA">
        <w:rPr>
          <w:rFonts w:cstheme="majorBidi"/>
          <w:bCs/>
          <w:lang w:bidi="ar-IQ"/>
        </w:rPr>
        <w:t>linguist form</w:t>
      </w:r>
      <w:r w:rsidR="0074762E">
        <w:rPr>
          <w:rFonts w:cstheme="majorBidi"/>
          <w:bCs/>
          <w:lang w:bidi="ar-IQ"/>
        </w:rPr>
        <w:t xml:space="preserve"> (Sabir, 2010)</w:t>
      </w:r>
      <w:r w:rsidR="00772779">
        <w:rPr>
          <w:rFonts w:cstheme="majorBidi"/>
          <w:bCs/>
          <w:lang w:bidi="ar-IQ"/>
        </w:rPr>
        <w:t>.</w:t>
      </w:r>
    </w:p>
    <w:p w:rsidR="00D03BEC" w:rsidRPr="00090F16" w:rsidRDefault="00085351" w:rsidP="00A867B4">
      <w:pPr>
        <w:spacing w:line="480" w:lineRule="auto"/>
        <w:ind w:firstLine="720"/>
        <w:jc w:val="both"/>
        <w:rPr>
          <w:rFonts w:cstheme="majorBidi"/>
          <w:bCs/>
          <w:color w:val="000000" w:themeColor="text1"/>
          <w:lang w:bidi="ar-IQ"/>
        </w:rPr>
      </w:pPr>
      <w:r w:rsidRPr="00085351">
        <w:rPr>
          <w:rFonts w:cstheme="majorBidi"/>
          <w:bCs/>
          <w:color w:val="C00000"/>
          <w:lang w:bidi="ar-IQ"/>
        </w:rPr>
        <w:t xml:space="preserve"> </w:t>
      </w:r>
      <w:r w:rsidR="00A468C5">
        <w:rPr>
          <w:rFonts w:cstheme="majorBidi"/>
          <w:bCs/>
          <w:lang w:bidi="ar-IQ"/>
        </w:rPr>
        <w:t>The conclusion which can be drawn from these statements is that</w:t>
      </w:r>
      <w:r w:rsidRPr="00085351">
        <w:rPr>
          <w:rFonts w:cstheme="majorBidi"/>
          <w:bCs/>
          <w:color w:val="C00000"/>
          <w:lang w:bidi="ar-IQ"/>
        </w:rPr>
        <w:t xml:space="preserve"> </w:t>
      </w:r>
      <w:r w:rsidRPr="00FF7B92">
        <w:rPr>
          <w:rFonts w:cstheme="majorBidi"/>
          <w:bCs/>
          <w:color w:val="000000" w:themeColor="text1"/>
          <w:lang w:bidi="ar-IQ"/>
        </w:rPr>
        <w:t xml:space="preserve">paraphrasing texts can be considered as generally being regarded by students as more difficult </w:t>
      </w:r>
      <w:r w:rsidR="00EE38CB">
        <w:rPr>
          <w:rFonts w:cstheme="majorBidi"/>
          <w:bCs/>
          <w:color w:val="000000" w:themeColor="text1"/>
          <w:lang w:bidi="ar-IQ"/>
        </w:rPr>
        <w:t>as</w:t>
      </w:r>
      <w:r w:rsidRPr="00FF7B92">
        <w:rPr>
          <w:rFonts w:cstheme="majorBidi"/>
          <w:bCs/>
          <w:color w:val="000000" w:themeColor="text1"/>
          <w:lang w:bidi="ar-IQ"/>
        </w:rPr>
        <w:t xml:space="preserve"> compare</w:t>
      </w:r>
      <w:r w:rsidR="00EE38CB">
        <w:rPr>
          <w:rFonts w:cstheme="majorBidi"/>
          <w:bCs/>
          <w:color w:val="000000" w:themeColor="text1"/>
          <w:lang w:bidi="ar-IQ"/>
        </w:rPr>
        <w:t>d</w:t>
      </w:r>
      <w:r w:rsidRPr="00FF7B92">
        <w:rPr>
          <w:rFonts w:cstheme="majorBidi"/>
          <w:bCs/>
          <w:color w:val="000000" w:themeColor="text1"/>
          <w:lang w:bidi="ar-IQ"/>
        </w:rPr>
        <w:t xml:space="preserve"> to synonyms, multi word senses and mastering the meaning of words.</w:t>
      </w:r>
      <w:r w:rsidR="00090F16">
        <w:rPr>
          <w:rFonts w:cstheme="majorBidi"/>
          <w:bCs/>
          <w:color w:val="000000" w:themeColor="text1"/>
          <w:lang w:bidi="ar-IQ"/>
        </w:rPr>
        <w:t xml:space="preserve"> </w:t>
      </w:r>
    </w:p>
    <w:p w:rsidR="00FC2B7E" w:rsidRPr="00D13958" w:rsidRDefault="00FC2B7E" w:rsidP="00D13958">
      <w:pPr>
        <w:spacing w:line="480" w:lineRule="auto"/>
        <w:rPr>
          <w:rFonts w:cstheme="majorBidi"/>
          <w:bCs/>
          <w:lang w:bidi="ar-IQ"/>
        </w:rPr>
      </w:pPr>
    </w:p>
    <w:p w:rsidR="0007126D" w:rsidRPr="0007126D" w:rsidRDefault="00FC2B7E" w:rsidP="002C0611">
      <w:pPr>
        <w:spacing w:line="480" w:lineRule="auto"/>
        <w:ind w:firstLine="720"/>
        <w:jc w:val="both"/>
        <w:rPr>
          <w:rFonts w:eastAsia="Times New Roman"/>
          <w:color w:val="000000"/>
        </w:rPr>
      </w:pPr>
      <w:r>
        <w:rPr>
          <w:rFonts w:eastAsia="Times New Roman"/>
          <w:color w:val="000000"/>
        </w:rPr>
        <w:t>In table</w:t>
      </w:r>
      <w:r w:rsidR="000A0228">
        <w:rPr>
          <w:rFonts w:eastAsia="Times New Roman"/>
          <w:color w:val="000000"/>
        </w:rPr>
        <w:t xml:space="preserve"> 8,</w:t>
      </w:r>
      <w:r>
        <w:rPr>
          <w:rFonts w:eastAsia="Times New Roman"/>
          <w:color w:val="000000"/>
        </w:rPr>
        <w:t xml:space="preserve"> students’ difficulties in vocabulary acquisition through studying short stories</w:t>
      </w:r>
      <w:r w:rsidR="003505A4" w:rsidRPr="003505A4">
        <w:rPr>
          <w:rFonts w:eastAsia="Times New Roman"/>
          <w:color w:val="000000"/>
        </w:rPr>
        <w:t xml:space="preserve"> </w:t>
      </w:r>
      <w:r w:rsidR="003505A4">
        <w:rPr>
          <w:rFonts w:eastAsia="Times New Roman"/>
          <w:color w:val="000000"/>
        </w:rPr>
        <w:t>will be presented</w:t>
      </w:r>
      <w:r w:rsidR="0078632B">
        <w:rPr>
          <w:rFonts w:eastAsia="Times New Roman"/>
          <w:color w:val="000000"/>
        </w:rPr>
        <w:t>.</w:t>
      </w:r>
      <w:r w:rsidR="000A0228">
        <w:rPr>
          <w:rFonts w:eastAsia="Times New Roman"/>
          <w:color w:val="000000"/>
        </w:rPr>
        <w:t xml:space="preserve"> Accordingly, the difficulties of acquir</w:t>
      </w:r>
      <w:r w:rsidR="0078632B">
        <w:rPr>
          <w:rFonts w:eastAsia="Times New Roman"/>
          <w:color w:val="000000"/>
        </w:rPr>
        <w:t xml:space="preserve">ing in language skills based on </w:t>
      </w:r>
      <w:r w:rsidR="000A0228">
        <w:rPr>
          <w:rFonts w:eastAsia="Times New Roman"/>
          <w:color w:val="000000"/>
        </w:rPr>
        <w:t>students’ attitudes will be analyzed.</w:t>
      </w:r>
      <w:r w:rsidR="0007126D">
        <w:rPr>
          <w:rFonts w:eastAsia="Times New Roman"/>
          <w:color w:val="000000"/>
        </w:rPr>
        <w:t xml:space="preserve"> </w:t>
      </w:r>
      <w:r w:rsidR="0007126D">
        <w:rPr>
          <w:rFonts w:cstheme="majorBidi"/>
          <w:bCs/>
          <w:lang w:bidi="ar-IQ"/>
        </w:rPr>
        <w:t>S</w:t>
      </w:r>
      <w:r w:rsidR="0007126D" w:rsidRPr="00F9602D">
        <w:rPr>
          <w:rFonts w:cstheme="majorBidi"/>
          <w:bCs/>
          <w:lang w:bidi="ar-IQ"/>
        </w:rPr>
        <w:t>tatement</w:t>
      </w:r>
      <w:r w:rsidR="0007126D">
        <w:rPr>
          <w:rFonts w:cstheme="majorBidi"/>
          <w:bCs/>
          <w:lang w:bidi="ar-IQ"/>
        </w:rPr>
        <w:t xml:space="preserve"> two (table 8) refers </w:t>
      </w:r>
      <w:r w:rsidR="0007126D" w:rsidRPr="00F9602D">
        <w:rPr>
          <w:rFonts w:cstheme="majorBidi"/>
          <w:bCs/>
          <w:lang w:bidi="ar-IQ"/>
        </w:rPr>
        <w:t>to acquiring vocabulary thr</w:t>
      </w:r>
      <w:r w:rsidR="0007126D">
        <w:rPr>
          <w:rFonts w:cstheme="majorBidi"/>
          <w:bCs/>
          <w:lang w:bidi="ar-IQ"/>
        </w:rPr>
        <w:t>ough listening to short stories.</w:t>
      </w:r>
      <w:r w:rsidR="0007126D" w:rsidRPr="00F9602D">
        <w:rPr>
          <w:rFonts w:cstheme="majorBidi"/>
          <w:bCs/>
          <w:lang w:bidi="ar-IQ"/>
        </w:rPr>
        <w:t xml:space="preserve"> </w:t>
      </w:r>
      <w:r w:rsidR="0007126D">
        <w:rPr>
          <w:rFonts w:cstheme="majorBidi"/>
          <w:bCs/>
          <w:lang w:bidi="ar-IQ"/>
        </w:rPr>
        <w:t>A</w:t>
      </w:r>
      <w:r w:rsidR="0007126D" w:rsidRPr="00F9602D">
        <w:rPr>
          <w:rFonts w:cstheme="majorBidi"/>
          <w:bCs/>
          <w:lang w:bidi="ar-IQ"/>
        </w:rPr>
        <w:t xml:space="preserve"> majority</w:t>
      </w:r>
      <w:r w:rsidR="0007126D">
        <w:rPr>
          <w:rFonts w:cstheme="majorBidi"/>
          <w:bCs/>
          <w:lang w:bidi="ar-IQ"/>
        </w:rPr>
        <w:t xml:space="preserve"> of</w:t>
      </w:r>
      <w:r w:rsidR="0007126D" w:rsidRPr="00F9602D">
        <w:rPr>
          <w:rFonts w:cstheme="majorBidi"/>
          <w:bCs/>
          <w:lang w:bidi="ar-IQ"/>
        </w:rPr>
        <w:t xml:space="preserve"> 50% </w:t>
      </w:r>
      <w:r w:rsidR="0007126D">
        <w:rPr>
          <w:rFonts w:cstheme="majorBidi"/>
          <w:bCs/>
          <w:lang w:bidi="ar-IQ"/>
        </w:rPr>
        <w:t>of the respondents stated</w:t>
      </w:r>
      <w:r w:rsidR="0007126D" w:rsidRPr="00F9602D">
        <w:rPr>
          <w:rFonts w:cstheme="majorBidi"/>
          <w:bCs/>
          <w:lang w:bidi="ar-IQ"/>
        </w:rPr>
        <w:t xml:space="preserve"> difficulties, whereas a minority 19% </w:t>
      </w:r>
      <w:r w:rsidR="0007126D">
        <w:rPr>
          <w:rFonts w:cstheme="majorBidi"/>
          <w:bCs/>
          <w:lang w:bidi="ar-IQ"/>
        </w:rPr>
        <w:t>of the respondents</w:t>
      </w:r>
      <w:r w:rsidR="0007126D" w:rsidRPr="00F9602D">
        <w:rPr>
          <w:rFonts w:cstheme="majorBidi"/>
          <w:bCs/>
          <w:lang w:bidi="ar-IQ"/>
        </w:rPr>
        <w:t xml:space="preserve"> denied such</w:t>
      </w:r>
      <w:r w:rsidR="0007126D">
        <w:rPr>
          <w:rFonts w:cstheme="majorBidi"/>
          <w:bCs/>
          <w:lang w:bidi="ar-IQ"/>
        </w:rPr>
        <w:t xml:space="preserve"> difficulties </w:t>
      </w:r>
      <w:r w:rsidR="0007126D" w:rsidRPr="00F9602D">
        <w:rPr>
          <w:rFonts w:cstheme="majorBidi"/>
          <w:bCs/>
          <w:lang w:bidi="ar-IQ"/>
        </w:rPr>
        <w:t>(</w:t>
      </w:r>
      <w:r w:rsidR="002C0611">
        <w:rPr>
          <w:rFonts w:cstheme="majorBidi"/>
          <w:bCs/>
          <w:lang w:bidi="ar-IQ"/>
        </w:rPr>
        <w:t>M</w:t>
      </w:r>
      <w:r w:rsidR="0007126D" w:rsidRPr="00F9602D">
        <w:rPr>
          <w:rFonts w:cstheme="majorBidi"/>
          <w:bCs/>
          <w:lang w:bidi="ar-IQ"/>
        </w:rPr>
        <w:t>=</w:t>
      </w:r>
      <w:r w:rsidR="0007126D">
        <w:rPr>
          <w:rFonts w:cstheme="majorBidi"/>
          <w:bCs/>
          <w:lang w:bidi="ar-IQ"/>
        </w:rPr>
        <w:t xml:space="preserve"> 3.45, SD=</w:t>
      </w:r>
      <w:r w:rsidR="0007126D" w:rsidRPr="0002136A">
        <w:rPr>
          <w:rFonts w:cstheme="majorBidi"/>
          <w:color w:val="000000"/>
        </w:rPr>
        <w:t>1.</w:t>
      </w:r>
      <w:r w:rsidR="0007126D">
        <w:rPr>
          <w:rFonts w:cstheme="majorBidi"/>
          <w:color w:val="000000"/>
        </w:rPr>
        <w:t>08</w:t>
      </w:r>
      <w:r w:rsidR="0007126D">
        <w:rPr>
          <w:rFonts w:cstheme="majorBidi"/>
          <w:bCs/>
          <w:lang w:bidi="ar-IQ"/>
        </w:rPr>
        <w:t>). The result means that students have more difficulty with acquiring vocabulary through listening to short stories. As expected this might be related with the results of using strategies in table 6 which indicated a low percentage of using teaching strategy to acquire receptive vocabulary.</w:t>
      </w:r>
    </w:p>
    <w:p w:rsidR="0007126D" w:rsidRDefault="0007126D" w:rsidP="0007126D">
      <w:pPr>
        <w:spacing w:line="480" w:lineRule="auto"/>
        <w:ind w:firstLine="720"/>
        <w:jc w:val="both"/>
        <w:rPr>
          <w:rFonts w:cstheme="majorBidi"/>
          <w:bCs/>
          <w:lang w:bidi="ar-IQ"/>
        </w:rPr>
      </w:pPr>
      <w:r>
        <w:rPr>
          <w:rFonts w:cstheme="majorBidi"/>
          <w:bCs/>
          <w:lang w:bidi="ar-IQ"/>
        </w:rPr>
        <w:t xml:space="preserve">Statement five (table 8) shows the difficulties with multi-word senses in short stories as 27% of the participants accepted and 29% of them rejected while the highest percentage of respondents (44%) answered ‘sometimes’. This may indicate that multi-word senses exist as a common difficulty in short stories, but at the same time it is variable between one student and another. Alternatively, it may depend on the strategy of teaching and individual student progress in the classroom environment. </w:t>
      </w:r>
    </w:p>
    <w:p w:rsidR="002D2383" w:rsidRPr="0007126D" w:rsidRDefault="002D2383" w:rsidP="0007126D">
      <w:pPr>
        <w:spacing w:line="480" w:lineRule="auto"/>
        <w:ind w:firstLine="720"/>
        <w:jc w:val="both"/>
        <w:rPr>
          <w:rFonts w:cstheme="majorBidi"/>
          <w:bCs/>
          <w:lang w:bidi="ar-IQ"/>
        </w:rPr>
      </w:pPr>
    </w:p>
    <w:p w:rsidR="003B251F" w:rsidRPr="003B251F" w:rsidRDefault="00CA1657" w:rsidP="00D03BEC">
      <w:pPr>
        <w:spacing w:line="480" w:lineRule="auto"/>
        <w:rPr>
          <w:rFonts w:eastAsia="Times New Roman"/>
          <w:bCs/>
          <w:color w:val="000000"/>
        </w:rPr>
      </w:pPr>
      <w:r w:rsidRPr="003B251F">
        <w:rPr>
          <w:rFonts w:eastAsia="Times New Roman"/>
          <w:bCs/>
          <w:color w:val="000000"/>
        </w:rPr>
        <w:lastRenderedPageBreak/>
        <w:t xml:space="preserve">Table </w:t>
      </w:r>
      <w:r w:rsidR="00D03BEC">
        <w:rPr>
          <w:rFonts w:eastAsia="Times New Roman"/>
          <w:bCs/>
          <w:color w:val="000000"/>
        </w:rPr>
        <w:t>8</w:t>
      </w:r>
    </w:p>
    <w:p w:rsidR="00CA1657" w:rsidRPr="00445BD8" w:rsidRDefault="00CA1657" w:rsidP="00C70553">
      <w:pPr>
        <w:spacing w:line="480" w:lineRule="auto"/>
        <w:rPr>
          <w:rFonts w:eastAsia="Times New Roman"/>
          <w:bCs/>
          <w:i/>
          <w:iCs/>
          <w:color w:val="000000"/>
        </w:rPr>
      </w:pPr>
      <w:r w:rsidRPr="00445BD8">
        <w:rPr>
          <w:rFonts w:eastAsia="Times New Roman"/>
          <w:bCs/>
          <w:i/>
          <w:iCs/>
          <w:color w:val="000000"/>
        </w:rPr>
        <w:t>Students’ Attitudes toward</w:t>
      </w:r>
      <w:r w:rsidR="00C063C8">
        <w:rPr>
          <w:rFonts w:eastAsia="Times New Roman"/>
          <w:bCs/>
          <w:i/>
          <w:iCs/>
          <w:color w:val="000000"/>
        </w:rPr>
        <w:t>s</w:t>
      </w:r>
      <w:r w:rsidRPr="00445BD8">
        <w:rPr>
          <w:rFonts w:eastAsia="Times New Roman"/>
          <w:bCs/>
          <w:i/>
          <w:iCs/>
          <w:color w:val="000000"/>
        </w:rPr>
        <w:t xml:space="preserve"> the Difficulties of Vocabulary Acquisition </w:t>
      </w:r>
      <w:r w:rsidR="00C70553">
        <w:rPr>
          <w:rFonts w:eastAsia="Times New Roman"/>
          <w:bCs/>
          <w:i/>
          <w:iCs/>
          <w:color w:val="000000"/>
        </w:rPr>
        <w:t>through</w:t>
      </w:r>
      <w:r w:rsidR="008B1B54">
        <w:rPr>
          <w:rFonts w:eastAsia="Times New Roman"/>
          <w:bCs/>
          <w:i/>
          <w:iCs/>
          <w:color w:val="000000"/>
        </w:rPr>
        <w:t xml:space="preserve"> Language Skills</w:t>
      </w:r>
      <w:r w:rsidR="00C70553">
        <w:rPr>
          <w:rFonts w:eastAsia="Times New Roman"/>
          <w:bCs/>
          <w:i/>
          <w:iCs/>
          <w:color w:val="000000"/>
        </w:rPr>
        <w:t xml:space="preserve"> in Short Stories</w:t>
      </w:r>
    </w:p>
    <w:tbl>
      <w:tblPr>
        <w:tblStyle w:val="TableGrid"/>
        <w:tblW w:w="9498" w:type="dxa"/>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709"/>
        <w:gridCol w:w="1701"/>
        <w:gridCol w:w="850"/>
        <w:gridCol w:w="851"/>
        <w:gridCol w:w="1276"/>
        <w:gridCol w:w="1134"/>
      </w:tblGrid>
      <w:tr w:rsidR="00CA1657" w:rsidTr="00C063C8">
        <w:trPr>
          <w:cantSplit/>
          <w:trHeight w:val="1999"/>
          <w:jc w:val="center"/>
        </w:trPr>
        <w:tc>
          <w:tcPr>
            <w:tcW w:w="2977" w:type="dxa"/>
            <w:tcBorders>
              <w:top w:val="single" w:sz="4" w:space="0" w:color="auto"/>
              <w:bottom w:val="single" w:sz="4" w:space="0" w:color="auto"/>
            </w:tcBorders>
            <w:vAlign w:val="center"/>
          </w:tcPr>
          <w:p w:rsidR="00887C42" w:rsidRPr="00887C42" w:rsidRDefault="00887C42" w:rsidP="00887C42">
            <w:pPr>
              <w:spacing w:line="360" w:lineRule="auto"/>
              <w:rPr>
                <w:rFonts w:eastAsia="Calibri"/>
                <w:b/>
                <w:bCs/>
              </w:rPr>
            </w:pPr>
            <w:r w:rsidRPr="00887C42">
              <w:rPr>
                <w:rFonts w:eastAsia="Calibri"/>
                <w:b/>
                <w:bCs/>
              </w:rPr>
              <w:t>My attitude toward  developing vocabulary acquisition through short stories are:</w:t>
            </w:r>
          </w:p>
          <w:p w:rsidR="00CA1657" w:rsidRPr="0073470E" w:rsidRDefault="00CA1657" w:rsidP="00DA6E14">
            <w:pPr>
              <w:pStyle w:val="ListParagraph"/>
              <w:spacing w:line="480" w:lineRule="auto"/>
              <w:ind w:left="0"/>
              <w:jc w:val="center"/>
              <w:rPr>
                <w:rFonts w:ascii="Times New Roman" w:eastAsia="Times New Roman" w:hAnsi="Times New Roman"/>
                <w:b/>
                <w:bCs/>
                <w:color w:val="000000"/>
              </w:rPr>
            </w:pPr>
          </w:p>
        </w:tc>
        <w:tc>
          <w:tcPr>
            <w:tcW w:w="709" w:type="dxa"/>
            <w:tcBorders>
              <w:top w:val="single" w:sz="4" w:space="0" w:color="auto"/>
              <w:bottom w:val="single" w:sz="4" w:space="0" w:color="auto"/>
            </w:tcBorders>
            <w:vAlign w:val="center"/>
          </w:tcPr>
          <w:p w:rsidR="00CA1657" w:rsidRPr="0073470E" w:rsidRDefault="00CA1657" w:rsidP="00DA6E14">
            <w:pPr>
              <w:pStyle w:val="ListParagraph"/>
              <w:spacing w:line="480" w:lineRule="auto"/>
              <w:ind w:left="0"/>
              <w:jc w:val="center"/>
              <w:rPr>
                <w:rFonts w:ascii="Times New Roman" w:eastAsia="Times New Roman" w:hAnsi="Times New Roman"/>
                <w:b/>
                <w:bCs/>
                <w:color w:val="000000"/>
              </w:rPr>
            </w:pPr>
          </w:p>
          <w:p w:rsidR="00CA1657" w:rsidRPr="0073470E" w:rsidRDefault="00CA1657" w:rsidP="00DA6E14">
            <w:pPr>
              <w:pStyle w:val="ListParagraph"/>
              <w:spacing w:line="480" w:lineRule="auto"/>
              <w:ind w:left="0"/>
              <w:jc w:val="center"/>
              <w:rPr>
                <w:rFonts w:ascii="Times New Roman" w:eastAsia="Times New Roman" w:hAnsi="Times New Roman"/>
                <w:b/>
                <w:bCs/>
                <w:color w:val="000000"/>
              </w:rPr>
            </w:pPr>
            <w:r w:rsidRPr="0073470E">
              <w:rPr>
                <w:rFonts w:ascii="Times New Roman" w:eastAsia="Times New Roman" w:hAnsi="Times New Roman"/>
                <w:b/>
                <w:bCs/>
                <w:color w:val="000000"/>
              </w:rPr>
              <w:t>St. N</w:t>
            </w:r>
          </w:p>
          <w:p w:rsidR="00CA1657" w:rsidRPr="0073470E" w:rsidRDefault="00CA1657" w:rsidP="00DA6E14">
            <w:pPr>
              <w:pStyle w:val="ListParagraph"/>
              <w:spacing w:line="480" w:lineRule="auto"/>
              <w:ind w:left="0"/>
              <w:jc w:val="center"/>
              <w:rPr>
                <w:rFonts w:ascii="Times New Roman" w:eastAsia="Times New Roman" w:hAnsi="Times New Roman"/>
                <w:b/>
                <w:bCs/>
                <w:color w:val="000000"/>
              </w:rPr>
            </w:pPr>
          </w:p>
        </w:tc>
        <w:tc>
          <w:tcPr>
            <w:tcW w:w="1701" w:type="dxa"/>
            <w:tcBorders>
              <w:top w:val="single" w:sz="4" w:space="0" w:color="auto"/>
              <w:bottom w:val="single" w:sz="4" w:space="0" w:color="auto"/>
            </w:tcBorders>
            <w:vAlign w:val="center"/>
          </w:tcPr>
          <w:p w:rsidR="00CA1657" w:rsidRPr="00B87B87" w:rsidRDefault="00CA1657" w:rsidP="00DA6E14">
            <w:pPr>
              <w:spacing w:line="276" w:lineRule="auto"/>
              <w:rPr>
                <w:rFonts w:eastAsia="Times New Roman"/>
                <w:b/>
                <w:bCs/>
                <w:color w:val="000000"/>
              </w:rPr>
            </w:pPr>
            <w:r w:rsidRPr="00B87B87">
              <w:rPr>
                <w:rFonts w:eastAsia="Times New Roman"/>
                <w:b/>
                <w:bCs/>
                <w:color w:val="000000"/>
              </w:rPr>
              <w:t>1. Never</w:t>
            </w:r>
          </w:p>
          <w:p w:rsidR="00CA1657" w:rsidRPr="00B87B87" w:rsidRDefault="00CA1657" w:rsidP="00DA6E14">
            <w:pPr>
              <w:spacing w:line="276" w:lineRule="auto"/>
              <w:rPr>
                <w:rFonts w:eastAsia="Times New Roman"/>
                <w:b/>
                <w:bCs/>
                <w:color w:val="000000"/>
              </w:rPr>
            </w:pPr>
            <w:r w:rsidRPr="00B87B87">
              <w:rPr>
                <w:rFonts w:eastAsia="Times New Roman"/>
                <w:b/>
                <w:bCs/>
                <w:color w:val="000000"/>
              </w:rPr>
              <w:t>2. Rarely</w:t>
            </w:r>
          </w:p>
          <w:p w:rsidR="00CA1657" w:rsidRPr="00B87B87" w:rsidRDefault="00CA1657" w:rsidP="00DA6E14">
            <w:pPr>
              <w:spacing w:line="276" w:lineRule="auto"/>
              <w:rPr>
                <w:rFonts w:eastAsia="Times New Roman"/>
                <w:b/>
                <w:bCs/>
                <w:color w:val="000000"/>
              </w:rPr>
            </w:pPr>
            <w:r w:rsidRPr="00B87B87">
              <w:rPr>
                <w:rFonts w:eastAsia="Times New Roman"/>
                <w:b/>
                <w:bCs/>
                <w:color w:val="000000"/>
              </w:rPr>
              <w:t>3. Sometimes</w:t>
            </w:r>
          </w:p>
          <w:p w:rsidR="00CA1657" w:rsidRPr="00B87B87" w:rsidRDefault="00CA1657" w:rsidP="00DA6E14">
            <w:pPr>
              <w:spacing w:line="276" w:lineRule="auto"/>
              <w:rPr>
                <w:rFonts w:eastAsia="Times New Roman"/>
                <w:b/>
                <w:bCs/>
                <w:color w:val="000000"/>
              </w:rPr>
            </w:pPr>
            <w:r w:rsidRPr="00B87B87">
              <w:rPr>
                <w:rFonts w:eastAsia="Times New Roman"/>
                <w:b/>
                <w:bCs/>
                <w:color w:val="000000"/>
              </w:rPr>
              <w:t>4. Often</w:t>
            </w:r>
          </w:p>
          <w:p w:rsidR="00CA1657" w:rsidRPr="00796D81" w:rsidRDefault="00CA1657" w:rsidP="00DA6E14">
            <w:pPr>
              <w:spacing w:line="276" w:lineRule="auto"/>
              <w:rPr>
                <w:rFonts w:eastAsia="Times New Roman"/>
                <w:b/>
                <w:bCs/>
                <w:color w:val="000000"/>
              </w:rPr>
            </w:pPr>
            <w:r w:rsidRPr="00B87B87">
              <w:rPr>
                <w:rFonts w:eastAsia="Times New Roman"/>
                <w:b/>
                <w:bCs/>
                <w:color w:val="000000"/>
              </w:rPr>
              <w:t>5. Always</w:t>
            </w:r>
          </w:p>
        </w:tc>
        <w:tc>
          <w:tcPr>
            <w:tcW w:w="850" w:type="dxa"/>
            <w:tcBorders>
              <w:top w:val="single" w:sz="4" w:space="0" w:color="auto"/>
              <w:bottom w:val="single" w:sz="4" w:space="0" w:color="auto"/>
            </w:tcBorders>
            <w:textDirection w:val="tbRl"/>
            <w:vAlign w:val="center"/>
          </w:tcPr>
          <w:p w:rsidR="00CA1657" w:rsidRPr="00394836" w:rsidRDefault="00CA1657" w:rsidP="00DA6E14">
            <w:pPr>
              <w:pStyle w:val="ListParagraph"/>
              <w:spacing w:line="480" w:lineRule="auto"/>
              <w:ind w:left="113" w:right="113"/>
              <w:jc w:val="center"/>
              <w:rPr>
                <w:rFonts w:ascii="Times New Roman" w:eastAsia="Times New Roman" w:hAnsi="Times New Roman"/>
                <w:b/>
                <w:bCs/>
                <w:color w:val="000000"/>
              </w:rPr>
            </w:pPr>
            <w:r w:rsidRPr="00394836">
              <w:rPr>
                <w:rFonts w:ascii="Times New Roman" w:eastAsia="Times New Roman" w:hAnsi="Times New Roman"/>
                <w:b/>
                <w:bCs/>
                <w:color w:val="000000"/>
              </w:rPr>
              <w:t>Frequency</w:t>
            </w:r>
          </w:p>
        </w:tc>
        <w:tc>
          <w:tcPr>
            <w:tcW w:w="851" w:type="dxa"/>
            <w:tcBorders>
              <w:top w:val="single" w:sz="4" w:space="0" w:color="auto"/>
              <w:bottom w:val="single" w:sz="4" w:space="0" w:color="auto"/>
            </w:tcBorders>
            <w:textDirection w:val="tbRl"/>
            <w:vAlign w:val="center"/>
          </w:tcPr>
          <w:p w:rsidR="00CA1657" w:rsidRPr="0073470E" w:rsidRDefault="00CA1657" w:rsidP="00DA6E14">
            <w:pPr>
              <w:pStyle w:val="ListParagraph"/>
              <w:spacing w:line="480" w:lineRule="auto"/>
              <w:ind w:left="113" w:right="113"/>
              <w:jc w:val="center"/>
              <w:rPr>
                <w:rFonts w:ascii="Times New Roman" w:eastAsia="Times New Roman" w:hAnsi="Times New Roman"/>
                <w:b/>
                <w:bCs/>
                <w:color w:val="000000"/>
              </w:rPr>
            </w:pPr>
            <w:r w:rsidRPr="0073470E">
              <w:rPr>
                <w:rFonts w:ascii="Times New Roman" w:eastAsia="Times New Roman" w:hAnsi="Times New Roman"/>
                <w:b/>
                <w:bCs/>
                <w:color w:val="000000"/>
              </w:rPr>
              <w:t>Percent</w:t>
            </w:r>
          </w:p>
        </w:tc>
        <w:tc>
          <w:tcPr>
            <w:tcW w:w="1276" w:type="dxa"/>
            <w:tcBorders>
              <w:top w:val="single" w:sz="4" w:space="0" w:color="auto"/>
              <w:bottom w:val="single" w:sz="4" w:space="0" w:color="auto"/>
            </w:tcBorders>
            <w:vAlign w:val="center"/>
          </w:tcPr>
          <w:p w:rsidR="00CA1657" w:rsidRPr="0073470E" w:rsidRDefault="00CA1657" w:rsidP="00DA6E14">
            <w:pPr>
              <w:pStyle w:val="ListParagraph"/>
              <w:spacing w:line="480" w:lineRule="auto"/>
              <w:ind w:left="0"/>
              <w:jc w:val="center"/>
              <w:rPr>
                <w:rFonts w:ascii="Times New Roman" w:eastAsia="Times New Roman" w:hAnsi="Times New Roman"/>
                <w:b/>
                <w:bCs/>
                <w:color w:val="000000"/>
              </w:rPr>
            </w:pPr>
            <w:r w:rsidRPr="0073470E">
              <w:rPr>
                <w:rFonts w:ascii="Times New Roman" w:eastAsia="Times New Roman" w:hAnsi="Times New Roman"/>
                <w:b/>
                <w:bCs/>
                <w:color w:val="000000"/>
              </w:rPr>
              <w:t>Mean</w:t>
            </w:r>
          </w:p>
        </w:tc>
        <w:tc>
          <w:tcPr>
            <w:tcW w:w="1134" w:type="dxa"/>
            <w:tcBorders>
              <w:top w:val="single" w:sz="4" w:space="0" w:color="auto"/>
              <w:bottom w:val="single" w:sz="4" w:space="0" w:color="auto"/>
            </w:tcBorders>
            <w:vAlign w:val="center"/>
          </w:tcPr>
          <w:p w:rsidR="00CA1657" w:rsidRPr="0073470E" w:rsidRDefault="00CA1657" w:rsidP="00DA6E14">
            <w:pPr>
              <w:pStyle w:val="ListParagraph"/>
              <w:spacing w:line="480" w:lineRule="auto"/>
              <w:ind w:left="0"/>
              <w:jc w:val="center"/>
              <w:rPr>
                <w:rFonts w:ascii="Times New Roman" w:eastAsia="Times New Roman" w:hAnsi="Times New Roman"/>
                <w:b/>
                <w:bCs/>
                <w:color w:val="000000"/>
              </w:rPr>
            </w:pPr>
            <w:r w:rsidRPr="0073470E">
              <w:rPr>
                <w:rFonts w:ascii="Times New Roman" w:eastAsia="Times New Roman" w:hAnsi="Times New Roman"/>
                <w:b/>
                <w:bCs/>
                <w:color w:val="000000"/>
              </w:rPr>
              <w:t>Std.</w:t>
            </w:r>
          </w:p>
          <w:p w:rsidR="00CA1657" w:rsidRPr="0073470E" w:rsidRDefault="00CA1657" w:rsidP="00DA6E14">
            <w:pPr>
              <w:pStyle w:val="ListParagraph"/>
              <w:spacing w:line="480" w:lineRule="auto"/>
              <w:ind w:left="0"/>
              <w:jc w:val="center"/>
              <w:rPr>
                <w:rFonts w:ascii="Times New Roman" w:eastAsia="Times New Roman" w:hAnsi="Times New Roman"/>
                <w:b/>
                <w:bCs/>
                <w:color w:val="000000"/>
              </w:rPr>
            </w:pPr>
            <w:r w:rsidRPr="0073470E">
              <w:rPr>
                <w:rFonts w:ascii="Times New Roman" w:eastAsia="Times New Roman" w:hAnsi="Times New Roman"/>
                <w:b/>
                <w:bCs/>
                <w:color w:val="000000"/>
              </w:rPr>
              <w:t>D</w:t>
            </w:r>
          </w:p>
        </w:tc>
      </w:tr>
      <w:tr w:rsidR="003B251F" w:rsidTr="00C063C8">
        <w:trPr>
          <w:trHeight w:val="572"/>
          <w:jc w:val="center"/>
        </w:trPr>
        <w:tc>
          <w:tcPr>
            <w:tcW w:w="2977" w:type="dxa"/>
            <w:tcBorders>
              <w:top w:val="single" w:sz="4" w:space="0" w:color="auto"/>
              <w:bottom w:val="single" w:sz="4" w:space="0" w:color="auto"/>
            </w:tcBorders>
          </w:tcPr>
          <w:p w:rsidR="003B251F" w:rsidRDefault="003B251F" w:rsidP="006E531D">
            <w:pPr>
              <w:rPr>
                <w:rFonts w:eastAsia="Calibri"/>
              </w:rPr>
            </w:pPr>
            <w:r w:rsidRPr="009C1C3C">
              <w:rPr>
                <w:rFonts w:eastAsia="Calibri"/>
              </w:rPr>
              <w:t>S2</w:t>
            </w:r>
            <w:r>
              <w:rPr>
                <w:rFonts w:eastAsia="Calibri"/>
              </w:rPr>
              <w:t xml:space="preserve">.   </w:t>
            </w:r>
            <w:r w:rsidRPr="009C1C3C">
              <w:rPr>
                <w:rFonts w:eastAsia="Calibri"/>
              </w:rPr>
              <w:t xml:space="preserve">It </w:t>
            </w:r>
            <w:r>
              <w:rPr>
                <w:rFonts w:eastAsia="Calibri"/>
              </w:rPr>
              <w:t>is difficult to acquire</w:t>
            </w:r>
          </w:p>
          <w:p w:rsidR="003B251F" w:rsidRDefault="003B251F" w:rsidP="006E531D">
            <w:pPr>
              <w:rPr>
                <w:rFonts w:eastAsia="Calibri"/>
              </w:rPr>
            </w:pPr>
            <w:r>
              <w:rPr>
                <w:rFonts w:eastAsia="Calibri"/>
              </w:rPr>
              <w:t xml:space="preserve">         vocabulary through</w:t>
            </w:r>
          </w:p>
          <w:p w:rsidR="003B251F" w:rsidRDefault="003B251F" w:rsidP="006E531D">
            <w:pPr>
              <w:rPr>
                <w:rFonts w:eastAsia="Calibri"/>
              </w:rPr>
            </w:pPr>
            <w:r>
              <w:rPr>
                <w:rFonts w:eastAsia="Calibri"/>
              </w:rPr>
              <w:t xml:space="preserve">         listening to a short</w:t>
            </w:r>
          </w:p>
          <w:p w:rsidR="003B251F" w:rsidRPr="009C1C3C" w:rsidRDefault="003B251F" w:rsidP="006E531D">
            <w:pPr>
              <w:rPr>
                <w:rFonts w:eastAsia="Calibri"/>
              </w:rPr>
            </w:pPr>
            <w:r>
              <w:rPr>
                <w:rFonts w:eastAsia="Calibri"/>
              </w:rPr>
              <w:t xml:space="preserve">         </w:t>
            </w:r>
            <w:r w:rsidRPr="009C1C3C">
              <w:rPr>
                <w:rFonts w:eastAsia="Calibri"/>
              </w:rPr>
              <w:t>story.</w:t>
            </w:r>
          </w:p>
        </w:tc>
        <w:tc>
          <w:tcPr>
            <w:tcW w:w="709" w:type="dxa"/>
            <w:tcBorders>
              <w:top w:val="single" w:sz="4" w:space="0" w:color="auto"/>
              <w:bottom w:val="single" w:sz="4" w:space="0" w:color="auto"/>
            </w:tcBorders>
            <w:vAlign w:val="center"/>
          </w:tcPr>
          <w:p w:rsidR="003B251F" w:rsidRPr="007E680E" w:rsidRDefault="003B251F" w:rsidP="006E531D">
            <w:pPr>
              <w:pStyle w:val="ListParagraph"/>
              <w:spacing w:line="480" w:lineRule="auto"/>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100</w:t>
            </w:r>
          </w:p>
        </w:tc>
        <w:tc>
          <w:tcPr>
            <w:tcW w:w="1701" w:type="dxa"/>
            <w:tcBorders>
              <w:top w:val="single" w:sz="4" w:space="0" w:color="auto"/>
              <w:bottom w:val="single" w:sz="4" w:space="0" w:color="auto"/>
            </w:tcBorders>
          </w:tcPr>
          <w:p w:rsidR="003B251F" w:rsidRPr="007E680E" w:rsidRDefault="003B251F" w:rsidP="006E531D">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N</w:t>
            </w:r>
          </w:p>
          <w:p w:rsidR="003B251F" w:rsidRPr="007E680E" w:rsidRDefault="003B251F" w:rsidP="006E531D">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R</w:t>
            </w:r>
          </w:p>
          <w:p w:rsidR="003B251F" w:rsidRPr="007E680E" w:rsidRDefault="003B251F" w:rsidP="006E531D">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ST</w:t>
            </w:r>
          </w:p>
          <w:p w:rsidR="003B251F" w:rsidRPr="007E680E" w:rsidRDefault="003B251F" w:rsidP="006E531D">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O</w:t>
            </w:r>
          </w:p>
          <w:p w:rsidR="003B251F" w:rsidRPr="007E680E" w:rsidRDefault="003B251F" w:rsidP="006E531D">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A</w:t>
            </w:r>
          </w:p>
        </w:tc>
        <w:tc>
          <w:tcPr>
            <w:tcW w:w="850" w:type="dxa"/>
            <w:tcBorders>
              <w:top w:val="single" w:sz="4" w:space="0" w:color="auto"/>
              <w:bottom w:val="single" w:sz="4" w:space="0" w:color="auto"/>
            </w:tcBorders>
          </w:tcPr>
          <w:p w:rsidR="003B251F" w:rsidRPr="007E680E" w:rsidRDefault="003B251F" w:rsidP="006E531D">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5</w:t>
            </w:r>
          </w:p>
          <w:p w:rsidR="003B251F" w:rsidRPr="007E680E" w:rsidRDefault="003B251F" w:rsidP="006E531D">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14</w:t>
            </w:r>
          </w:p>
          <w:p w:rsidR="003B251F" w:rsidRPr="007E680E" w:rsidRDefault="003B251F" w:rsidP="006E531D">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31</w:t>
            </w:r>
          </w:p>
          <w:p w:rsidR="003B251F" w:rsidRPr="007E680E" w:rsidRDefault="003B251F" w:rsidP="006E531D">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30</w:t>
            </w:r>
          </w:p>
          <w:p w:rsidR="003B251F" w:rsidRPr="007E680E" w:rsidRDefault="003B251F" w:rsidP="006E531D">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20</w:t>
            </w:r>
          </w:p>
        </w:tc>
        <w:tc>
          <w:tcPr>
            <w:tcW w:w="851" w:type="dxa"/>
            <w:tcBorders>
              <w:top w:val="single" w:sz="4" w:space="0" w:color="auto"/>
              <w:bottom w:val="single" w:sz="4" w:space="0" w:color="auto"/>
            </w:tcBorders>
          </w:tcPr>
          <w:p w:rsidR="003B251F" w:rsidRPr="007E680E" w:rsidRDefault="00466A42" w:rsidP="00466A42">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5%</w:t>
            </w:r>
          </w:p>
          <w:p w:rsidR="00466A42" w:rsidRPr="007E680E" w:rsidRDefault="00466A42" w:rsidP="00466A42">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14%</w:t>
            </w:r>
          </w:p>
          <w:p w:rsidR="00466A42" w:rsidRPr="007E680E" w:rsidRDefault="00466A42" w:rsidP="00466A42">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31%</w:t>
            </w:r>
          </w:p>
          <w:p w:rsidR="00466A42" w:rsidRPr="007E680E" w:rsidRDefault="00466A42" w:rsidP="00466A42">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30%</w:t>
            </w:r>
          </w:p>
          <w:p w:rsidR="00466A42" w:rsidRPr="007E680E" w:rsidRDefault="00466A42" w:rsidP="00466A42">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20%</w:t>
            </w:r>
          </w:p>
        </w:tc>
        <w:tc>
          <w:tcPr>
            <w:tcW w:w="1276" w:type="dxa"/>
            <w:tcBorders>
              <w:top w:val="single" w:sz="4" w:space="0" w:color="auto"/>
              <w:bottom w:val="single" w:sz="4" w:space="0" w:color="auto"/>
            </w:tcBorders>
            <w:vAlign w:val="center"/>
          </w:tcPr>
          <w:p w:rsidR="003B251F" w:rsidRPr="007E680E" w:rsidRDefault="003B251F" w:rsidP="00466A42">
            <w:pPr>
              <w:autoSpaceDE w:val="0"/>
              <w:autoSpaceDN w:val="0"/>
              <w:adjustRightInd w:val="0"/>
              <w:spacing w:line="320" w:lineRule="atLeast"/>
              <w:ind w:left="60" w:right="60"/>
              <w:jc w:val="center"/>
              <w:rPr>
                <w:rFonts w:cstheme="majorBidi"/>
                <w:color w:val="000000"/>
                <w:sz w:val="22"/>
                <w:szCs w:val="22"/>
              </w:rPr>
            </w:pPr>
            <w:r w:rsidRPr="007E680E">
              <w:rPr>
                <w:rFonts w:cstheme="majorBidi"/>
                <w:color w:val="000000"/>
                <w:sz w:val="22"/>
                <w:szCs w:val="22"/>
              </w:rPr>
              <w:t>3.45</w:t>
            </w:r>
          </w:p>
        </w:tc>
        <w:tc>
          <w:tcPr>
            <w:tcW w:w="1134" w:type="dxa"/>
            <w:tcBorders>
              <w:top w:val="single" w:sz="4" w:space="0" w:color="auto"/>
              <w:bottom w:val="single" w:sz="4" w:space="0" w:color="auto"/>
            </w:tcBorders>
            <w:vAlign w:val="center"/>
          </w:tcPr>
          <w:p w:rsidR="003B251F" w:rsidRPr="007E680E" w:rsidRDefault="003B251F" w:rsidP="00466A42">
            <w:pPr>
              <w:autoSpaceDE w:val="0"/>
              <w:autoSpaceDN w:val="0"/>
              <w:adjustRightInd w:val="0"/>
              <w:spacing w:line="320" w:lineRule="atLeast"/>
              <w:ind w:left="60" w:right="60"/>
              <w:jc w:val="center"/>
              <w:rPr>
                <w:rFonts w:cstheme="majorBidi"/>
                <w:color w:val="000000"/>
                <w:sz w:val="22"/>
                <w:szCs w:val="22"/>
              </w:rPr>
            </w:pPr>
            <w:r w:rsidRPr="007E680E">
              <w:rPr>
                <w:rFonts w:cstheme="majorBidi"/>
                <w:color w:val="000000"/>
                <w:sz w:val="22"/>
                <w:szCs w:val="22"/>
              </w:rPr>
              <w:t>1.08</w:t>
            </w:r>
          </w:p>
        </w:tc>
      </w:tr>
      <w:tr w:rsidR="003B251F" w:rsidTr="00C063C8">
        <w:trPr>
          <w:trHeight w:val="572"/>
          <w:jc w:val="center"/>
        </w:trPr>
        <w:tc>
          <w:tcPr>
            <w:tcW w:w="2977" w:type="dxa"/>
            <w:tcBorders>
              <w:top w:val="single" w:sz="4" w:space="0" w:color="auto"/>
              <w:bottom w:val="single" w:sz="4" w:space="0" w:color="auto"/>
            </w:tcBorders>
          </w:tcPr>
          <w:p w:rsidR="003B251F" w:rsidRDefault="003B251F" w:rsidP="006E531D">
            <w:r>
              <w:t>S5.   I have difficulty with</w:t>
            </w:r>
          </w:p>
          <w:p w:rsidR="003B251F" w:rsidRDefault="003B251F" w:rsidP="006E531D">
            <w:r>
              <w:t xml:space="preserve">        multi word senses in</w:t>
            </w:r>
          </w:p>
          <w:p w:rsidR="003B251F" w:rsidRPr="0073470E" w:rsidRDefault="003B251F" w:rsidP="006E531D">
            <w:r>
              <w:t xml:space="preserve">        short </w:t>
            </w:r>
            <w:r w:rsidRPr="00E47F37">
              <w:t>stor</w:t>
            </w:r>
            <w:r>
              <w:t>ies.</w:t>
            </w:r>
          </w:p>
        </w:tc>
        <w:tc>
          <w:tcPr>
            <w:tcW w:w="709" w:type="dxa"/>
            <w:tcBorders>
              <w:top w:val="single" w:sz="4" w:space="0" w:color="auto"/>
              <w:bottom w:val="single" w:sz="4" w:space="0" w:color="auto"/>
            </w:tcBorders>
            <w:vAlign w:val="center"/>
          </w:tcPr>
          <w:p w:rsidR="003B251F" w:rsidRPr="007E680E" w:rsidRDefault="003B251F" w:rsidP="006E531D">
            <w:pPr>
              <w:pStyle w:val="ListParagraph"/>
              <w:spacing w:line="480" w:lineRule="auto"/>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100</w:t>
            </w:r>
          </w:p>
        </w:tc>
        <w:tc>
          <w:tcPr>
            <w:tcW w:w="1701" w:type="dxa"/>
            <w:tcBorders>
              <w:top w:val="single" w:sz="4" w:space="0" w:color="auto"/>
              <w:bottom w:val="single" w:sz="4" w:space="0" w:color="auto"/>
            </w:tcBorders>
          </w:tcPr>
          <w:p w:rsidR="003B251F" w:rsidRPr="007E680E" w:rsidRDefault="003B251F" w:rsidP="006E531D">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N</w:t>
            </w:r>
          </w:p>
          <w:p w:rsidR="003B251F" w:rsidRPr="007E680E" w:rsidRDefault="003B251F" w:rsidP="006E531D">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R</w:t>
            </w:r>
          </w:p>
          <w:p w:rsidR="003B251F" w:rsidRPr="007E680E" w:rsidRDefault="003B251F" w:rsidP="006E531D">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ST</w:t>
            </w:r>
          </w:p>
          <w:p w:rsidR="003B251F" w:rsidRPr="007E680E" w:rsidRDefault="003B251F" w:rsidP="006E531D">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O</w:t>
            </w:r>
          </w:p>
          <w:p w:rsidR="003B251F" w:rsidRPr="007E680E" w:rsidRDefault="003B251F" w:rsidP="006E531D">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A</w:t>
            </w:r>
          </w:p>
        </w:tc>
        <w:tc>
          <w:tcPr>
            <w:tcW w:w="850" w:type="dxa"/>
            <w:tcBorders>
              <w:top w:val="single" w:sz="4" w:space="0" w:color="auto"/>
              <w:bottom w:val="single" w:sz="4" w:space="0" w:color="auto"/>
            </w:tcBorders>
          </w:tcPr>
          <w:p w:rsidR="003B251F" w:rsidRPr="007E680E" w:rsidRDefault="003B251F" w:rsidP="006E531D">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6</w:t>
            </w:r>
          </w:p>
          <w:p w:rsidR="003B251F" w:rsidRPr="007E680E" w:rsidRDefault="003B251F" w:rsidP="006E531D">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23</w:t>
            </w:r>
          </w:p>
          <w:p w:rsidR="003B251F" w:rsidRPr="007E680E" w:rsidRDefault="003B251F" w:rsidP="006E531D">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44</w:t>
            </w:r>
          </w:p>
          <w:p w:rsidR="003B251F" w:rsidRPr="007E680E" w:rsidRDefault="003B251F" w:rsidP="006E531D">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13</w:t>
            </w:r>
          </w:p>
          <w:p w:rsidR="003B251F" w:rsidRPr="007E680E" w:rsidRDefault="003B251F" w:rsidP="006E531D">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14</w:t>
            </w:r>
          </w:p>
        </w:tc>
        <w:tc>
          <w:tcPr>
            <w:tcW w:w="851" w:type="dxa"/>
            <w:tcBorders>
              <w:top w:val="single" w:sz="4" w:space="0" w:color="auto"/>
              <w:bottom w:val="single" w:sz="4" w:space="0" w:color="auto"/>
            </w:tcBorders>
          </w:tcPr>
          <w:p w:rsidR="003B251F" w:rsidRPr="007E680E" w:rsidRDefault="00466A42" w:rsidP="00466A42">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6%</w:t>
            </w:r>
          </w:p>
          <w:p w:rsidR="00466A42" w:rsidRPr="007E680E" w:rsidRDefault="00466A42" w:rsidP="00466A42">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23%</w:t>
            </w:r>
          </w:p>
          <w:p w:rsidR="00466A42" w:rsidRPr="007E680E" w:rsidRDefault="00466A42" w:rsidP="00466A42">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44%</w:t>
            </w:r>
          </w:p>
          <w:p w:rsidR="00466A42" w:rsidRPr="007E680E" w:rsidRDefault="00466A42" w:rsidP="00466A42">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13%</w:t>
            </w:r>
          </w:p>
          <w:p w:rsidR="00466A42" w:rsidRPr="007E680E" w:rsidRDefault="00466A42" w:rsidP="00466A42">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14%</w:t>
            </w:r>
          </w:p>
        </w:tc>
        <w:tc>
          <w:tcPr>
            <w:tcW w:w="1276" w:type="dxa"/>
            <w:tcBorders>
              <w:top w:val="single" w:sz="4" w:space="0" w:color="auto"/>
              <w:bottom w:val="single" w:sz="4" w:space="0" w:color="auto"/>
            </w:tcBorders>
            <w:vAlign w:val="center"/>
          </w:tcPr>
          <w:p w:rsidR="003B251F" w:rsidRPr="007E680E" w:rsidRDefault="003B251F" w:rsidP="00466A42">
            <w:pPr>
              <w:autoSpaceDE w:val="0"/>
              <w:autoSpaceDN w:val="0"/>
              <w:adjustRightInd w:val="0"/>
              <w:spacing w:line="320" w:lineRule="atLeast"/>
              <w:ind w:left="60" w:right="60"/>
              <w:jc w:val="center"/>
              <w:rPr>
                <w:rFonts w:cstheme="majorBidi"/>
                <w:color w:val="000000"/>
                <w:sz w:val="22"/>
                <w:szCs w:val="22"/>
              </w:rPr>
            </w:pPr>
            <w:r w:rsidRPr="007E680E">
              <w:rPr>
                <w:rFonts w:cstheme="majorBidi"/>
                <w:color w:val="000000"/>
                <w:sz w:val="22"/>
                <w:szCs w:val="22"/>
              </w:rPr>
              <w:t>3.06</w:t>
            </w:r>
          </w:p>
        </w:tc>
        <w:tc>
          <w:tcPr>
            <w:tcW w:w="1134" w:type="dxa"/>
            <w:tcBorders>
              <w:top w:val="single" w:sz="4" w:space="0" w:color="auto"/>
              <w:bottom w:val="single" w:sz="4" w:space="0" w:color="auto"/>
            </w:tcBorders>
            <w:vAlign w:val="center"/>
          </w:tcPr>
          <w:p w:rsidR="003B251F" w:rsidRPr="007E680E" w:rsidRDefault="003B251F" w:rsidP="00466A42">
            <w:pPr>
              <w:autoSpaceDE w:val="0"/>
              <w:autoSpaceDN w:val="0"/>
              <w:adjustRightInd w:val="0"/>
              <w:spacing w:line="320" w:lineRule="atLeast"/>
              <w:ind w:left="60" w:right="60"/>
              <w:jc w:val="center"/>
              <w:rPr>
                <w:rFonts w:cstheme="majorBidi"/>
                <w:color w:val="000000"/>
                <w:sz w:val="22"/>
                <w:szCs w:val="22"/>
              </w:rPr>
            </w:pPr>
            <w:r w:rsidRPr="007E680E">
              <w:rPr>
                <w:rFonts w:cstheme="majorBidi"/>
                <w:color w:val="000000"/>
                <w:sz w:val="22"/>
                <w:szCs w:val="22"/>
              </w:rPr>
              <w:t>1.08</w:t>
            </w:r>
          </w:p>
        </w:tc>
      </w:tr>
      <w:tr w:rsidR="003B251F" w:rsidTr="00C063C8">
        <w:trPr>
          <w:trHeight w:val="1577"/>
          <w:jc w:val="center"/>
        </w:trPr>
        <w:tc>
          <w:tcPr>
            <w:tcW w:w="2977" w:type="dxa"/>
            <w:tcBorders>
              <w:top w:val="single" w:sz="4" w:space="0" w:color="auto"/>
              <w:bottom w:val="single" w:sz="4" w:space="0" w:color="auto"/>
            </w:tcBorders>
          </w:tcPr>
          <w:p w:rsidR="003B251F" w:rsidRDefault="003B251F" w:rsidP="006E531D">
            <w:pPr>
              <w:rPr>
                <w:rFonts w:eastAsia="Calibri"/>
              </w:rPr>
            </w:pPr>
            <w:r w:rsidRPr="00136495">
              <w:rPr>
                <w:rFonts w:eastAsia="Calibri"/>
              </w:rPr>
              <w:t>S4</w:t>
            </w:r>
            <w:r>
              <w:rPr>
                <w:rFonts w:eastAsia="Calibri"/>
              </w:rPr>
              <w:t xml:space="preserve">.   </w:t>
            </w:r>
            <w:r w:rsidRPr="00136495">
              <w:rPr>
                <w:rFonts w:eastAsia="Calibri"/>
              </w:rPr>
              <w:t>It is difficult to de</w:t>
            </w:r>
            <w:r>
              <w:rPr>
                <w:rFonts w:eastAsia="Calibri"/>
              </w:rPr>
              <w:t>velop</w:t>
            </w:r>
          </w:p>
          <w:p w:rsidR="003B251F" w:rsidRDefault="003B251F" w:rsidP="006E531D">
            <w:pPr>
              <w:rPr>
                <w:rFonts w:eastAsia="Calibri"/>
              </w:rPr>
            </w:pPr>
            <w:r>
              <w:rPr>
                <w:rFonts w:eastAsia="Calibri"/>
              </w:rPr>
              <w:t xml:space="preserve">         vocabulary in a short</w:t>
            </w:r>
          </w:p>
          <w:p w:rsidR="003B251F" w:rsidRPr="0073470E" w:rsidRDefault="003B251F" w:rsidP="006E531D">
            <w:r>
              <w:rPr>
                <w:rFonts w:eastAsia="Calibri"/>
              </w:rPr>
              <w:t xml:space="preserve">        </w:t>
            </w:r>
            <w:r w:rsidRPr="00136495">
              <w:rPr>
                <w:rFonts w:eastAsia="Calibri"/>
              </w:rPr>
              <w:t>story through speaking.</w:t>
            </w:r>
          </w:p>
        </w:tc>
        <w:tc>
          <w:tcPr>
            <w:tcW w:w="709" w:type="dxa"/>
            <w:tcBorders>
              <w:top w:val="single" w:sz="4" w:space="0" w:color="auto"/>
              <w:bottom w:val="single" w:sz="4" w:space="0" w:color="auto"/>
            </w:tcBorders>
            <w:vAlign w:val="center"/>
          </w:tcPr>
          <w:p w:rsidR="003B251F" w:rsidRPr="007E680E" w:rsidRDefault="003B251F" w:rsidP="006E531D">
            <w:pPr>
              <w:pStyle w:val="ListParagraph"/>
              <w:spacing w:line="480" w:lineRule="auto"/>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100</w:t>
            </w:r>
          </w:p>
        </w:tc>
        <w:tc>
          <w:tcPr>
            <w:tcW w:w="1701" w:type="dxa"/>
            <w:tcBorders>
              <w:top w:val="single" w:sz="4" w:space="0" w:color="auto"/>
              <w:bottom w:val="single" w:sz="4" w:space="0" w:color="auto"/>
            </w:tcBorders>
          </w:tcPr>
          <w:p w:rsidR="003B251F" w:rsidRPr="007E680E" w:rsidRDefault="003B251F" w:rsidP="006E531D">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N</w:t>
            </w:r>
          </w:p>
          <w:p w:rsidR="003B251F" w:rsidRPr="007E680E" w:rsidRDefault="003B251F" w:rsidP="006E531D">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R</w:t>
            </w:r>
          </w:p>
          <w:p w:rsidR="003B251F" w:rsidRPr="007E680E" w:rsidRDefault="003B251F" w:rsidP="006E531D">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ST</w:t>
            </w:r>
          </w:p>
          <w:p w:rsidR="003B251F" w:rsidRPr="007E680E" w:rsidRDefault="003B251F" w:rsidP="006E531D">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O</w:t>
            </w:r>
          </w:p>
          <w:p w:rsidR="003B251F" w:rsidRPr="007E680E" w:rsidRDefault="003B251F" w:rsidP="006E531D">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A</w:t>
            </w:r>
          </w:p>
        </w:tc>
        <w:tc>
          <w:tcPr>
            <w:tcW w:w="850" w:type="dxa"/>
            <w:tcBorders>
              <w:top w:val="single" w:sz="4" w:space="0" w:color="auto"/>
              <w:bottom w:val="single" w:sz="4" w:space="0" w:color="auto"/>
            </w:tcBorders>
          </w:tcPr>
          <w:p w:rsidR="003B251F" w:rsidRPr="007E680E" w:rsidRDefault="003B251F" w:rsidP="006E531D">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13</w:t>
            </w:r>
          </w:p>
          <w:p w:rsidR="003B251F" w:rsidRPr="007E680E" w:rsidRDefault="003B251F" w:rsidP="006E531D">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25</w:t>
            </w:r>
          </w:p>
          <w:p w:rsidR="003B251F" w:rsidRPr="007E680E" w:rsidRDefault="003B251F" w:rsidP="006E531D">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38</w:t>
            </w:r>
          </w:p>
          <w:p w:rsidR="003B251F" w:rsidRPr="007E680E" w:rsidRDefault="003B251F" w:rsidP="006E531D">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19</w:t>
            </w:r>
          </w:p>
          <w:p w:rsidR="003B251F" w:rsidRPr="007E680E" w:rsidRDefault="003B251F" w:rsidP="006E531D">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5</w:t>
            </w:r>
          </w:p>
        </w:tc>
        <w:tc>
          <w:tcPr>
            <w:tcW w:w="851" w:type="dxa"/>
            <w:tcBorders>
              <w:top w:val="single" w:sz="4" w:space="0" w:color="auto"/>
              <w:bottom w:val="single" w:sz="4" w:space="0" w:color="auto"/>
            </w:tcBorders>
          </w:tcPr>
          <w:p w:rsidR="003B251F" w:rsidRPr="007E680E" w:rsidRDefault="00466A42" w:rsidP="00466A42">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13%</w:t>
            </w:r>
          </w:p>
          <w:p w:rsidR="00466A42" w:rsidRPr="007E680E" w:rsidRDefault="00466A42" w:rsidP="00466A42">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25%</w:t>
            </w:r>
          </w:p>
          <w:p w:rsidR="00466A42" w:rsidRPr="007E680E" w:rsidRDefault="00466A42" w:rsidP="00466A42">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38%</w:t>
            </w:r>
          </w:p>
          <w:p w:rsidR="00466A42" w:rsidRPr="007E680E" w:rsidRDefault="00466A42" w:rsidP="00466A42">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19%</w:t>
            </w:r>
          </w:p>
          <w:p w:rsidR="00466A42" w:rsidRPr="007E680E" w:rsidRDefault="00466A42" w:rsidP="00466A42">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5%</w:t>
            </w:r>
          </w:p>
        </w:tc>
        <w:tc>
          <w:tcPr>
            <w:tcW w:w="1276" w:type="dxa"/>
            <w:tcBorders>
              <w:top w:val="single" w:sz="4" w:space="0" w:color="auto"/>
              <w:bottom w:val="single" w:sz="4" w:space="0" w:color="auto"/>
            </w:tcBorders>
            <w:vAlign w:val="center"/>
          </w:tcPr>
          <w:p w:rsidR="003B251F" w:rsidRPr="007E680E" w:rsidRDefault="003B251F" w:rsidP="00466A42">
            <w:pPr>
              <w:autoSpaceDE w:val="0"/>
              <w:autoSpaceDN w:val="0"/>
              <w:adjustRightInd w:val="0"/>
              <w:spacing w:line="320" w:lineRule="atLeast"/>
              <w:ind w:left="60" w:right="60"/>
              <w:jc w:val="center"/>
              <w:rPr>
                <w:rFonts w:cstheme="majorBidi"/>
                <w:color w:val="000000"/>
                <w:sz w:val="22"/>
                <w:szCs w:val="22"/>
              </w:rPr>
            </w:pPr>
            <w:r w:rsidRPr="007E680E">
              <w:rPr>
                <w:rFonts w:cstheme="majorBidi"/>
                <w:color w:val="000000"/>
                <w:sz w:val="22"/>
                <w:szCs w:val="22"/>
              </w:rPr>
              <w:t>2.78</w:t>
            </w:r>
          </w:p>
        </w:tc>
        <w:tc>
          <w:tcPr>
            <w:tcW w:w="1134" w:type="dxa"/>
            <w:tcBorders>
              <w:top w:val="single" w:sz="4" w:space="0" w:color="auto"/>
              <w:bottom w:val="single" w:sz="4" w:space="0" w:color="auto"/>
            </w:tcBorders>
            <w:vAlign w:val="center"/>
          </w:tcPr>
          <w:p w:rsidR="003B251F" w:rsidRPr="007E680E" w:rsidRDefault="003B251F" w:rsidP="00466A42">
            <w:pPr>
              <w:autoSpaceDE w:val="0"/>
              <w:autoSpaceDN w:val="0"/>
              <w:adjustRightInd w:val="0"/>
              <w:spacing w:line="320" w:lineRule="atLeast"/>
              <w:ind w:left="60" w:right="60"/>
              <w:jc w:val="center"/>
              <w:rPr>
                <w:rFonts w:cstheme="majorBidi"/>
                <w:color w:val="000000"/>
                <w:sz w:val="22"/>
                <w:szCs w:val="22"/>
              </w:rPr>
            </w:pPr>
            <w:r w:rsidRPr="007E680E">
              <w:rPr>
                <w:rFonts w:cstheme="majorBidi"/>
                <w:color w:val="000000"/>
                <w:sz w:val="22"/>
                <w:szCs w:val="22"/>
              </w:rPr>
              <w:t>1.05</w:t>
            </w:r>
          </w:p>
        </w:tc>
      </w:tr>
      <w:tr w:rsidR="00CA1657" w:rsidTr="00C063C8">
        <w:trPr>
          <w:trHeight w:val="590"/>
          <w:jc w:val="center"/>
        </w:trPr>
        <w:tc>
          <w:tcPr>
            <w:tcW w:w="2977" w:type="dxa"/>
            <w:tcBorders>
              <w:top w:val="single" w:sz="4" w:space="0" w:color="auto"/>
              <w:bottom w:val="single" w:sz="4" w:space="0" w:color="auto"/>
            </w:tcBorders>
          </w:tcPr>
          <w:p w:rsidR="00CA1657" w:rsidRDefault="00CA1657" w:rsidP="00DA6E14">
            <w:pPr>
              <w:rPr>
                <w:rFonts w:eastAsia="Calibri"/>
              </w:rPr>
            </w:pPr>
            <w:r w:rsidRPr="00427277">
              <w:rPr>
                <w:rFonts w:eastAsia="Calibri"/>
              </w:rPr>
              <w:t>S3</w:t>
            </w:r>
            <w:r>
              <w:rPr>
                <w:rFonts w:eastAsia="Calibri"/>
              </w:rPr>
              <w:t>.   It is difficult to develop</w:t>
            </w:r>
          </w:p>
          <w:p w:rsidR="00CA1657" w:rsidRDefault="00CA1657" w:rsidP="00DA6E14">
            <w:pPr>
              <w:rPr>
                <w:rFonts w:eastAsia="Calibri"/>
              </w:rPr>
            </w:pPr>
            <w:r>
              <w:rPr>
                <w:rFonts w:eastAsia="Calibri"/>
              </w:rPr>
              <w:t xml:space="preserve">         vocabulary through</w:t>
            </w:r>
          </w:p>
          <w:p w:rsidR="00CA1657" w:rsidRPr="00136495" w:rsidRDefault="00CA1657" w:rsidP="00DA6E14">
            <w:pPr>
              <w:rPr>
                <w:rFonts w:eastAsia="Calibri"/>
              </w:rPr>
            </w:pPr>
            <w:r>
              <w:rPr>
                <w:rFonts w:eastAsia="Calibri"/>
              </w:rPr>
              <w:t xml:space="preserve">        writing in a short </w:t>
            </w:r>
            <w:r w:rsidRPr="00427277">
              <w:rPr>
                <w:rFonts w:eastAsia="Calibri"/>
              </w:rPr>
              <w:t>story.</w:t>
            </w:r>
          </w:p>
        </w:tc>
        <w:tc>
          <w:tcPr>
            <w:tcW w:w="709" w:type="dxa"/>
            <w:tcBorders>
              <w:top w:val="single" w:sz="4" w:space="0" w:color="auto"/>
              <w:bottom w:val="single" w:sz="4" w:space="0" w:color="auto"/>
            </w:tcBorders>
            <w:vAlign w:val="center"/>
          </w:tcPr>
          <w:p w:rsidR="00CA1657" w:rsidRPr="007E680E" w:rsidRDefault="00CA1657" w:rsidP="00DA6E14">
            <w:pPr>
              <w:pStyle w:val="ListParagraph"/>
              <w:spacing w:line="480" w:lineRule="auto"/>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100</w:t>
            </w:r>
          </w:p>
        </w:tc>
        <w:tc>
          <w:tcPr>
            <w:tcW w:w="1701" w:type="dxa"/>
            <w:tcBorders>
              <w:top w:val="single" w:sz="4" w:space="0" w:color="auto"/>
              <w:bottom w:val="single" w:sz="4" w:space="0" w:color="auto"/>
            </w:tcBorders>
          </w:tcPr>
          <w:p w:rsidR="00CA1657" w:rsidRPr="007E680E" w:rsidRDefault="00CA1657" w:rsidP="00DA6E14">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N</w:t>
            </w:r>
          </w:p>
          <w:p w:rsidR="00CA1657" w:rsidRPr="007E680E" w:rsidRDefault="00CA1657" w:rsidP="00DA6E14">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R</w:t>
            </w:r>
          </w:p>
          <w:p w:rsidR="00CA1657" w:rsidRPr="007E680E" w:rsidRDefault="00CA1657" w:rsidP="00DA6E14">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ST</w:t>
            </w:r>
          </w:p>
          <w:p w:rsidR="00CA1657" w:rsidRPr="007E680E" w:rsidRDefault="00CA1657" w:rsidP="00DA6E14">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O</w:t>
            </w:r>
          </w:p>
          <w:p w:rsidR="00CA1657" w:rsidRPr="007E680E" w:rsidRDefault="00CA1657" w:rsidP="00DA6E14">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A</w:t>
            </w:r>
          </w:p>
        </w:tc>
        <w:tc>
          <w:tcPr>
            <w:tcW w:w="850" w:type="dxa"/>
            <w:tcBorders>
              <w:top w:val="single" w:sz="4" w:space="0" w:color="auto"/>
              <w:bottom w:val="single" w:sz="4" w:space="0" w:color="auto"/>
            </w:tcBorders>
          </w:tcPr>
          <w:p w:rsidR="00CA1657" w:rsidRPr="007E680E" w:rsidRDefault="00CA1657" w:rsidP="00DA6E14">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12</w:t>
            </w:r>
          </w:p>
          <w:p w:rsidR="00CA1657" w:rsidRPr="007E680E" w:rsidRDefault="00CA1657" w:rsidP="00DA6E14">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30</w:t>
            </w:r>
          </w:p>
          <w:p w:rsidR="00CA1657" w:rsidRPr="007E680E" w:rsidRDefault="00CA1657" w:rsidP="00DA6E14">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36</w:t>
            </w:r>
          </w:p>
          <w:p w:rsidR="00CA1657" w:rsidRPr="007E680E" w:rsidRDefault="00CA1657" w:rsidP="00DA6E14">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14</w:t>
            </w:r>
          </w:p>
          <w:p w:rsidR="00CA1657" w:rsidRPr="007E680E" w:rsidRDefault="00CA1657" w:rsidP="00DA6E14">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8</w:t>
            </w:r>
          </w:p>
        </w:tc>
        <w:tc>
          <w:tcPr>
            <w:tcW w:w="851" w:type="dxa"/>
            <w:tcBorders>
              <w:top w:val="single" w:sz="4" w:space="0" w:color="auto"/>
              <w:bottom w:val="single" w:sz="4" w:space="0" w:color="auto"/>
            </w:tcBorders>
          </w:tcPr>
          <w:p w:rsidR="00CA1657" w:rsidRPr="007E680E" w:rsidRDefault="00466A42" w:rsidP="00466A42">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12%</w:t>
            </w:r>
          </w:p>
          <w:p w:rsidR="00466A42" w:rsidRPr="007E680E" w:rsidRDefault="00466A42" w:rsidP="00466A42">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30%</w:t>
            </w:r>
          </w:p>
          <w:p w:rsidR="00466A42" w:rsidRPr="007E680E" w:rsidRDefault="00466A42" w:rsidP="00466A42">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36%</w:t>
            </w:r>
          </w:p>
          <w:p w:rsidR="00466A42" w:rsidRPr="007E680E" w:rsidRDefault="00466A42" w:rsidP="00466A42">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14%</w:t>
            </w:r>
          </w:p>
          <w:p w:rsidR="00466A42" w:rsidRPr="007E680E" w:rsidRDefault="00466A42" w:rsidP="00466A42">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8%</w:t>
            </w:r>
          </w:p>
        </w:tc>
        <w:tc>
          <w:tcPr>
            <w:tcW w:w="1276" w:type="dxa"/>
            <w:tcBorders>
              <w:top w:val="single" w:sz="4" w:space="0" w:color="auto"/>
              <w:bottom w:val="single" w:sz="4" w:space="0" w:color="auto"/>
            </w:tcBorders>
            <w:vAlign w:val="center"/>
          </w:tcPr>
          <w:p w:rsidR="00CA1657" w:rsidRPr="007E680E" w:rsidRDefault="00CA1657" w:rsidP="00466A42">
            <w:pPr>
              <w:autoSpaceDE w:val="0"/>
              <w:autoSpaceDN w:val="0"/>
              <w:adjustRightInd w:val="0"/>
              <w:spacing w:line="320" w:lineRule="atLeast"/>
              <w:ind w:left="60" w:right="60"/>
              <w:jc w:val="center"/>
              <w:rPr>
                <w:rFonts w:cstheme="majorBidi"/>
                <w:color w:val="000000"/>
                <w:sz w:val="22"/>
                <w:szCs w:val="22"/>
              </w:rPr>
            </w:pPr>
            <w:r w:rsidRPr="007E680E">
              <w:rPr>
                <w:rFonts w:cstheme="majorBidi"/>
                <w:color w:val="000000"/>
                <w:sz w:val="22"/>
                <w:szCs w:val="22"/>
              </w:rPr>
              <w:t>2.76</w:t>
            </w:r>
          </w:p>
        </w:tc>
        <w:tc>
          <w:tcPr>
            <w:tcW w:w="1134" w:type="dxa"/>
            <w:tcBorders>
              <w:top w:val="single" w:sz="4" w:space="0" w:color="auto"/>
              <w:bottom w:val="single" w:sz="4" w:space="0" w:color="auto"/>
            </w:tcBorders>
            <w:vAlign w:val="center"/>
          </w:tcPr>
          <w:p w:rsidR="00CA1657" w:rsidRPr="007E680E" w:rsidRDefault="00CA1657" w:rsidP="00466A42">
            <w:pPr>
              <w:autoSpaceDE w:val="0"/>
              <w:autoSpaceDN w:val="0"/>
              <w:adjustRightInd w:val="0"/>
              <w:spacing w:line="320" w:lineRule="atLeast"/>
              <w:ind w:left="60" w:right="60"/>
              <w:jc w:val="center"/>
              <w:rPr>
                <w:rFonts w:cstheme="majorBidi"/>
                <w:color w:val="000000"/>
                <w:sz w:val="22"/>
                <w:szCs w:val="22"/>
              </w:rPr>
            </w:pPr>
            <w:r w:rsidRPr="007E680E">
              <w:rPr>
                <w:rFonts w:cstheme="majorBidi"/>
                <w:color w:val="000000"/>
                <w:sz w:val="22"/>
                <w:szCs w:val="22"/>
              </w:rPr>
              <w:t>1.09</w:t>
            </w:r>
          </w:p>
        </w:tc>
      </w:tr>
      <w:tr w:rsidR="003B251F" w:rsidTr="00C063C8">
        <w:trPr>
          <w:trHeight w:val="590"/>
          <w:jc w:val="center"/>
        </w:trPr>
        <w:tc>
          <w:tcPr>
            <w:tcW w:w="2977" w:type="dxa"/>
            <w:tcBorders>
              <w:top w:val="single" w:sz="4" w:space="0" w:color="auto"/>
              <w:bottom w:val="single" w:sz="4" w:space="0" w:color="auto"/>
            </w:tcBorders>
          </w:tcPr>
          <w:p w:rsidR="003B251F" w:rsidRDefault="003B251F" w:rsidP="006E531D">
            <w:pPr>
              <w:rPr>
                <w:rFonts w:eastAsia="Calibri"/>
              </w:rPr>
            </w:pPr>
            <w:r w:rsidRPr="009C1C3C">
              <w:rPr>
                <w:rFonts w:eastAsia="Calibri"/>
              </w:rPr>
              <w:t>S1</w:t>
            </w:r>
            <w:r>
              <w:rPr>
                <w:rFonts w:eastAsia="Calibri"/>
              </w:rPr>
              <w:t>.   It is difficult to acquire</w:t>
            </w:r>
          </w:p>
          <w:p w:rsidR="003B251F" w:rsidRDefault="003B251F" w:rsidP="006E531D">
            <w:pPr>
              <w:rPr>
                <w:rFonts w:eastAsia="Calibri"/>
              </w:rPr>
            </w:pPr>
            <w:r>
              <w:rPr>
                <w:rFonts w:eastAsia="Calibri"/>
              </w:rPr>
              <w:t xml:space="preserve">        vocabulary through</w:t>
            </w:r>
          </w:p>
          <w:p w:rsidR="003B251F" w:rsidRPr="009C1C3C" w:rsidRDefault="003B251F" w:rsidP="006E531D">
            <w:pPr>
              <w:rPr>
                <w:rFonts w:eastAsia="Calibri"/>
              </w:rPr>
            </w:pPr>
            <w:r>
              <w:rPr>
                <w:rFonts w:eastAsia="Calibri"/>
              </w:rPr>
              <w:t xml:space="preserve">        </w:t>
            </w:r>
            <w:r w:rsidRPr="009C1C3C">
              <w:rPr>
                <w:rFonts w:eastAsia="Calibri"/>
              </w:rPr>
              <w:t>reading a short story.</w:t>
            </w:r>
          </w:p>
        </w:tc>
        <w:tc>
          <w:tcPr>
            <w:tcW w:w="709" w:type="dxa"/>
            <w:tcBorders>
              <w:top w:val="single" w:sz="4" w:space="0" w:color="auto"/>
              <w:bottom w:val="single" w:sz="4" w:space="0" w:color="auto"/>
            </w:tcBorders>
            <w:vAlign w:val="center"/>
          </w:tcPr>
          <w:p w:rsidR="003B251F" w:rsidRPr="007E680E" w:rsidRDefault="003B251F" w:rsidP="006E531D">
            <w:pPr>
              <w:pStyle w:val="ListParagraph"/>
              <w:spacing w:line="480" w:lineRule="auto"/>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100</w:t>
            </w:r>
          </w:p>
        </w:tc>
        <w:tc>
          <w:tcPr>
            <w:tcW w:w="1701" w:type="dxa"/>
            <w:tcBorders>
              <w:top w:val="single" w:sz="4" w:space="0" w:color="auto"/>
              <w:bottom w:val="single" w:sz="4" w:space="0" w:color="auto"/>
            </w:tcBorders>
          </w:tcPr>
          <w:p w:rsidR="003B251F" w:rsidRPr="007E680E" w:rsidRDefault="003B251F" w:rsidP="006E531D">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N</w:t>
            </w:r>
          </w:p>
          <w:p w:rsidR="003B251F" w:rsidRPr="007E680E" w:rsidRDefault="003B251F" w:rsidP="006E531D">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R</w:t>
            </w:r>
          </w:p>
          <w:p w:rsidR="003B251F" w:rsidRPr="007E680E" w:rsidRDefault="003B251F" w:rsidP="006E531D">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ST</w:t>
            </w:r>
          </w:p>
          <w:p w:rsidR="003B251F" w:rsidRPr="007E680E" w:rsidRDefault="003B251F" w:rsidP="006E531D">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O</w:t>
            </w:r>
          </w:p>
          <w:p w:rsidR="003B251F" w:rsidRPr="007E680E" w:rsidRDefault="003B251F" w:rsidP="006E531D">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A</w:t>
            </w:r>
          </w:p>
        </w:tc>
        <w:tc>
          <w:tcPr>
            <w:tcW w:w="850" w:type="dxa"/>
            <w:tcBorders>
              <w:top w:val="single" w:sz="4" w:space="0" w:color="auto"/>
              <w:bottom w:val="single" w:sz="4" w:space="0" w:color="auto"/>
            </w:tcBorders>
          </w:tcPr>
          <w:p w:rsidR="003B251F" w:rsidRPr="007E680E" w:rsidRDefault="003B251F" w:rsidP="006E531D">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17</w:t>
            </w:r>
          </w:p>
          <w:p w:rsidR="003B251F" w:rsidRPr="007E680E" w:rsidRDefault="003B251F" w:rsidP="006E531D">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25</w:t>
            </w:r>
          </w:p>
          <w:p w:rsidR="003B251F" w:rsidRPr="007E680E" w:rsidRDefault="003B251F" w:rsidP="006E531D">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38</w:t>
            </w:r>
          </w:p>
          <w:p w:rsidR="003B251F" w:rsidRPr="007E680E" w:rsidRDefault="003B251F" w:rsidP="006E531D">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16</w:t>
            </w:r>
          </w:p>
          <w:p w:rsidR="003B251F" w:rsidRPr="007E680E" w:rsidRDefault="003B251F" w:rsidP="006E531D">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4</w:t>
            </w:r>
          </w:p>
        </w:tc>
        <w:tc>
          <w:tcPr>
            <w:tcW w:w="851" w:type="dxa"/>
            <w:tcBorders>
              <w:top w:val="single" w:sz="4" w:space="0" w:color="auto"/>
              <w:bottom w:val="single" w:sz="4" w:space="0" w:color="auto"/>
            </w:tcBorders>
          </w:tcPr>
          <w:p w:rsidR="003B251F" w:rsidRPr="007E680E" w:rsidRDefault="00466A42" w:rsidP="00466A42">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17%</w:t>
            </w:r>
          </w:p>
          <w:p w:rsidR="00466A42" w:rsidRPr="007E680E" w:rsidRDefault="00466A42" w:rsidP="00466A42">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25%</w:t>
            </w:r>
          </w:p>
          <w:p w:rsidR="00466A42" w:rsidRPr="007E680E" w:rsidRDefault="00466A42" w:rsidP="00466A42">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38%</w:t>
            </w:r>
          </w:p>
          <w:p w:rsidR="00466A42" w:rsidRPr="007E680E" w:rsidRDefault="00466A42" w:rsidP="00466A42">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16%</w:t>
            </w:r>
          </w:p>
          <w:p w:rsidR="00466A42" w:rsidRPr="007E680E" w:rsidRDefault="00466A42" w:rsidP="00466A42">
            <w:pPr>
              <w:pStyle w:val="ListParagraph"/>
              <w:ind w:left="0"/>
              <w:jc w:val="center"/>
              <w:rPr>
                <w:rFonts w:ascii="Times New Roman" w:eastAsia="Times New Roman" w:hAnsi="Times New Roman"/>
                <w:color w:val="000000"/>
                <w:sz w:val="22"/>
                <w:szCs w:val="22"/>
              </w:rPr>
            </w:pPr>
            <w:r w:rsidRPr="007E680E">
              <w:rPr>
                <w:rFonts w:ascii="Times New Roman" w:eastAsia="Times New Roman" w:hAnsi="Times New Roman"/>
                <w:color w:val="000000"/>
                <w:sz w:val="22"/>
                <w:szCs w:val="22"/>
              </w:rPr>
              <w:t>4%</w:t>
            </w:r>
          </w:p>
        </w:tc>
        <w:tc>
          <w:tcPr>
            <w:tcW w:w="1276" w:type="dxa"/>
            <w:tcBorders>
              <w:top w:val="single" w:sz="4" w:space="0" w:color="auto"/>
              <w:bottom w:val="single" w:sz="4" w:space="0" w:color="auto"/>
            </w:tcBorders>
            <w:vAlign w:val="center"/>
          </w:tcPr>
          <w:p w:rsidR="003B251F" w:rsidRPr="007E680E" w:rsidRDefault="003B251F" w:rsidP="00466A42">
            <w:pPr>
              <w:autoSpaceDE w:val="0"/>
              <w:autoSpaceDN w:val="0"/>
              <w:adjustRightInd w:val="0"/>
              <w:spacing w:line="320" w:lineRule="atLeast"/>
              <w:ind w:left="60" w:right="60"/>
              <w:jc w:val="center"/>
              <w:rPr>
                <w:rFonts w:cstheme="majorBidi"/>
                <w:color w:val="000000"/>
                <w:sz w:val="22"/>
                <w:szCs w:val="22"/>
              </w:rPr>
            </w:pPr>
            <w:r w:rsidRPr="007E680E">
              <w:rPr>
                <w:rFonts w:cstheme="majorBidi"/>
                <w:color w:val="000000"/>
                <w:sz w:val="22"/>
                <w:szCs w:val="22"/>
              </w:rPr>
              <w:t>2.65</w:t>
            </w:r>
          </w:p>
        </w:tc>
        <w:tc>
          <w:tcPr>
            <w:tcW w:w="1134" w:type="dxa"/>
            <w:tcBorders>
              <w:top w:val="single" w:sz="4" w:space="0" w:color="auto"/>
              <w:bottom w:val="single" w:sz="4" w:space="0" w:color="auto"/>
            </w:tcBorders>
            <w:vAlign w:val="center"/>
          </w:tcPr>
          <w:p w:rsidR="003B251F" w:rsidRPr="007E680E" w:rsidRDefault="003B251F" w:rsidP="00466A42">
            <w:pPr>
              <w:autoSpaceDE w:val="0"/>
              <w:autoSpaceDN w:val="0"/>
              <w:adjustRightInd w:val="0"/>
              <w:spacing w:line="320" w:lineRule="atLeast"/>
              <w:ind w:left="60" w:right="60"/>
              <w:jc w:val="center"/>
              <w:rPr>
                <w:rFonts w:cstheme="majorBidi"/>
                <w:color w:val="000000"/>
                <w:sz w:val="22"/>
                <w:szCs w:val="22"/>
              </w:rPr>
            </w:pPr>
            <w:r w:rsidRPr="007E680E">
              <w:rPr>
                <w:rFonts w:cstheme="majorBidi"/>
                <w:color w:val="000000"/>
                <w:sz w:val="22"/>
                <w:szCs w:val="22"/>
              </w:rPr>
              <w:t>1.06</w:t>
            </w:r>
          </w:p>
        </w:tc>
      </w:tr>
    </w:tbl>
    <w:p w:rsidR="006E531D" w:rsidRDefault="006E531D" w:rsidP="007E680E">
      <w:pPr>
        <w:spacing w:line="480" w:lineRule="auto"/>
        <w:jc w:val="both"/>
        <w:rPr>
          <w:rFonts w:cstheme="majorBidi"/>
          <w:bCs/>
          <w:lang w:bidi="ar-IQ"/>
        </w:rPr>
      </w:pPr>
    </w:p>
    <w:p w:rsidR="00CA1657" w:rsidRDefault="00CA1657" w:rsidP="0007126D">
      <w:pPr>
        <w:spacing w:line="480" w:lineRule="auto"/>
        <w:ind w:firstLine="720"/>
        <w:jc w:val="both"/>
        <w:rPr>
          <w:rFonts w:cstheme="majorBidi"/>
          <w:bCs/>
          <w:lang w:bidi="ar-IQ"/>
        </w:rPr>
      </w:pPr>
      <w:r>
        <w:rPr>
          <w:rFonts w:cstheme="majorBidi"/>
          <w:bCs/>
          <w:lang w:bidi="ar-IQ"/>
        </w:rPr>
        <w:lastRenderedPageBreak/>
        <w:t xml:space="preserve">With reference to the productive vocabulary, </w:t>
      </w:r>
      <w:r w:rsidR="00E50A6E">
        <w:rPr>
          <w:rFonts w:cstheme="majorBidi"/>
          <w:bCs/>
          <w:lang w:bidi="ar-IQ"/>
        </w:rPr>
        <w:t xml:space="preserve">students </w:t>
      </w:r>
      <w:r>
        <w:rPr>
          <w:rFonts w:cstheme="majorBidi"/>
          <w:bCs/>
          <w:lang w:bidi="ar-IQ"/>
        </w:rPr>
        <w:t xml:space="preserve">declared </w:t>
      </w:r>
      <w:r w:rsidR="00E50A6E">
        <w:rPr>
          <w:rFonts w:cstheme="majorBidi"/>
          <w:bCs/>
          <w:lang w:bidi="ar-IQ"/>
        </w:rPr>
        <w:t>‘sometimes’ it is difficult</w:t>
      </w:r>
      <w:r>
        <w:rPr>
          <w:rFonts w:cstheme="majorBidi"/>
          <w:bCs/>
          <w:lang w:bidi="ar-IQ"/>
        </w:rPr>
        <w:t xml:space="preserve"> to develop vocabulary through speaking in short stories</w:t>
      </w:r>
      <w:r w:rsidR="00E50A6E">
        <w:rPr>
          <w:rFonts w:cstheme="majorBidi"/>
          <w:bCs/>
          <w:lang w:bidi="ar-IQ"/>
        </w:rPr>
        <w:t xml:space="preserve"> (St 4, </w:t>
      </w:r>
      <w:r w:rsidR="0007126D">
        <w:rPr>
          <w:rFonts w:cstheme="majorBidi"/>
          <w:bCs/>
          <w:lang w:bidi="ar-IQ"/>
        </w:rPr>
        <w:t>M</w:t>
      </w:r>
      <w:r w:rsidR="00E50A6E">
        <w:rPr>
          <w:rFonts w:cstheme="majorBidi"/>
          <w:bCs/>
          <w:lang w:bidi="ar-IQ"/>
        </w:rPr>
        <w:t>= 2.78, SD= 1.05)</w:t>
      </w:r>
      <w:r>
        <w:rPr>
          <w:rFonts w:cstheme="majorBidi"/>
          <w:bCs/>
          <w:lang w:bidi="ar-IQ"/>
        </w:rPr>
        <w:t xml:space="preserve">. </w:t>
      </w:r>
      <w:r w:rsidR="0006489B">
        <w:rPr>
          <w:rFonts w:cstheme="majorBidi"/>
          <w:bCs/>
          <w:lang w:bidi="ar-IQ"/>
        </w:rPr>
        <w:t>Accordingly, to</w:t>
      </w:r>
      <w:r w:rsidR="00257515">
        <w:rPr>
          <w:rFonts w:cstheme="majorBidi"/>
          <w:bCs/>
          <w:lang w:bidi="ar-IQ"/>
        </w:rPr>
        <w:t xml:space="preserve"> the difficulties </w:t>
      </w:r>
      <w:r w:rsidR="0006489B">
        <w:rPr>
          <w:rFonts w:cstheme="majorBidi"/>
          <w:bCs/>
          <w:lang w:bidi="ar-IQ"/>
        </w:rPr>
        <w:t>of</w:t>
      </w:r>
      <w:r w:rsidR="00257515">
        <w:rPr>
          <w:rFonts w:cstheme="majorBidi"/>
          <w:bCs/>
          <w:lang w:bidi="ar-IQ"/>
        </w:rPr>
        <w:t xml:space="preserve"> develop</w:t>
      </w:r>
      <w:r w:rsidR="0006489B">
        <w:rPr>
          <w:rFonts w:cstheme="majorBidi"/>
          <w:bCs/>
          <w:lang w:bidi="ar-IQ"/>
        </w:rPr>
        <w:t>ing</w:t>
      </w:r>
      <w:r w:rsidR="00257515">
        <w:rPr>
          <w:rFonts w:cstheme="majorBidi"/>
          <w:bCs/>
          <w:lang w:bidi="ar-IQ"/>
        </w:rPr>
        <w:t xml:space="preserve"> vocabulary through writing in short story</w:t>
      </w:r>
      <w:r w:rsidR="0006489B">
        <w:rPr>
          <w:rFonts w:cstheme="majorBidi"/>
          <w:bCs/>
          <w:lang w:bidi="ar-IQ"/>
        </w:rPr>
        <w:t>,</w:t>
      </w:r>
      <w:r w:rsidR="0006489B" w:rsidRPr="0006489B">
        <w:rPr>
          <w:rFonts w:cstheme="majorBidi"/>
          <w:bCs/>
          <w:lang w:bidi="ar-IQ"/>
        </w:rPr>
        <w:t xml:space="preserve"> </w:t>
      </w:r>
      <w:r w:rsidR="0006489B">
        <w:rPr>
          <w:rFonts w:cstheme="majorBidi"/>
          <w:bCs/>
          <w:lang w:bidi="ar-IQ"/>
        </w:rPr>
        <w:t xml:space="preserve">the students showed ‘sometimes’ it is difficult (St 3, </w:t>
      </w:r>
      <w:r w:rsidR="0007126D">
        <w:rPr>
          <w:rFonts w:cstheme="majorBidi"/>
          <w:bCs/>
          <w:lang w:bidi="ar-IQ"/>
        </w:rPr>
        <w:t>M</w:t>
      </w:r>
      <w:r w:rsidR="0006489B">
        <w:rPr>
          <w:rFonts w:cstheme="majorBidi"/>
          <w:bCs/>
          <w:lang w:bidi="ar-IQ"/>
        </w:rPr>
        <w:t>= 2.76, SD= 1.09)</w:t>
      </w:r>
      <w:r w:rsidR="00257515">
        <w:rPr>
          <w:rFonts w:cstheme="majorBidi"/>
          <w:bCs/>
          <w:lang w:bidi="ar-IQ"/>
        </w:rPr>
        <w:t>.</w:t>
      </w:r>
      <w:r w:rsidR="00257515" w:rsidRPr="00257515">
        <w:rPr>
          <w:rFonts w:cstheme="majorBidi"/>
          <w:bCs/>
          <w:lang w:bidi="ar-IQ"/>
        </w:rPr>
        <w:t xml:space="preserve"> </w:t>
      </w:r>
    </w:p>
    <w:p w:rsidR="00CA1657" w:rsidRPr="008D05FC" w:rsidRDefault="00997004" w:rsidP="00DE1CEF">
      <w:pPr>
        <w:spacing w:line="480" w:lineRule="auto"/>
        <w:ind w:firstLine="720"/>
        <w:jc w:val="both"/>
        <w:rPr>
          <w:rFonts w:cstheme="majorBidi"/>
          <w:bCs/>
          <w:lang w:bidi="ar-IQ"/>
        </w:rPr>
      </w:pPr>
      <w:r>
        <w:rPr>
          <w:rFonts w:cstheme="majorBidi"/>
          <w:bCs/>
          <w:lang w:bidi="ar-IQ"/>
        </w:rPr>
        <w:t>Also</w:t>
      </w:r>
      <w:r w:rsidR="009721F3">
        <w:rPr>
          <w:rFonts w:cstheme="majorBidi"/>
          <w:bCs/>
          <w:lang w:bidi="ar-IQ"/>
        </w:rPr>
        <w:t>, to the statement one about</w:t>
      </w:r>
      <w:r w:rsidR="003B32B0">
        <w:rPr>
          <w:rFonts w:cstheme="majorBidi"/>
          <w:bCs/>
          <w:lang w:bidi="ar-IQ"/>
        </w:rPr>
        <w:t xml:space="preserve"> the difficulty of vocabulary acquisition through reading short stories, t</w:t>
      </w:r>
      <w:r w:rsidR="003B32B0" w:rsidRPr="00A03CB3">
        <w:rPr>
          <w:rFonts w:cstheme="majorBidi"/>
          <w:bCs/>
          <w:lang w:bidi="ar-IQ"/>
        </w:rPr>
        <w:t>he</w:t>
      </w:r>
      <w:r>
        <w:rPr>
          <w:rFonts w:cstheme="majorBidi"/>
          <w:bCs/>
          <w:lang w:bidi="ar-IQ"/>
        </w:rPr>
        <w:t xml:space="preserve"> students showed ‘sometimes’ it is difficult (St 1, </w:t>
      </w:r>
      <w:r w:rsidR="0007126D">
        <w:rPr>
          <w:rFonts w:cstheme="majorBidi"/>
          <w:bCs/>
          <w:lang w:bidi="ar-IQ"/>
        </w:rPr>
        <w:t>M</w:t>
      </w:r>
      <w:r>
        <w:rPr>
          <w:rFonts w:cstheme="majorBidi"/>
          <w:bCs/>
          <w:lang w:bidi="ar-IQ"/>
        </w:rPr>
        <w:t>= 2.65, SD= 1.06). The re</w:t>
      </w:r>
      <w:r w:rsidR="009721F3">
        <w:rPr>
          <w:rFonts w:cstheme="majorBidi"/>
          <w:bCs/>
          <w:lang w:bidi="ar-IQ"/>
        </w:rPr>
        <w:t>sult presented that students have</w:t>
      </w:r>
      <w:r>
        <w:rPr>
          <w:rFonts w:cstheme="majorBidi"/>
          <w:bCs/>
          <w:lang w:bidi="ar-IQ"/>
        </w:rPr>
        <w:t xml:space="preserve"> less difficulty in acquiring vocabulary through </w:t>
      </w:r>
      <w:r w:rsidR="009721F3">
        <w:rPr>
          <w:rFonts w:cstheme="majorBidi"/>
          <w:bCs/>
          <w:lang w:bidi="ar-IQ"/>
        </w:rPr>
        <w:t>using reading skill as compared to</w:t>
      </w:r>
      <w:r>
        <w:rPr>
          <w:rFonts w:cstheme="majorBidi"/>
          <w:bCs/>
          <w:lang w:bidi="ar-IQ"/>
        </w:rPr>
        <w:t xml:space="preserve"> listening, writing and speaking skill</w:t>
      </w:r>
      <w:r w:rsidR="009721F3">
        <w:rPr>
          <w:rFonts w:cstheme="majorBidi"/>
          <w:bCs/>
          <w:lang w:bidi="ar-IQ"/>
        </w:rPr>
        <w:t>s</w:t>
      </w:r>
      <w:r>
        <w:rPr>
          <w:rFonts w:cstheme="majorBidi"/>
          <w:bCs/>
          <w:lang w:bidi="ar-IQ"/>
        </w:rPr>
        <w:t>.</w:t>
      </w:r>
      <w:r w:rsidR="003B32B0">
        <w:rPr>
          <w:rFonts w:cstheme="majorBidi"/>
          <w:bCs/>
          <w:lang w:bidi="ar-IQ"/>
        </w:rPr>
        <w:t xml:space="preserve"> </w:t>
      </w:r>
      <w:r w:rsidR="009721F3">
        <w:rPr>
          <w:rFonts w:cstheme="majorBidi"/>
          <w:bCs/>
          <w:lang w:bidi="ar-IQ"/>
        </w:rPr>
        <w:t>In conclusion, it can be seen that students have difficulties in developing receptive and productive vocabulary through studying short stories, predominantly difficulties in receptive vocabulary rat</w:t>
      </w:r>
      <w:r w:rsidR="008D05FC">
        <w:rPr>
          <w:rFonts w:cstheme="majorBidi"/>
          <w:bCs/>
          <w:lang w:bidi="ar-IQ"/>
        </w:rPr>
        <w:t>her than productive vocabulary.</w:t>
      </w:r>
    </w:p>
    <w:p w:rsidR="00667366" w:rsidRPr="008D05FC" w:rsidRDefault="008D05FC" w:rsidP="008D05FC">
      <w:pPr>
        <w:ind w:firstLine="720"/>
        <w:jc w:val="both"/>
      </w:pPr>
      <w:r>
        <w:t xml:space="preserve">    </w:t>
      </w:r>
    </w:p>
    <w:p w:rsidR="00B078C9" w:rsidRPr="00B959B4" w:rsidRDefault="00EE013B" w:rsidP="00EE013B">
      <w:pPr>
        <w:spacing w:before="120" w:after="120" w:line="480" w:lineRule="auto"/>
        <w:rPr>
          <w:rFonts w:cstheme="majorBidi"/>
          <w:b/>
          <w:color w:val="000000" w:themeColor="text1"/>
          <w:lang w:bidi="ar-IQ"/>
        </w:rPr>
      </w:pPr>
      <w:r w:rsidRPr="00B959B4">
        <w:rPr>
          <w:rFonts w:cstheme="majorBidi"/>
          <w:b/>
          <w:color w:val="000000" w:themeColor="text1"/>
          <w:lang w:bidi="ar-IQ"/>
        </w:rPr>
        <w:t>Gender</w:t>
      </w:r>
      <w:r>
        <w:rPr>
          <w:rFonts w:cstheme="majorBidi"/>
          <w:b/>
          <w:color w:val="000000" w:themeColor="text1"/>
          <w:lang w:bidi="ar-IQ"/>
        </w:rPr>
        <w:t xml:space="preserve"> and</w:t>
      </w:r>
      <w:r w:rsidRPr="00B959B4">
        <w:rPr>
          <w:rFonts w:cstheme="majorBidi"/>
          <w:b/>
          <w:color w:val="000000" w:themeColor="text1"/>
          <w:lang w:bidi="ar-IQ"/>
        </w:rPr>
        <w:t xml:space="preserve"> </w:t>
      </w:r>
      <w:r w:rsidR="00D03BEC" w:rsidRPr="00B959B4">
        <w:rPr>
          <w:rFonts w:cstheme="majorBidi"/>
          <w:b/>
          <w:color w:val="000000" w:themeColor="text1"/>
          <w:lang w:bidi="ar-IQ"/>
        </w:rPr>
        <w:t>Students’</w:t>
      </w:r>
      <w:r w:rsidR="00316F6B" w:rsidRPr="00B959B4">
        <w:rPr>
          <w:rFonts w:cstheme="majorBidi"/>
          <w:b/>
          <w:color w:val="000000" w:themeColor="text1"/>
          <w:lang w:bidi="ar-IQ"/>
        </w:rPr>
        <w:t xml:space="preserve"> Perceptions towards the Role of Short Stories in the EFL Classroom </w:t>
      </w:r>
    </w:p>
    <w:p w:rsidR="00CA1657" w:rsidRDefault="00CA1657" w:rsidP="005C0849">
      <w:pPr>
        <w:spacing w:before="120" w:after="120" w:line="480" w:lineRule="auto"/>
        <w:ind w:firstLine="720"/>
        <w:jc w:val="both"/>
        <w:rPr>
          <w:rFonts w:cstheme="majorBidi"/>
          <w:bCs/>
          <w:lang w:bidi="ar-IQ"/>
        </w:rPr>
      </w:pPr>
      <w:r w:rsidRPr="0092429E">
        <w:rPr>
          <w:rFonts w:cstheme="majorBidi"/>
          <w:bCs/>
          <w:lang w:bidi="ar-IQ"/>
        </w:rPr>
        <w:t>In order to examine whether differences between males and females exist for learning vocabulary through short stories, independent-sample T-test</w:t>
      </w:r>
      <w:r w:rsidR="007F55B8" w:rsidRPr="0092429E">
        <w:rPr>
          <w:rFonts w:cstheme="majorBidi"/>
          <w:bCs/>
          <w:lang w:bidi="ar-IQ"/>
        </w:rPr>
        <w:t xml:space="preserve"> was </w:t>
      </w:r>
      <w:r w:rsidRPr="0092429E">
        <w:rPr>
          <w:rFonts w:cstheme="majorBidi"/>
          <w:bCs/>
          <w:lang w:bidi="ar-IQ"/>
        </w:rPr>
        <w:t>conducted. T-test is a statistical test which is used to determine the difference between two variables so as to realize whether there is a significant difference between the mean or average scores of two groups</w:t>
      </w:r>
      <w:r w:rsidRPr="0092429E">
        <w:rPr>
          <w:rFonts w:cstheme="majorBidi"/>
          <w:b/>
          <w:lang w:bidi="ar-IQ"/>
        </w:rPr>
        <w:t xml:space="preserve"> (</w:t>
      </w:r>
      <w:r w:rsidRPr="0092429E">
        <w:rPr>
          <w:rFonts w:cstheme="majorBidi"/>
          <w:bCs/>
          <w:lang w:bidi="ar-IQ"/>
        </w:rPr>
        <w:t>Wellek, 2003).</w:t>
      </w:r>
      <w:r w:rsidR="00DD56C1">
        <w:rPr>
          <w:rFonts w:cstheme="majorBidi"/>
          <w:bCs/>
          <w:lang w:bidi="ar-IQ"/>
        </w:rPr>
        <w:t xml:space="preserve"> </w:t>
      </w:r>
      <w:r w:rsidR="00DD56C1" w:rsidRPr="00C6690E">
        <w:rPr>
          <w:rFonts w:cstheme="majorBidi"/>
          <w:bCs/>
          <w:color w:val="000000" w:themeColor="text1"/>
          <w:lang w:bidi="ar-IQ"/>
        </w:rPr>
        <w:t xml:space="preserve">The result </w:t>
      </w:r>
      <w:r w:rsidR="00DD56C1">
        <w:rPr>
          <w:rFonts w:cstheme="majorBidi"/>
          <w:bCs/>
          <w:color w:val="000000" w:themeColor="text1"/>
          <w:lang w:bidi="ar-IQ"/>
        </w:rPr>
        <w:t>of table 9</w:t>
      </w:r>
      <w:r w:rsidR="00DD56C1" w:rsidRPr="00C6690E">
        <w:rPr>
          <w:rFonts w:cstheme="majorBidi"/>
          <w:bCs/>
          <w:color w:val="000000" w:themeColor="text1"/>
          <w:lang w:bidi="ar-IQ"/>
        </w:rPr>
        <w:t xml:space="preserve"> showed that the differences between males and females in mean score of three items are statistically significant.</w:t>
      </w:r>
      <w:r w:rsidR="00DD56C1" w:rsidRPr="00D547BD">
        <w:rPr>
          <w:rFonts w:cstheme="majorBidi"/>
          <w:bCs/>
          <w:color w:val="C00000"/>
          <w:lang w:bidi="ar-IQ"/>
        </w:rPr>
        <w:t xml:space="preserve"> </w:t>
      </w:r>
      <w:r w:rsidRPr="0092429E">
        <w:rPr>
          <w:rFonts w:cstheme="majorBidi"/>
          <w:bCs/>
          <w:lang w:bidi="ar-IQ"/>
        </w:rPr>
        <w:t xml:space="preserve"> </w:t>
      </w:r>
    </w:p>
    <w:p w:rsidR="0092429E" w:rsidRDefault="0092429E" w:rsidP="0092429E">
      <w:pPr>
        <w:spacing w:before="120" w:after="120" w:line="480" w:lineRule="auto"/>
        <w:ind w:firstLine="720"/>
        <w:jc w:val="both"/>
        <w:rPr>
          <w:rFonts w:cstheme="majorBidi"/>
          <w:bCs/>
          <w:lang w:bidi="ar-IQ"/>
        </w:rPr>
      </w:pPr>
    </w:p>
    <w:p w:rsidR="00DD56C1" w:rsidRDefault="00DD56C1" w:rsidP="0092429E">
      <w:pPr>
        <w:spacing w:before="120" w:after="120" w:line="480" w:lineRule="auto"/>
        <w:ind w:firstLine="720"/>
        <w:jc w:val="both"/>
        <w:rPr>
          <w:rFonts w:cstheme="majorBidi"/>
          <w:bCs/>
          <w:lang w:bidi="ar-IQ"/>
        </w:rPr>
      </w:pPr>
    </w:p>
    <w:p w:rsidR="00DD56C1" w:rsidRPr="0092429E" w:rsidRDefault="00DD56C1" w:rsidP="0092429E">
      <w:pPr>
        <w:spacing w:before="120" w:after="120" w:line="480" w:lineRule="auto"/>
        <w:ind w:firstLine="720"/>
        <w:jc w:val="both"/>
        <w:rPr>
          <w:rFonts w:cstheme="majorBidi"/>
          <w:bCs/>
          <w:lang w:bidi="ar-IQ"/>
        </w:rPr>
      </w:pPr>
    </w:p>
    <w:p w:rsidR="00CB0FAF" w:rsidRPr="00CB0FAF" w:rsidRDefault="00CA1657" w:rsidP="00936004">
      <w:pPr>
        <w:spacing w:line="480" w:lineRule="auto"/>
        <w:rPr>
          <w:rFonts w:cstheme="majorBidi"/>
          <w:bCs/>
          <w:lang w:bidi="ar-IQ"/>
        </w:rPr>
      </w:pPr>
      <w:r w:rsidRPr="00CB0FAF">
        <w:rPr>
          <w:rFonts w:cstheme="majorBidi"/>
          <w:bCs/>
          <w:lang w:bidi="ar-IQ"/>
        </w:rPr>
        <w:lastRenderedPageBreak/>
        <w:t>Table 9</w:t>
      </w:r>
      <w:r w:rsidR="00936004" w:rsidRPr="00CB0FAF">
        <w:rPr>
          <w:rFonts w:cstheme="majorBidi"/>
          <w:bCs/>
          <w:lang w:bidi="ar-IQ"/>
        </w:rPr>
        <w:t xml:space="preserve"> </w:t>
      </w:r>
    </w:p>
    <w:p w:rsidR="00CA1657" w:rsidRPr="00851D25" w:rsidRDefault="00322AC7" w:rsidP="00936004">
      <w:pPr>
        <w:spacing w:line="480" w:lineRule="auto"/>
        <w:rPr>
          <w:rFonts w:cstheme="majorBidi"/>
          <w:bCs/>
          <w:i/>
          <w:iCs/>
          <w:lang w:bidi="ar-IQ"/>
        </w:rPr>
      </w:pPr>
      <w:r>
        <w:rPr>
          <w:rFonts w:cstheme="majorBidi"/>
          <w:bCs/>
          <w:i/>
          <w:iCs/>
          <w:lang w:bidi="ar-IQ"/>
        </w:rPr>
        <w:t>Independent Sample T-test for Gender</w:t>
      </w:r>
    </w:p>
    <w:tbl>
      <w:tblPr>
        <w:tblStyle w:val="TableGrid"/>
        <w:tblW w:w="0" w:type="auto"/>
        <w:jc w:val="center"/>
        <w:tblBorders>
          <w:left w:val="none" w:sz="0" w:space="0" w:color="auto"/>
          <w:right w:val="none" w:sz="0" w:space="0" w:color="auto"/>
          <w:insideV w:val="none" w:sz="0" w:space="0" w:color="auto"/>
        </w:tblBorders>
        <w:tblLook w:val="04A0"/>
      </w:tblPr>
      <w:tblGrid>
        <w:gridCol w:w="590"/>
        <w:gridCol w:w="2649"/>
        <w:gridCol w:w="435"/>
        <w:gridCol w:w="524"/>
        <w:gridCol w:w="936"/>
        <w:gridCol w:w="1056"/>
        <w:gridCol w:w="1081"/>
        <w:gridCol w:w="863"/>
        <w:gridCol w:w="636"/>
      </w:tblGrid>
      <w:tr w:rsidR="00CA1657" w:rsidRPr="00486567" w:rsidTr="00C063C8">
        <w:trPr>
          <w:trHeight w:val="446"/>
          <w:jc w:val="center"/>
        </w:trPr>
        <w:tc>
          <w:tcPr>
            <w:tcW w:w="0" w:type="auto"/>
            <w:vAlign w:val="center"/>
          </w:tcPr>
          <w:p w:rsidR="00CA1657" w:rsidRPr="00486567" w:rsidRDefault="00CA1657" w:rsidP="00DA6E14">
            <w:pPr>
              <w:jc w:val="center"/>
              <w:rPr>
                <w:rFonts w:cstheme="majorBidi"/>
                <w:b/>
                <w:bCs/>
              </w:rPr>
            </w:pPr>
            <w:r w:rsidRPr="00486567">
              <w:rPr>
                <w:rFonts w:cstheme="majorBidi"/>
                <w:b/>
                <w:bCs/>
              </w:rPr>
              <w:t>St.</w:t>
            </w:r>
          </w:p>
          <w:p w:rsidR="00CA1657" w:rsidRPr="00486567" w:rsidRDefault="00CA1657" w:rsidP="00DA6E14">
            <w:pPr>
              <w:jc w:val="center"/>
              <w:rPr>
                <w:rFonts w:cstheme="majorBidi"/>
                <w:b/>
                <w:bCs/>
              </w:rPr>
            </w:pPr>
            <w:r w:rsidRPr="00486567">
              <w:rPr>
                <w:rFonts w:cstheme="majorBidi"/>
                <w:b/>
                <w:bCs/>
              </w:rPr>
              <w:t>N</w:t>
            </w:r>
          </w:p>
        </w:tc>
        <w:tc>
          <w:tcPr>
            <w:tcW w:w="2649" w:type="dxa"/>
            <w:vAlign w:val="center"/>
          </w:tcPr>
          <w:p w:rsidR="00CA1657" w:rsidRPr="00486567" w:rsidRDefault="00CA1657" w:rsidP="00DA6E14">
            <w:pPr>
              <w:jc w:val="center"/>
              <w:rPr>
                <w:rFonts w:cstheme="majorBidi"/>
                <w:b/>
                <w:bCs/>
              </w:rPr>
            </w:pPr>
            <w:r w:rsidRPr="00486567">
              <w:rPr>
                <w:rFonts w:cstheme="majorBidi"/>
                <w:b/>
                <w:bCs/>
              </w:rPr>
              <w:t>Statements</w:t>
            </w:r>
          </w:p>
        </w:tc>
        <w:tc>
          <w:tcPr>
            <w:tcW w:w="435" w:type="dxa"/>
            <w:tcBorders>
              <w:bottom w:val="single" w:sz="4" w:space="0" w:color="000000" w:themeColor="text1"/>
            </w:tcBorders>
            <w:vAlign w:val="center"/>
          </w:tcPr>
          <w:p w:rsidR="00CA1657" w:rsidRPr="00486567" w:rsidRDefault="00CA1657" w:rsidP="00DA6E14">
            <w:pPr>
              <w:jc w:val="center"/>
              <w:rPr>
                <w:rFonts w:cstheme="majorBidi"/>
                <w:b/>
                <w:bCs/>
              </w:rPr>
            </w:pPr>
            <w:r w:rsidRPr="00486567">
              <w:rPr>
                <w:rFonts w:cstheme="majorBidi"/>
                <w:b/>
                <w:bCs/>
              </w:rPr>
              <w:t>G</w:t>
            </w:r>
          </w:p>
        </w:tc>
        <w:tc>
          <w:tcPr>
            <w:tcW w:w="524" w:type="dxa"/>
            <w:tcBorders>
              <w:bottom w:val="single" w:sz="4" w:space="0" w:color="000000" w:themeColor="text1"/>
            </w:tcBorders>
            <w:vAlign w:val="center"/>
          </w:tcPr>
          <w:p w:rsidR="00CA1657" w:rsidRPr="00486567" w:rsidRDefault="00CA1657" w:rsidP="00DA6E14">
            <w:pPr>
              <w:jc w:val="center"/>
              <w:rPr>
                <w:rFonts w:cstheme="majorBidi"/>
                <w:b/>
                <w:bCs/>
              </w:rPr>
            </w:pPr>
            <w:r w:rsidRPr="00486567">
              <w:rPr>
                <w:rFonts w:cstheme="majorBidi"/>
                <w:b/>
                <w:bCs/>
              </w:rPr>
              <w:t>N</w:t>
            </w:r>
          </w:p>
        </w:tc>
        <w:tc>
          <w:tcPr>
            <w:tcW w:w="936" w:type="dxa"/>
            <w:tcBorders>
              <w:bottom w:val="single" w:sz="4" w:space="0" w:color="000000" w:themeColor="text1"/>
            </w:tcBorders>
            <w:vAlign w:val="center"/>
          </w:tcPr>
          <w:p w:rsidR="00CA1657" w:rsidRPr="00486567" w:rsidRDefault="00736948" w:rsidP="00DA6E14">
            <w:pPr>
              <w:jc w:val="center"/>
              <w:rPr>
                <w:rFonts w:cstheme="majorBidi"/>
                <w:b/>
                <w:bCs/>
                <w:iCs/>
              </w:rPr>
            </w:pPr>
            <w:r>
              <w:rPr>
                <w:rFonts w:cstheme="majorBidi"/>
                <w:b/>
                <w:bCs/>
                <w:iCs/>
              </w:rPr>
              <w:t>M</w:t>
            </w:r>
          </w:p>
        </w:tc>
        <w:tc>
          <w:tcPr>
            <w:tcW w:w="1056" w:type="dxa"/>
            <w:tcBorders>
              <w:bottom w:val="single" w:sz="4" w:space="0" w:color="000000" w:themeColor="text1"/>
            </w:tcBorders>
            <w:vAlign w:val="center"/>
          </w:tcPr>
          <w:p w:rsidR="00CA1657" w:rsidRPr="00486567" w:rsidRDefault="00CA1657" w:rsidP="00DA6E14">
            <w:pPr>
              <w:jc w:val="center"/>
              <w:rPr>
                <w:rFonts w:cstheme="majorBidi"/>
                <w:b/>
                <w:bCs/>
              </w:rPr>
            </w:pPr>
            <w:r w:rsidRPr="00486567">
              <w:rPr>
                <w:rFonts w:cstheme="majorBidi"/>
                <w:b/>
                <w:bCs/>
              </w:rPr>
              <w:t>SD</w:t>
            </w:r>
          </w:p>
        </w:tc>
        <w:tc>
          <w:tcPr>
            <w:tcW w:w="1081" w:type="dxa"/>
            <w:vAlign w:val="center"/>
          </w:tcPr>
          <w:p w:rsidR="00CA1657" w:rsidRPr="00486567" w:rsidRDefault="00736948" w:rsidP="00DA6E14">
            <w:pPr>
              <w:jc w:val="center"/>
              <w:rPr>
                <w:rFonts w:cstheme="majorBidi"/>
                <w:b/>
                <w:bCs/>
              </w:rPr>
            </w:pPr>
            <w:r>
              <w:rPr>
                <w:rFonts w:cstheme="majorBidi"/>
                <w:b/>
                <w:bCs/>
              </w:rPr>
              <w:t>M.D</w:t>
            </w:r>
          </w:p>
        </w:tc>
        <w:tc>
          <w:tcPr>
            <w:tcW w:w="863" w:type="dxa"/>
            <w:vAlign w:val="center"/>
          </w:tcPr>
          <w:p w:rsidR="00CA1657" w:rsidRPr="00486567" w:rsidRDefault="00CA1657" w:rsidP="00DA6E14">
            <w:pPr>
              <w:jc w:val="center"/>
              <w:rPr>
                <w:rFonts w:cstheme="majorBidi"/>
                <w:b/>
                <w:bCs/>
              </w:rPr>
            </w:pPr>
            <w:r w:rsidRPr="00486567">
              <w:rPr>
                <w:rFonts w:cstheme="majorBidi"/>
                <w:b/>
                <w:bCs/>
              </w:rPr>
              <w:t>T</w:t>
            </w:r>
          </w:p>
        </w:tc>
        <w:tc>
          <w:tcPr>
            <w:tcW w:w="636" w:type="dxa"/>
            <w:vAlign w:val="center"/>
          </w:tcPr>
          <w:p w:rsidR="00CA1657" w:rsidRPr="00486567" w:rsidRDefault="00CA1657" w:rsidP="00DA6E14">
            <w:pPr>
              <w:jc w:val="center"/>
              <w:rPr>
                <w:rFonts w:cstheme="majorBidi"/>
                <w:b/>
                <w:bCs/>
              </w:rPr>
            </w:pPr>
            <w:r w:rsidRPr="00486567">
              <w:rPr>
                <w:rFonts w:cstheme="majorBidi"/>
                <w:b/>
                <w:bCs/>
              </w:rPr>
              <w:t>Sig.</w:t>
            </w:r>
          </w:p>
        </w:tc>
      </w:tr>
      <w:tr w:rsidR="00CA1657" w:rsidRPr="00486567" w:rsidTr="00C063C8">
        <w:trPr>
          <w:jc w:val="center"/>
        </w:trPr>
        <w:tc>
          <w:tcPr>
            <w:tcW w:w="0" w:type="auto"/>
          </w:tcPr>
          <w:p w:rsidR="00CA1657" w:rsidRPr="00486567" w:rsidRDefault="00CA1657" w:rsidP="00DA6E14">
            <w:pPr>
              <w:rPr>
                <w:rFonts w:cstheme="majorBidi"/>
                <w:b/>
                <w:bCs/>
              </w:rPr>
            </w:pPr>
            <w:r>
              <w:rPr>
                <w:rFonts w:cstheme="majorBidi"/>
                <w:b/>
                <w:bCs/>
              </w:rPr>
              <w:t>S6</w:t>
            </w:r>
          </w:p>
        </w:tc>
        <w:tc>
          <w:tcPr>
            <w:tcW w:w="2649" w:type="dxa"/>
          </w:tcPr>
          <w:p w:rsidR="00CA1657" w:rsidRPr="00486567" w:rsidRDefault="00CA1657" w:rsidP="00736948">
            <w:pPr>
              <w:autoSpaceDE w:val="0"/>
              <w:autoSpaceDN w:val="0"/>
              <w:adjustRightInd w:val="0"/>
              <w:rPr>
                <w:rFonts w:cstheme="majorBidi"/>
              </w:rPr>
            </w:pPr>
            <w:r>
              <w:rPr>
                <w:rFonts w:eastAsia="Calibri"/>
              </w:rPr>
              <w:t>Discussing literary words in various contexts. (</w:t>
            </w:r>
            <w:r w:rsidR="00736948">
              <w:rPr>
                <w:rFonts w:eastAsia="Calibri"/>
              </w:rPr>
              <w:t>Q</w:t>
            </w:r>
            <w:r>
              <w:rPr>
                <w:rFonts w:eastAsia="Calibri"/>
              </w:rPr>
              <w:t xml:space="preserve">2) </w:t>
            </w:r>
          </w:p>
        </w:tc>
        <w:tc>
          <w:tcPr>
            <w:tcW w:w="435" w:type="dxa"/>
            <w:vAlign w:val="center"/>
          </w:tcPr>
          <w:p w:rsidR="00CA1657" w:rsidRPr="00486567" w:rsidRDefault="00CA1657" w:rsidP="00DA6E14">
            <w:pPr>
              <w:rPr>
                <w:rFonts w:cstheme="majorBidi"/>
              </w:rPr>
            </w:pPr>
            <w:r w:rsidRPr="00486567">
              <w:rPr>
                <w:rFonts w:cstheme="majorBidi"/>
              </w:rPr>
              <w:t>M</w:t>
            </w:r>
          </w:p>
          <w:p w:rsidR="00CA1657" w:rsidRPr="00486567" w:rsidRDefault="00CA1657" w:rsidP="00DA6E14">
            <w:pPr>
              <w:rPr>
                <w:rFonts w:cstheme="majorBidi"/>
              </w:rPr>
            </w:pPr>
            <w:r w:rsidRPr="00486567">
              <w:rPr>
                <w:rFonts w:cstheme="majorBidi"/>
              </w:rPr>
              <w:t xml:space="preserve">F </w:t>
            </w:r>
          </w:p>
        </w:tc>
        <w:tc>
          <w:tcPr>
            <w:tcW w:w="524" w:type="dxa"/>
            <w:vAlign w:val="center"/>
          </w:tcPr>
          <w:p w:rsidR="00CA1657" w:rsidRPr="00486567" w:rsidRDefault="00CA1657" w:rsidP="00DA6E14">
            <w:pPr>
              <w:rPr>
                <w:rFonts w:cstheme="majorBidi"/>
              </w:rPr>
            </w:pPr>
            <w:r>
              <w:rPr>
                <w:rFonts w:cstheme="majorBidi"/>
              </w:rPr>
              <w:t>34</w:t>
            </w:r>
          </w:p>
          <w:p w:rsidR="00CA1657" w:rsidRPr="00486567" w:rsidRDefault="00CA1657" w:rsidP="00DA6E14">
            <w:pPr>
              <w:rPr>
                <w:rFonts w:cstheme="majorBidi"/>
              </w:rPr>
            </w:pPr>
            <w:r>
              <w:rPr>
                <w:rFonts w:cstheme="majorBidi"/>
              </w:rPr>
              <w:t>66</w:t>
            </w:r>
          </w:p>
        </w:tc>
        <w:tc>
          <w:tcPr>
            <w:tcW w:w="936" w:type="dxa"/>
            <w:vAlign w:val="center"/>
          </w:tcPr>
          <w:p w:rsidR="00CA1657" w:rsidRPr="00486567" w:rsidRDefault="00CA1657" w:rsidP="00CD2991">
            <w:pPr>
              <w:autoSpaceDE w:val="0"/>
              <w:autoSpaceDN w:val="0"/>
              <w:adjustRightInd w:val="0"/>
              <w:ind w:right="60"/>
              <w:jc w:val="center"/>
              <w:rPr>
                <w:rFonts w:cstheme="majorBidi"/>
              </w:rPr>
            </w:pPr>
            <w:r>
              <w:rPr>
                <w:rFonts w:cstheme="majorBidi"/>
              </w:rPr>
              <w:t>3.08</w:t>
            </w:r>
          </w:p>
          <w:p w:rsidR="00CA1657" w:rsidRPr="00486567" w:rsidRDefault="00CA1657" w:rsidP="00CD2991">
            <w:pPr>
              <w:autoSpaceDE w:val="0"/>
              <w:autoSpaceDN w:val="0"/>
              <w:adjustRightInd w:val="0"/>
              <w:ind w:right="60"/>
              <w:jc w:val="center"/>
              <w:rPr>
                <w:rFonts w:cstheme="majorBidi"/>
              </w:rPr>
            </w:pPr>
            <w:r>
              <w:rPr>
                <w:rFonts w:cstheme="majorBidi"/>
              </w:rPr>
              <w:t>3.25</w:t>
            </w:r>
          </w:p>
        </w:tc>
        <w:tc>
          <w:tcPr>
            <w:tcW w:w="1056" w:type="dxa"/>
            <w:vAlign w:val="center"/>
          </w:tcPr>
          <w:p w:rsidR="00CA1657" w:rsidRPr="00486567" w:rsidRDefault="00CA1657" w:rsidP="00CD2991">
            <w:pPr>
              <w:autoSpaceDE w:val="0"/>
              <w:autoSpaceDN w:val="0"/>
              <w:adjustRightInd w:val="0"/>
              <w:ind w:right="60"/>
              <w:jc w:val="center"/>
              <w:rPr>
                <w:rFonts w:cstheme="majorBidi"/>
              </w:rPr>
            </w:pPr>
            <w:r>
              <w:rPr>
                <w:rFonts w:cstheme="majorBidi"/>
              </w:rPr>
              <w:t>.86</w:t>
            </w:r>
          </w:p>
          <w:p w:rsidR="00CA1657" w:rsidRPr="00486567" w:rsidRDefault="00CA1657" w:rsidP="00CD2991">
            <w:pPr>
              <w:autoSpaceDE w:val="0"/>
              <w:autoSpaceDN w:val="0"/>
              <w:adjustRightInd w:val="0"/>
              <w:ind w:right="60"/>
              <w:jc w:val="center"/>
              <w:rPr>
                <w:rFonts w:cstheme="majorBidi"/>
              </w:rPr>
            </w:pPr>
            <w:r>
              <w:rPr>
                <w:rFonts w:cstheme="majorBidi"/>
              </w:rPr>
              <w:t>1.19</w:t>
            </w:r>
          </w:p>
        </w:tc>
        <w:tc>
          <w:tcPr>
            <w:tcW w:w="1081" w:type="dxa"/>
            <w:vAlign w:val="center"/>
          </w:tcPr>
          <w:p w:rsidR="00CA1657" w:rsidRPr="00486567" w:rsidRDefault="00CA1657" w:rsidP="00CD2991">
            <w:pPr>
              <w:jc w:val="center"/>
              <w:rPr>
                <w:rFonts w:cstheme="majorBidi"/>
              </w:rPr>
            </w:pPr>
            <w:r>
              <w:rPr>
                <w:rFonts w:cstheme="majorBidi"/>
              </w:rPr>
              <w:t>-.169-</w:t>
            </w:r>
          </w:p>
        </w:tc>
        <w:tc>
          <w:tcPr>
            <w:tcW w:w="863" w:type="dxa"/>
            <w:vAlign w:val="center"/>
          </w:tcPr>
          <w:p w:rsidR="00CA1657" w:rsidRDefault="00CA1657" w:rsidP="00DA6E14">
            <w:pPr>
              <w:jc w:val="center"/>
              <w:rPr>
                <w:rFonts w:cstheme="majorBidi"/>
              </w:rPr>
            </w:pPr>
            <w:r>
              <w:rPr>
                <w:rFonts w:cstheme="majorBidi"/>
              </w:rPr>
              <w:t>-.733-</w:t>
            </w:r>
          </w:p>
          <w:p w:rsidR="00CA1657" w:rsidRPr="00486567" w:rsidRDefault="00CA1657" w:rsidP="00DA6E14">
            <w:pPr>
              <w:jc w:val="center"/>
              <w:rPr>
                <w:rFonts w:cstheme="majorBidi"/>
              </w:rPr>
            </w:pPr>
            <w:r>
              <w:rPr>
                <w:rFonts w:cstheme="majorBidi"/>
              </w:rPr>
              <w:t>-.811-</w:t>
            </w:r>
          </w:p>
        </w:tc>
        <w:tc>
          <w:tcPr>
            <w:tcW w:w="636" w:type="dxa"/>
            <w:vAlign w:val="center"/>
          </w:tcPr>
          <w:p w:rsidR="00CA1657" w:rsidRPr="00486567" w:rsidRDefault="00CA1657" w:rsidP="00DA6E14">
            <w:pPr>
              <w:rPr>
                <w:rFonts w:cstheme="majorBidi"/>
              </w:rPr>
            </w:pPr>
            <w:r>
              <w:rPr>
                <w:rFonts w:cstheme="majorBidi"/>
              </w:rPr>
              <w:t>.009</w:t>
            </w:r>
          </w:p>
        </w:tc>
      </w:tr>
      <w:tr w:rsidR="00CA1657" w:rsidRPr="00486567" w:rsidTr="00C063C8">
        <w:trPr>
          <w:jc w:val="center"/>
        </w:trPr>
        <w:tc>
          <w:tcPr>
            <w:tcW w:w="0" w:type="auto"/>
          </w:tcPr>
          <w:p w:rsidR="00CA1657" w:rsidRPr="00486567" w:rsidRDefault="00CA1657" w:rsidP="00DA6E14">
            <w:pPr>
              <w:rPr>
                <w:rFonts w:cstheme="majorBidi"/>
                <w:b/>
                <w:bCs/>
              </w:rPr>
            </w:pPr>
            <w:r>
              <w:rPr>
                <w:rFonts w:cstheme="majorBidi"/>
                <w:b/>
                <w:bCs/>
              </w:rPr>
              <w:t>S1</w:t>
            </w:r>
          </w:p>
        </w:tc>
        <w:tc>
          <w:tcPr>
            <w:tcW w:w="2649" w:type="dxa"/>
          </w:tcPr>
          <w:p w:rsidR="00CA1657" w:rsidRPr="00486567" w:rsidRDefault="00CA1657" w:rsidP="00736948">
            <w:pPr>
              <w:tabs>
                <w:tab w:val="left" w:pos="9070"/>
              </w:tabs>
              <w:ind w:right="57"/>
              <w:rPr>
                <w:rFonts w:cstheme="majorBidi"/>
                <w:lang w:bidi="ar-IQ"/>
              </w:rPr>
            </w:pPr>
            <w:r>
              <w:rPr>
                <w:rFonts w:eastAsia="Calibri"/>
              </w:rPr>
              <w:t>It is difficult to acquire vocabulary through reading a short story. (</w:t>
            </w:r>
            <w:r w:rsidR="00736948">
              <w:rPr>
                <w:rFonts w:eastAsia="Calibri"/>
              </w:rPr>
              <w:t>Q</w:t>
            </w:r>
            <w:r>
              <w:rPr>
                <w:rFonts w:eastAsia="Calibri"/>
              </w:rPr>
              <w:t>3)</w:t>
            </w:r>
          </w:p>
        </w:tc>
        <w:tc>
          <w:tcPr>
            <w:tcW w:w="435" w:type="dxa"/>
            <w:vAlign w:val="center"/>
          </w:tcPr>
          <w:p w:rsidR="00CA1657" w:rsidRPr="00486567" w:rsidRDefault="00CA1657" w:rsidP="00DA6E14">
            <w:pPr>
              <w:rPr>
                <w:rFonts w:cstheme="majorBidi"/>
              </w:rPr>
            </w:pPr>
            <w:r w:rsidRPr="00486567">
              <w:rPr>
                <w:rFonts w:cstheme="majorBidi"/>
              </w:rPr>
              <w:t>M</w:t>
            </w:r>
          </w:p>
          <w:p w:rsidR="00CA1657" w:rsidRPr="00486567" w:rsidRDefault="00CA1657" w:rsidP="00DA6E14">
            <w:pPr>
              <w:rPr>
                <w:rFonts w:cstheme="majorBidi"/>
              </w:rPr>
            </w:pPr>
            <w:r w:rsidRPr="00486567">
              <w:rPr>
                <w:rFonts w:cstheme="majorBidi"/>
              </w:rPr>
              <w:t xml:space="preserve">F </w:t>
            </w:r>
          </w:p>
        </w:tc>
        <w:tc>
          <w:tcPr>
            <w:tcW w:w="524" w:type="dxa"/>
            <w:vAlign w:val="center"/>
          </w:tcPr>
          <w:p w:rsidR="00CA1657" w:rsidRPr="00486567" w:rsidRDefault="00CA1657" w:rsidP="00DA6E14">
            <w:pPr>
              <w:rPr>
                <w:rFonts w:cstheme="majorBidi"/>
              </w:rPr>
            </w:pPr>
            <w:r>
              <w:rPr>
                <w:rFonts w:cstheme="majorBidi"/>
              </w:rPr>
              <w:t>34</w:t>
            </w:r>
          </w:p>
          <w:p w:rsidR="00CA1657" w:rsidRPr="00486567" w:rsidRDefault="00CA1657" w:rsidP="00DA6E14">
            <w:pPr>
              <w:rPr>
                <w:rFonts w:cstheme="majorBidi"/>
              </w:rPr>
            </w:pPr>
            <w:r>
              <w:rPr>
                <w:rFonts w:cstheme="majorBidi"/>
              </w:rPr>
              <w:t>66</w:t>
            </w:r>
          </w:p>
        </w:tc>
        <w:tc>
          <w:tcPr>
            <w:tcW w:w="936" w:type="dxa"/>
            <w:vAlign w:val="center"/>
          </w:tcPr>
          <w:p w:rsidR="00CA1657" w:rsidRPr="00486567" w:rsidRDefault="00CA1657" w:rsidP="00CD2991">
            <w:pPr>
              <w:autoSpaceDE w:val="0"/>
              <w:autoSpaceDN w:val="0"/>
              <w:adjustRightInd w:val="0"/>
              <w:ind w:right="60"/>
              <w:jc w:val="center"/>
              <w:rPr>
                <w:rFonts w:cstheme="majorBidi"/>
              </w:rPr>
            </w:pPr>
            <w:r>
              <w:rPr>
                <w:rFonts w:cstheme="majorBidi"/>
              </w:rPr>
              <w:t>2.64</w:t>
            </w:r>
          </w:p>
          <w:p w:rsidR="00CA1657" w:rsidRPr="00486567" w:rsidRDefault="00CA1657" w:rsidP="00CD2991">
            <w:pPr>
              <w:autoSpaceDE w:val="0"/>
              <w:autoSpaceDN w:val="0"/>
              <w:adjustRightInd w:val="0"/>
              <w:ind w:right="60"/>
              <w:jc w:val="center"/>
              <w:rPr>
                <w:rFonts w:cstheme="majorBidi"/>
              </w:rPr>
            </w:pPr>
            <w:r>
              <w:rPr>
                <w:rFonts w:cstheme="majorBidi"/>
              </w:rPr>
              <w:t>2.65</w:t>
            </w:r>
          </w:p>
        </w:tc>
        <w:tc>
          <w:tcPr>
            <w:tcW w:w="1056" w:type="dxa"/>
            <w:vAlign w:val="center"/>
          </w:tcPr>
          <w:p w:rsidR="00CA1657" w:rsidRPr="00486567" w:rsidRDefault="00CA1657" w:rsidP="00CD2991">
            <w:pPr>
              <w:autoSpaceDE w:val="0"/>
              <w:autoSpaceDN w:val="0"/>
              <w:adjustRightInd w:val="0"/>
              <w:ind w:right="60"/>
              <w:jc w:val="center"/>
              <w:rPr>
                <w:rFonts w:cstheme="majorBidi"/>
              </w:rPr>
            </w:pPr>
            <w:r>
              <w:rPr>
                <w:rFonts w:cstheme="majorBidi"/>
              </w:rPr>
              <w:t>.84</w:t>
            </w:r>
          </w:p>
          <w:p w:rsidR="00CA1657" w:rsidRPr="00486567" w:rsidRDefault="00CA1657" w:rsidP="00CD2991">
            <w:pPr>
              <w:autoSpaceDE w:val="0"/>
              <w:autoSpaceDN w:val="0"/>
              <w:adjustRightInd w:val="0"/>
              <w:ind w:right="60"/>
              <w:jc w:val="center"/>
              <w:rPr>
                <w:rFonts w:cstheme="majorBidi"/>
              </w:rPr>
            </w:pPr>
            <w:r>
              <w:rPr>
                <w:rFonts w:cstheme="majorBidi"/>
              </w:rPr>
              <w:t>1.17</w:t>
            </w:r>
          </w:p>
        </w:tc>
        <w:tc>
          <w:tcPr>
            <w:tcW w:w="1081" w:type="dxa"/>
            <w:vAlign w:val="center"/>
          </w:tcPr>
          <w:p w:rsidR="00CA1657" w:rsidRDefault="00CA1657" w:rsidP="00CD2991">
            <w:pPr>
              <w:jc w:val="center"/>
              <w:rPr>
                <w:rFonts w:cstheme="majorBidi"/>
              </w:rPr>
            </w:pPr>
            <w:r>
              <w:rPr>
                <w:rFonts w:cstheme="majorBidi"/>
              </w:rPr>
              <w:t>-.004-</w:t>
            </w:r>
          </w:p>
          <w:p w:rsidR="00CA1657" w:rsidRPr="00486567" w:rsidRDefault="00CA1657" w:rsidP="00DA6E14">
            <w:pPr>
              <w:jc w:val="center"/>
              <w:rPr>
                <w:rFonts w:cstheme="majorBidi"/>
              </w:rPr>
            </w:pPr>
          </w:p>
        </w:tc>
        <w:tc>
          <w:tcPr>
            <w:tcW w:w="863" w:type="dxa"/>
            <w:vAlign w:val="center"/>
          </w:tcPr>
          <w:p w:rsidR="00CA1657" w:rsidRDefault="00CA1657" w:rsidP="00DA6E14">
            <w:pPr>
              <w:jc w:val="center"/>
              <w:rPr>
                <w:rFonts w:cstheme="majorBidi"/>
              </w:rPr>
            </w:pPr>
            <w:r>
              <w:rPr>
                <w:rFonts w:cstheme="majorBidi"/>
              </w:rPr>
              <w:t>-.020-</w:t>
            </w:r>
          </w:p>
          <w:p w:rsidR="00CA1657" w:rsidRPr="00486567" w:rsidRDefault="00CA1657" w:rsidP="00DA6E14">
            <w:pPr>
              <w:jc w:val="center"/>
              <w:rPr>
                <w:rFonts w:cstheme="majorBidi"/>
              </w:rPr>
            </w:pPr>
            <w:r>
              <w:rPr>
                <w:rFonts w:cstheme="majorBidi"/>
              </w:rPr>
              <w:t>-.022-</w:t>
            </w:r>
          </w:p>
        </w:tc>
        <w:tc>
          <w:tcPr>
            <w:tcW w:w="636" w:type="dxa"/>
            <w:vAlign w:val="center"/>
          </w:tcPr>
          <w:p w:rsidR="00CA1657" w:rsidRPr="00486567" w:rsidRDefault="00CA1657" w:rsidP="00DA6E14">
            <w:pPr>
              <w:rPr>
                <w:rFonts w:cstheme="majorBidi"/>
              </w:rPr>
            </w:pPr>
            <w:r w:rsidRPr="00486567">
              <w:rPr>
                <w:rFonts w:cstheme="majorBidi"/>
              </w:rPr>
              <w:t>.</w:t>
            </w:r>
            <w:r>
              <w:rPr>
                <w:rFonts w:cstheme="majorBidi"/>
              </w:rPr>
              <w:t>015</w:t>
            </w:r>
          </w:p>
        </w:tc>
      </w:tr>
      <w:tr w:rsidR="00E51200" w:rsidRPr="00486567" w:rsidTr="00C063C8">
        <w:trPr>
          <w:jc w:val="center"/>
        </w:trPr>
        <w:tc>
          <w:tcPr>
            <w:tcW w:w="0" w:type="auto"/>
          </w:tcPr>
          <w:p w:rsidR="00E51200" w:rsidRPr="00486567" w:rsidRDefault="00E51200" w:rsidP="00A118CA">
            <w:pPr>
              <w:rPr>
                <w:rFonts w:cstheme="majorBidi"/>
                <w:b/>
                <w:bCs/>
              </w:rPr>
            </w:pPr>
            <w:r>
              <w:rPr>
                <w:rFonts w:cstheme="majorBidi"/>
                <w:b/>
                <w:bCs/>
              </w:rPr>
              <w:t>S10</w:t>
            </w:r>
          </w:p>
        </w:tc>
        <w:tc>
          <w:tcPr>
            <w:tcW w:w="2649" w:type="dxa"/>
          </w:tcPr>
          <w:p w:rsidR="00E51200" w:rsidRPr="00486567" w:rsidRDefault="00E51200" w:rsidP="00736948">
            <w:pPr>
              <w:autoSpaceDE w:val="0"/>
              <w:autoSpaceDN w:val="0"/>
              <w:adjustRightInd w:val="0"/>
              <w:rPr>
                <w:rFonts w:cstheme="majorBidi"/>
                <w:lang w:bidi="ar-IQ"/>
              </w:rPr>
            </w:pPr>
            <w:r>
              <w:rPr>
                <w:rFonts w:eastAsia="Calibri"/>
              </w:rPr>
              <w:t>Providing chance to say words in a natural situation.(</w:t>
            </w:r>
            <w:r w:rsidR="00736948">
              <w:rPr>
                <w:rFonts w:eastAsia="Calibri"/>
              </w:rPr>
              <w:t>Q</w:t>
            </w:r>
            <w:r>
              <w:rPr>
                <w:rFonts w:eastAsia="Calibri"/>
              </w:rPr>
              <w:t>2)</w:t>
            </w:r>
          </w:p>
        </w:tc>
        <w:tc>
          <w:tcPr>
            <w:tcW w:w="435" w:type="dxa"/>
            <w:vAlign w:val="center"/>
          </w:tcPr>
          <w:p w:rsidR="00E51200" w:rsidRPr="00486567" w:rsidRDefault="00E51200" w:rsidP="00A118CA">
            <w:pPr>
              <w:rPr>
                <w:rFonts w:cstheme="majorBidi"/>
              </w:rPr>
            </w:pPr>
            <w:r w:rsidRPr="00486567">
              <w:rPr>
                <w:rFonts w:cstheme="majorBidi"/>
              </w:rPr>
              <w:t xml:space="preserve">M </w:t>
            </w:r>
          </w:p>
          <w:p w:rsidR="00E51200" w:rsidRPr="00486567" w:rsidRDefault="00E51200" w:rsidP="00A118CA">
            <w:pPr>
              <w:rPr>
                <w:rFonts w:cstheme="majorBidi"/>
              </w:rPr>
            </w:pPr>
            <w:r w:rsidRPr="00486567">
              <w:rPr>
                <w:rFonts w:cstheme="majorBidi"/>
              </w:rPr>
              <w:t xml:space="preserve">F </w:t>
            </w:r>
          </w:p>
        </w:tc>
        <w:tc>
          <w:tcPr>
            <w:tcW w:w="524" w:type="dxa"/>
            <w:vAlign w:val="center"/>
          </w:tcPr>
          <w:p w:rsidR="00E51200" w:rsidRPr="00486567" w:rsidRDefault="00E51200" w:rsidP="00A118CA">
            <w:pPr>
              <w:rPr>
                <w:rFonts w:cstheme="majorBidi"/>
              </w:rPr>
            </w:pPr>
            <w:r>
              <w:rPr>
                <w:rFonts w:cstheme="majorBidi"/>
              </w:rPr>
              <w:t>34</w:t>
            </w:r>
          </w:p>
          <w:p w:rsidR="00E51200" w:rsidRPr="00486567" w:rsidRDefault="00E51200" w:rsidP="00A118CA">
            <w:pPr>
              <w:rPr>
                <w:rFonts w:cstheme="majorBidi"/>
              </w:rPr>
            </w:pPr>
            <w:r>
              <w:rPr>
                <w:rFonts w:cstheme="majorBidi"/>
              </w:rPr>
              <w:t>66</w:t>
            </w:r>
          </w:p>
        </w:tc>
        <w:tc>
          <w:tcPr>
            <w:tcW w:w="936" w:type="dxa"/>
            <w:vAlign w:val="center"/>
          </w:tcPr>
          <w:p w:rsidR="00E51200" w:rsidRPr="00486567" w:rsidRDefault="00E51200" w:rsidP="00CD2991">
            <w:pPr>
              <w:autoSpaceDE w:val="0"/>
              <w:autoSpaceDN w:val="0"/>
              <w:adjustRightInd w:val="0"/>
              <w:ind w:right="60"/>
              <w:jc w:val="center"/>
              <w:rPr>
                <w:rFonts w:cstheme="majorBidi"/>
              </w:rPr>
            </w:pPr>
            <w:r>
              <w:rPr>
                <w:rFonts w:cstheme="majorBidi"/>
              </w:rPr>
              <w:t>3.02</w:t>
            </w:r>
          </w:p>
          <w:p w:rsidR="00E51200" w:rsidRPr="00486567" w:rsidRDefault="00E51200" w:rsidP="00CD2991">
            <w:pPr>
              <w:jc w:val="center"/>
              <w:rPr>
                <w:rFonts w:cstheme="majorBidi"/>
              </w:rPr>
            </w:pPr>
            <w:r>
              <w:rPr>
                <w:rFonts w:cstheme="majorBidi"/>
              </w:rPr>
              <w:t>3.57</w:t>
            </w:r>
          </w:p>
        </w:tc>
        <w:tc>
          <w:tcPr>
            <w:tcW w:w="1056" w:type="dxa"/>
            <w:vAlign w:val="center"/>
          </w:tcPr>
          <w:p w:rsidR="00E51200" w:rsidRPr="00486567" w:rsidRDefault="00E51200" w:rsidP="00CD2991">
            <w:pPr>
              <w:autoSpaceDE w:val="0"/>
              <w:autoSpaceDN w:val="0"/>
              <w:adjustRightInd w:val="0"/>
              <w:ind w:right="60"/>
              <w:jc w:val="center"/>
              <w:rPr>
                <w:rFonts w:cstheme="majorBidi"/>
              </w:rPr>
            </w:pPr>
            <w:r>
              <w:rPr>
                <w:rFonts w:cstheme="majorBidi"/>
              </w:rPr>
              <w:t>.90</w:t>
            </w:r>
          </w:p>
          <w:p w:rsidR="00E51200" w:rsidRPr="00486567" w:rsidRDefault="00E51200" w:rsidP="00CD2991">
            <w:pPr>
              <w:autoSpaceDE w:val="0"/>
              <w:autoSpaceDN w:val="0"/>
              <w:adjustRightInd w:val="0"/>
              <w:ind w:right="60"/>
              <w:jc w:val="center"/>
              <w:rPr>
                <w:rFonts w:cstheme="majorBidi"/>
              </w:rPr>
            </w:pPr>
            <w:r>
              <w:rPr>
                <w:rFonts w:cstheme="majorBidi"/>
              </w:rPr>
              <w:t>1.03</w:t>
            </w:r>
          </w:p>
        </w:tc>
        <w:tc>
          <w:tcPr>
            <w:tcW w:w="1081" w:type="dxa"/>
            <w:vAlign w:val="center"/>
          </w:tcPr>
          <w:p w:rsidR="00E51200" w:rsidRPr="00486567" w:rsidRDefault="00E51200" w:rsidP="00CD2991">
            <w:pPr>
              <w:jc w:val="center"/>
              <w:rPr>
                <w:rFonts w:cstheme="majorBidi"/>
              </w:rPr>
            </w:pPr>
            <w:r>
              <w:rPr>
                <w:rFonts w:cstheme="majorBidi"/>
              </w:rPr>
              <w:t>-.546-</w:t>
            </w:r>
          </w:p>
        </w:tc>
        <w:tc>
          <w:tcPr>
            <w:tcW w:w="863" w:type="dxa"/>
            <w:vAlign w:val="center"/>
          </w:tcPr>
          <w:p w:rsidR="00E51200" w:rsidRDefault="00E51200" w:rsidP="00485C79">
            <w:pPr>
              <w:jc w:val="center"/>
              <w:rPr>
                <w:rFonts w:cstheme="majorBidi"/>
              </w:rPr>
            </w:pPr>
            <w:r>
              <w:rPr>
                <w:rFonts w:cstheme="majorBidi"/>
              </w:rPr>
              <w:t>-2.60-</w:t>
            </w:r>
          </w:p>
          <w:p w:rsidR="00E51200" w:rsidRPr="00486567" w:rsidRDefault="00E51200" w:rsidP="00485C79">
            <w:pPr>
              <w:jc w:val="center"/>
              <w:rPr>
                <w:rFonts w:cstheme="majorBidi"/>
              </w:rPr>
            </w:pPr>
            <w:r>
              <w:rPr>
                <w:rFonts w:cstheme="majorBidi"/>
              </w:rPr>
              <w:t>-2.71-</w:t>
            </w:r>
          </w:p>
        </w:tc>
        <w:tc>
          <w:tcPr>
            <w:tcW w:w="636" w:type="dxa"/>
            <w:vAlign w:val="center"/>
          </w:tcPr>
          <w:p w:rsidR="00E51200" w:rsidRPr="00486567" w:rsidRDefault="00E51200" w:rsidP="00A118CA">
            <w:pPr>
              <w:rPr>
                <w:rFonts w:cstheme="majorBidi"/>
              </w:rPr>
            </w:pPr>
            <w:r w:rsidRPr="00486567">
              <w:rPr>
                <w:rFonts w:cstheme="majorBidi"/>
              </w:rPr>
              <w:t>.0</w:t>
            </w:r>
            <w:r>
              <w:rPr>
                <w:rFonts w:cstheme="majorBidi"/>
              </w:rPr>
              <w:t>44</w:t>
            </w:r>
          </w:p>
        </w:tc>
      </w:tr>
    </w:tbl>
    <w:p w:rsidR="00CA1657" w:rsidRDefault="00CA1657" w:rsidP="00CA1657">
      <w:pPr>
        <w:spacing w:line="480" w:lineRule="auto"/>
        <w:rPr>
          <w:rFonts w:cstheme="majorBidi"/>
          <w:b/>
          <w:lang w:bidi="ar-IQ"/>
        </w:rPr>
      </w:pPr>
      <w:r>
        <w:rPr>
          <w:rFonts w:cstheme="majorBidi"/>
          <w:b/>
          <w:lang w:bidi="ar-IQ"/>
        </w:rPr>
        <w:tab/>
      </w:r>
    </w:p>
    <w:p w:rsidR="00CA1657" w:rsidRPr="00E51962" w:rsidRDefault="00A118CA" w:rsidP="009B0366">
      <w:pPr>
        <w:spacing w:line="480" w:lineRule="auto"/>
        <w:ind w:firstLine="720"/>
        <w:jc w:val="both"/>
        <w:rPr>
          <w:rFonts w:cstheme="majorBidi"/>
          <w:bCs/>
          <w:color w:val="C00000"/>
          <w:lang w:bidi="ar-IQ"/>
        </w:rPr>
      </w:pPr>
      <w:r>
        <w:rPr>
          <w:rFonts w:cstheme="majorBidi"/>
          <w:bCs/>
          <w:color w:val="000000" w:themeColor="text1"/>
          <w:lang w:bidi="ar-IQ"/>
        </w:rPr>
        <w:t>R</w:t>
      </w:r>
      <w:r w:rsidR="00C15BAA" w:rsidRPr="00A118CA">
        <w:rPr>
          <w:rFonts w:cstheme="majorBidi"/>
          <w:bCs/>
          <w:color w:val="000000" w:themeColor="text1"/>
          <w:lang w:bidi="ar-IQ"/>
        </w:rPr>
        <w:t xml:space="preserve">egarding statement </w:t>
      </w:r>
      <w:r>
        <w:rPr>
          <w:rFonts w:cstheme="majorBidi"/>
          <w:bCs/>
          <w:color w:val="000000" w:themeColor="text1"/>
          <w:lang w:bidi="ar-IQ"/>
        </w:rPr>
        <w:t xml:space="preserve">six </w:t>
      </w:r>
      <w:r w:rsidR="00C15BAA" w:rsidRPr="00A118CA">
        <w:rPr>
          <w:rFonts w:cstheme="majorBidi"/>
          <w:bCs/>
          <w:color w:val="000000" w:themeColor="text1"/>
          <w:lang w:bidi="ar-IQ"/>
        </w:rPr>
        <w:t>which is about discussing lit</w:t>
      </w:r>
      <w:r w:rsidR="00CB0454">
        <w:rPr>
          <w:rFonts w:cstheme="majorBidi"/>
          <w:bCs/>
          <w:color w:val="000000" w:themeColor="text1"/>
          <w:lang w:bidi="ar-IQ"/>
        </w:rPr>
        <w:t xml:space="preserve">erary words in various contexts, </w:t>
      </w:r>
      <w:r w:rsidR="00963657">
        <w:rPr>
          <w:rFonts w:cstheme="majorBidi"/>
          <w:bCs/>
          <w:color w:val="000000" w:themeColor="text1"/>
          <w:lang w:bidi="ar-IQ"/>
        </w:rPr>
        <w:t xml:space="preserve">male students </w:t>
      </w:r>
      <w:r w:rsidR="00CB0454">
        <w:rPr>
          <w:rFonts w:cstheme="majorBidi"/>
          <w:bCs/>
          <w:color w:val="000000" w:themeColor="text1"/>
          <w:lang w:bidi="ar-IQ"/>
        </w:rPr>
        <w:t>(</w:t>
      </w:r>
      <w:r w:rsidR="008B2FAD">
        <w:rPr>
          <w:rFonts w:cstheme="majorBidi"/>
          <w:bCs/>
          <w:color w:val="000000" w:themeColor="text1"/>
          <w:lang w:bidi="ar-IQ"/>
        </w:rPr>
        <w:t>M</w:t>
      </w:r>
      <w:r w:rsidR="00CB0454">
        <w:rPr>
          <w:rFonts w:cstheme="majorBidi"/>
          <w:bCs/>
          <w:color w:val="000000" w:themeColor="text1"/>
          <w:lang w:bidi="ar-IQ"/>
        </w:rPr>
        <w:t>= 3.08, SD= .86)</w:t>
      </w:r>
      <w:r w:rsidR="00963657">
        <w:rPr>
          <w:rFonts w:cstheme="majorBidi"/>
          <w:bCs/>
          <w:color w:val="000000" w:themeColor="text1"/>
          <w:lang w:bidi="ar-IQ"/>
        </w:rPr>
        <w:t xml:space="preserve"> have different opinions compared to</w:t>
      </w:r>
      <w:r w:rsidR="00CB0454">
        <w:rPr>
          <w:rFonts w:cstheme="majorBidi"/>
          <w:bCs/>
          <w:color w:val="000000" w:themeColor="text1"/>
          <w:lang w:bidi="ar-IQ"/>
        </w:rPr>
        <w:t xml:space="preserve"> female students (</w:t>
      </w:r>
      <w:r w:rsidR="008B2FAD">
        <w:rPr>
          <w:rFonts w:cstheme="majorBidi"/>
          <w:bCs/>
          <w:color w:val="000000" w:themeColor="text1"/>
          <w:lang w:bidi="ar-IQ"/>
        </w:rPr>
        <w:t>M</w:t>
      </w:r>
      <w:r w:rsidR="00CB0454">
        <w:rPr>
          <w:rFonts w:cstheme="majorBidi"/>
          <w:bCs/>
          <w:color w:val="000000" w:themeColor="text1"/>
          <w:lang w:bidi="ar-IQ"/>
        </w:rPr>
        <w:t>= 3.25, SD= 1.19)</w:t>
      </w:r>
      <w:r w:rsidR="00963657">
        <w:rPr>
          <w:rFonts w:cstheme="majorBidi"/>
          <w:bCs/>
          <w:color w:val="000000" w:themeColor="text1"/>
          <w:lang w:bidi="ar-IQ"/>
        </w:rPr>
        <w:t>.</w:t>
      </w:r>
      <w:r w:rsidR="00CB0454">
        <w:rPr>
          <w:rFonts w:cstheme="majorBidi"/>
          <w:bCs/>
          <w:color w:val="000000" w:themeColor="text1"/>
          <w:lang w:bidi="ar-IQ"/>
        </w:rPr>
        <w:t xml:space="preserve"> </w:t>
      </w:r>
      <w:r w:rsidR="00C15BAA" w:rsidRPr="00A118CA">
        <w:rPr>
          <w:rFonts w:cstheme="majorBidi"/>
          <w:bCs/>
          <w:color w:val="000000" w:themeColor="text1"/>
          <w:lang w:bidi="ar-IQ"/>
        </w:rPr>
        <w:t xml:space="preserve"> </w:t>
      </w:r>
      <w:r>
        <w:rPr>
          <w:rFonts w:cstheme="majorBidi"/>
          <w:bCs/>
          <w:color w:val="000000" w:themeColor="text1"/>
          <w:lang w:bidi="ar-IQ"/>
        </w:rPr>
        <w:t xml:space="preserve">The means for </w:t>
      </w:r>
      <w:r w:rsidR="00AC599A">
        <w:rPr>
          <w:rFonts w:cstheme="majorBidi"/>
          <w:bCs/>
          <w:color w:val="000000" w:themeColor="text1"/>
          <w:lang w:bidi="ar-IQ"/>
        </w:rPr>
        <w:t>female</w:t>
      </w:r>
      <w:r w:rsidR="008B2FAD">
        <w:rPr>
          <w:rFonts w:cstheme="majorBidi"/>
          <w:bCs/>
          <w:color w:val="000000" w:themeColor="text1"/>
          <w:lang w:bidi="ar-IQ"/>
        </w:rPr>
        <w:t xml:space="preserve"> students</w:t>
      </w:r>
      <w:r w:rsidR="00AC599A">
        <w:rPr>
          <w:rFonts w:cstheme="majorBidi"/>
          <w:bCs/>
          <w:color w:val="000000" w:themeColor="text1"/>
          <w:lang w:bidi="ar-IQ"/>
        </w:rPr>
        <w:t xml:space="preserve"> are</w:t>
      </w:r>
      <w:r w:rsidR="008B2FAD">
        <w:rPr>
          <w:rFonts w:cstheme="majorBidi"/>
          <w:bCs/>
          <w:color w:val="000000" w:themeColor="text1"/>
          <w:lang w:bidi="ar-IQ"/>
        </w:rPr>
        <w:t xml:space="preserve"> higher than male students.</w:t>
      </w:r>
      <w:r>
        <w:rPr>
          <w:rFonts w:cstheme="majorBidi"/>
          <w:bCs/>
          <w:color w:val="000000" w:themeColor="text1"/>
          <w:lang w:bidi="ar-IQ"/>
        </w:rPr>
        <w:t xml:space="preserve"> </w:t>
      </w:r>
      <w:r w:rsidR="00C15BAA" w:rsidRPr="00481D93">
        <w:rPr>
          <w:rFonts w:cstheme="majorBidi"/>
          <w:bCs/>
          <w:color w:val="000000" w:themeColor="text1"/>
          <w:lang w:bidi="ar-IQ"/>
        </w:rPr>
        <w:t xml:space="preserve">This </w:t>
      </w:r>
      <w:r w:rsidR="009B0366">
        <w:rPr>
          <w:rFonts w:cstheme="majorBidi"/>
          <w:bCs/>
          <w:color w:val="000000" w:themeColor="text1"/>
          <w:lang w:bidi="ar-IQ"/>
        </w:rPr>
        <w:t>might be because</w:t>
      </w:r>
      <w:r w:rsidR="00CA1657" w:rsidRPr="00481D93">
        <w:rPr>
          <w:rFonts w:cstheme="majorBidi"/>
          <w:bCs/>
          <w:color w:val="000000" w:themeColor="text1"/>
          <w:lang w:bidi="ar-IQ"/>
        </w:rPr>
        <w:t xml:space="preserve"> female students are aware of their assignments and eager to acquire new vocabulary so as to improve the target language which might lead them to gain jobs easier</w:t>
      </w:r>
      <w:r w:rsidR="00F83EB7">
        <w:rPr>
          <w:rFonts w:cstheme="majorBidi"/>
          <w:bCs/>
          <w:color w:val="000000" w:themeColor="text1"/>
          <w:lang w:bidi="ar-IQ"/>
        </w:rPr>
        <w:t xml:space="preserve"> </w:t>
      </w:r>
      <w:r w:rsidR="00F83EB7" w:rsidRPr="00481D93">
        <w:rPr>
          <w:rFonts w:cstheme="majorBidi"/>
          <w:bCs/>
          <w:color w:val="000000" w:themeColor="text1"/>
          <w:lang w:bidi="ar-IQ"/>
        </w:rPr>
        <w:t>(Flynn, 2012)</w:t>
      </w:r>
      <w:r w:rsidR="003077A4">
        <w:rPr>
          <w:rFonts w:cstheme="majorBidi"/>
          <w:bCs/>
          <w:color w:val="000000" w:themeColor="text1"/>
          <w:lang w:bidi="ar-IQ"/>
        </w:rPr>
        <w:t>.</w:t>
      </w:r>
      <w:r w:rsidR="00481D93" w:rsidRPr="00481D93">
        <w:rPr>
          <w:rFonts w:cstheme="majorBidi"/>
          <w:bCs/>
          <w:color w:val="000000" w:themeColor="text1"/>
          <w:lang w:bidi="ar-IQ"/>
        </w:rPr>
        <w:t xml:space="preserve"> The result can be seen when the female students mainly get higher scores than male students </w:t>
      </w:r>
      <w:r w:rsidR="00666A0C" w:rsidRPr="00481D93">
        <w:rPr>
          <w:rFonts w:cstheme="majorBidi"/>
          <w:bCs/>
          <w:color w:val="000000" w:themeColor="text1"/>
          <w:lang w:bidi="ar-IQ"/>
        </w:rPr>
        <w:t>in exam</w:t>
      </w:r>
      <w:r w:rsidR="00666A0C">
        <w:rPr>
          <w:rFonts w:cstheme="majorBidi"/>
          <w:bCs/>
          <w:color w:val="000000" w:themeColor="text1"/>
          <w:lang w:bidi="ar-IQ"/>
        </w:rPr>
        <w:t>s</w:t>
      </w:r>
      <w:r w:rsidR="00F83EB7">
        <w:rPr>
          <w:rFonts w:cstheme="majorBidi"/>
          <w:bCs/>
          <w:color w:val="000000" w:themeColor="text1"/>
          <w:lang w:bidi="ar-IQ"/>
        </w:rPr>
        <w:t>.</w:t>
      </w:r>
      <w:r w:rsidR="00666A0C" w:rsidRPr="00481D93">
        <w:rPr>
          <w:rFonts w:cstheme="majorBidi"/>
          <w:bCs/>
          <w:color w:val="000000" w:themeColor="text1"/>
          <w:lang w:bidi="ar-IQ"/>
        </w:rPr>
        <w:t xml:space="preserve"> </w:t>
      </w:r>
    </w:p>
    <w:p w:rsidR="00CA1657" w:rsidRDefault="00666A0C" w:rsidP="004F3EC4">
      <w:pPr>
        <w:spacing w:line="480" w:lineRule="auto"/>
        <w:jc w:val="both"/>
        <w:rPr>
          <w:rFonts w:cstheme="majorBidi"/>
          <w:bCs/>
          <w:lang w:bidi="ar-IQ"/>
        </w:rPr>
      </w:pPr>
      <w:r>
        <w:rPr>
          <w:rFonts w:cstheme="majorBidi"/>
          <w:bCs/>
          <w:lang w:bidi="ar-IQ"/>
        </w:rPr>
        <w:tab/>
        <w:t>According to statement one</w:t>
      </w:r>
      <w:r w:rsidR="00CA1657">
        <w:rPr>
          <w:rFonts w:cstheme="majorBidi"/>
          <w:bCs/>
          <w:lang w:bidi="ar-IQ"/>
        </w:rPr>
        <w:t xml:space="preserve"> </w:t>
      </w:r>
      <w:r w:rsidR="00874969">
        <w:rPr>
          <w:rFonts w:cstheme="majorBidi"/>
          <w:bCs/>
          <w:lang w:bidi="ar-IQ"/>
        </w:rPr>
        <w:t xml:space="preserve">referring to research question 3 </w:t>
      </w:r>
      <w:r w:rsidR="00CA1657">
        <w:rPr>
          <w:rFonts w:cstheme="majorBidi"/>
          <w:bCs/>
          <w:lang w:bidi="ar-IQ"/>
        </w:rPr>
        <w:t xml:space="preserve">the difficulty of acquiring vocabulary through reading short stories, the females and males’ means were very close to each other </w:t>
      </w:r>
      <w:r w:rsidR="00E51962">
        <w:rPr>
          <w:rFonts w:cstheme="majorBidi"/>
          <w:bCs/>
          <w:lang w:bidi="ar-IQ"/>
        </w:rPr>
        <w:t>(</w:t>
      </w:r>
      <w:r w:rsidR="00CA1657">
        <w:rPr>
          <w:rFonts w:cstheme="majorBidi"/>
          <w:bCs/>
          <w:lang w:bidi="ar-IQ"/>
        </w:rPr>
        <w:t>male</w:t>
      </w:r>
      <w:r w:rsidR="00E51962">
        <w:rPr>
          <w:rFonts w:cstheme="majorBidi"/>
          <w:bCs/>
          <w:lang w:bidi="ar-IQ"/>
        </w:rPr>
        <w:t xml:space="preserve"> students</w:t>
      </w:r>
      <w:r w:rsidR="00CA1657">
        <w:rPr>
          <w:rFonts w:cstheme="majorBidi"/>
          <w:bCs/>
          <w:lang w:bidi="ar-IQ"/>
        </w:rPr>
        <w:t xml:space="preserve"> </w:t>
      </w:r>
      <w:r w:rsidR="004F3EC4">
        <w:rPr>
          <w:rFonts w:cstheme="majorBidi"/>
          <w:bCs/>
          <w:lang w:bidi="ar-IQ"/>
        </w:rPr>
        <w:t>M</w:t>
      </w:r>
      <w:r w:rsidR="00CA1657">
        <w:rPr>
          <w:rFonts w:cstheme="majorBidi"/>
          <w:bCs/>
          <w:lang w:bidi="ar-IQ"/>
        </w:rPr>
        <w:t>= 2.64</w:t>
      </w:r>
      <w:r w:rsidR="00E51962">
        <w:rPr>
          <w:rFonts w:cstheme="majorBidi"/>
          <w:bCs/>
          <w:lang w:bidi="ar-IQ"/>
        </w:rPr>
        <w:t>, fe</w:t>
      </w:r>
      <w:r w:rsidR="00CA1657">
        <w:rPr>
          <w:rFonts w:cstheme="majorBidi"/>
          <w:bCs/>
          <w:lang w:bidi="ar-IQ"/>
        </w:rPr>
        <w:t>male</w:t>
      </w:r>
      <w:r w:rsidR="00E51962">
        <w:rPr>
          <w:rFonts w:cstheme="majorBidi"/>
          <w:bCs/>
          <w:lang w:bidi="ar-IQ"/>
        </w:rPr>
        <w:t xml:space="preserve"> students</w:t>
      </w:r>
      <w:r w:rsidR="00CA1657">
        <w:rPr>
          <w:rFonts w:cstheme="majorBidi"/>
          <w:bCs/>
          <w:lang w:bidi="ar-IQ"/>
        </w:rPr>
        <w:t xml:space="preserve"> </w:t>
      </w:r>
      <w:r w:rsidR="004F3EC4">
        <w:rPr>
          <w:rFonts w:cstheme="majorBidi"/>
          <w:bCs/>
          <w:lang w:bidi="ar-IQ"/>
        </w:rPr>
        <w:t>M</w:t>
      </w:r>
      <w:r w:rsidR="00CA1657">
        <w:rPr>
          <w:rFonts w:cstheme="majorBidi"/>
          <w:bCs/>
          <w:lang w:bidi="ar-IQ"/>
        </w:rPr>
        <w:t>= 2.65). However</w:t>
      </w:r>
      <w:r w:rsidR="00E51962">
        <w:rPr>
          <w:rFonts w:cstheme="majorBidi"/>
          <w:bCs/>
          <w:lang w:bidi="ar-IQ"/>
        </w:rPr>
        <w:t>,</w:t>
      </w:r>
      <w:r w:rsidR="00CA1657">
        <w:rPr>
          <w:rFonts w:cstheme="majorBidi"/>
          <w:bCs/>
          <w:lang w:bidi="ar-IQ"/>
        </w:rPr>
        <w:t xml:space="preserve"> the </w:t>
      </w:r>
      <w:r w:rsidR="00E51962">
        <w:rPr>
          <w:rFonts w:cstheme="majorBidi"/>
          <w:bCs/>
          <w:lang w:bidi="ar-IQ"/>
        </w:rPr>
        <w:t xml:space="preserve">male </w:t>
      </w:r>
      <w:r w:rsidR="001B7233">
        <w:rPr>
          <w:rFonts w:cstheme="majorBidi"/>
          <w:bCs/>
          <w:lang w:bidi="ar-IQ"/>
        </w:rPr>
        <w:t>(</w:t>
      </w:r>
      <w:r w:rsidR="00CA1657">
        <w:rPr>
          <w:rFonts w:cstheme="majorBidi"/>
          <w:bCs/>
          <w:lang w:bidi="ar-IQ"/>
        </w:rPr>
        <w:t>SD</w:t>
      </w:r>
      <w:r w:rsidR="00E51962">
        <w:rPr>
          <w:rFonts w:cstheme="majorBidi"/>
          <w:bCs/>
          <w:lang w:bidi="ar-IQ"/>
        </w:rPr>
        <w:t>=</w:t>
      </w:r>
      <w:r w:rsidR="00402F02">
        <w:rPr>
          <w:rFonts w:cstheme="majorBidi"/>
          <w:bCs/>
          <w:lang w:bidi="ar-IQ"/>
        </w:rPr>
        <w:t xml:space="preserve"> .84</w:t>
      </w:r>
      <w:r w:rsidR="001B7233">
        <w:rPr>
          <w:rFonts w:cstheme="majorBidi"/>
          <w:bCs/>
          <w:lang w:bidi="ar-IQ"/>
        </w:rPr>
        <w:t>)</w:t>
      </w:r>
      <w:r w:rsidR="00960FEC">
        <w:rPr>
          <w:rFonts w:cstheme="majorBidi"/>
          <w:bCs/>
          <w:lang w:bidi="ar-IQ"/>
        </w:rPr>
        <w:t xml:space="preserve"> and</w:t>
      </w:r>
      <w:r w:rsidR="00402F02">
        <w:rPr>
          <w:rFonts w:cstheme="majorBidi"/>
          <w:bCs/>
          <w:lang w:bidi="ar-IQ"/>
        </w:rPr>
        <w:t xml:space="preserve"> female </w:t>
      </w:r>
      <w:r w:rsidR="001B7233">
        <w:rPr>
          <w:rFonts w:cstheme="majorBidi"/>
          <w:bCs/>
          <w:lang w:bidi="ar-IQ"/>
        </w:rPr>
        <w:t>(</w:t>
      </w:r>
      <w:r w:rsidR="00402F02">
        <w:rPr>
          <w:rFonts w:cstheme="majorBidi"/>
          <w:bCs/>
          <w:lang w:bidi="ar-IQ"/>
        </w:rPr>
        <w:t>SD= 1.17</w:t>
      </w:r>
      <w:r w:rsidR="001B7233">
        <w:rPr>
          <w:rFonts w:cstheme="majorBidi"/>
          <w:bCs/>
          <w:lang w:bidi="ar-IQ"/>
        </w:rPr>
        <w:t>)</w:t>
      </w:r>
      <w:r w:rsidR="00CA1657">
        <w:rPr>
          <w:rFonts w:cstheme="majorBidi"/>
          <w:bCs/>
          <w:lang w:bidi="ar-IQ"/>
        </w:rPr>
        <w:t xml:space="preserve"> score showed that female students </w:t>
      </w:r>
      <w:r w:rsidR="00E51962">
        <w:rPr>
          <w:rFonts w:cstheme="majorBidi"/>
          <w:bCs/>
          <w:lang w:bidi="ar-IQ"/>
        </w:rPr>
        <w:t>face</w:t>
      </w:r>
      <w:r w:rsidR="00CA1657">
        <w:rPr>
          <w:rFonts w:cstheme="majorBidi"/>
          <w:bCs/>
          <w:lang w:bidi="ar-IQ"/>
        </w:rPr>
        <w:t xml:space="preserve"> the difficulty of acquiring vocabulary through using short stories</w:t>
      </w:r>
      <w:r w:rsidR="00E51962">
        <w:rPr>
          <w:rFonts w:cstheme="majorBidi"/>
          <w:bCs/>
          <w:lang w:bidi="ar-IQ"/>
        </w:rPr>
        <w:t xml:space="preserve"> more than male students</w:t>
      </w:r>
      <w:r w:rsidR="00874969">
        <w:rPr>
          <w:rFonts w:cstheme="majorBidi"/>
          <w:bCs/>
          <w:lang w:bidi="ar-IQ"/>
        </w:rPr>
        <w:t xml:space="preserve"> at the level .015, but the score was</w:t>
      </w:r>
      <w:r w:rsidR="00CA1657">
        <w:rPr>
          <w:rFonts w:cstheme="majorBidi"/>
          <w:bCs/>
          <w:lang w:bidi="ar-IQ"/>
        </w:rPr>
        <w:t xml:space="preserve"> not m</w:t>
      </w:r>
      <w:r w:rsidR="00874969">
        <w:rPr>
          <w:rFonts w:cstheme="majorBidi"/>
          <w:bCs/>
          <w:lang w:bidi="ar-IQ"/>
        </w:rPr>
        <w:t>eaningful because the means were</w:t>
      </w:r>
      <w:r w:rsidR="00CA1657">
        <w:rPr>
          <w:rFonts w:cstheme="majorBidi"/>
          <w:bCs/>
          <w:lang w:bidi="ar-IQ"/>
        </w:rPr>
        <w:t xml:space="preserve"> close to each other. This might be because both </w:t>
      </w:r>
      <w:r w:rsidR="00CA1657">
        <w:rPr>
          <w:rFonts w:cstheme="majorBidi"/>
          <w:bCs/>
          <w:lang w:bidi="ar-IQ"/>
        </w:rPr>
        <w:lastRenderedPageBreak/>
        <w:t>groups have understood that using short story expand</w:t>
      </w:r>
      <w:r w:rsidR="00874969">
        <w:rPr>
          <w:rFonts w:cstheme="majorBidi"/>
          <w:bCs/>
          <w:lang w:bidi="ar-IQ"/>
        </w:rPr>
        <w:t>s</w:t>
      </w:r>
      <w:r w:rsidR="00CA1657">
        <w:rPr>
          <w:rFonts w:cstheme="majorBidi"/>
          <w:bCs/>
          <w:lang w:bidi="ar-IQ"/>
        </w:rPr>
        <w:t xml:space="preserve"> vocabulary acquisition. Moreover, they might think short stories give them the opportunity to enhance their receptive vocabulary.</w:t>
      </w:r>
    </w:p>
    <w:p w:rsidR="00936004" w:rsidRPr="00B7020C" w:rsidRDefault="00874969" w:rsidP="00C00267">
      <w:pPr>
        <w:spacing w:line="480" w:lineRule="auto"/>
        <w:ind w:firstLine="720"/>
        <w:jc w:val="both"/>
        <w:rPr>
          <w:rFonts w:cstheme="majorBidi"/>
          <w:bCs/>
          <w:color w:val="000000" w:themeColor="text1"/>
          <w:lang w:bidi="ar-IQ"/>
        </w:rPr>
      </w:pPr>
      <w:r>
        <w:rPr>
          <w:rFonts w:cstheme="majorBidi"/>
          <w:bCs/>
          <w:lang w:bidi="ar-IQ"/>
        </w:rPr>
        <w:t xml:space="preserve">Regarding </w:t>
      </w:r>
      <w:r w:rsidR="00F91512">
        <w:rPr>
          <w:rFonts w:cstheme="majorBidi"/>
          <w:bCs/>
          <w:lang w:bidi="ar-IQ"/>
        </w:rPr>
        <w:t xml:space="preserve">statement </w:t>
      </w:r>
      <w:r w:rsidR="0049618C">
        <w:rPr>
          <w:rFonts w:cstheme="majorBidi"/>
          <w:bCs/>
          <w:lang w:bidi="ar-IQ"/>
        </w:rPr>
        <w:t>ten</w:t>
      </w:r>
      <w:r w:rsidR="00F91512">
        <w:rPr>
          <w:rFonts w:cstheme="majorBidi"/>
          <w:bCs/>
          <w:lang w:bidi="ar-IQ"/>
        </w:rPr>
        <w:t xml:space="preserve"> in </w:t>
      </w:r>
      <w:r w:rsidR="00946E15">
        <w:rPr>
          <w:rFonts w:cstheme="majorBidi"/>
          <w:bCs/>
          <w:lang w:bidi="ar-IQ"/>
        </w:rPr>
        <w:t>research question</w:t>
      </w:r>
      <w:r w:rsidR="00F91512">
        <w:rPr>
          <w:rFonts w:cstheme="majorBidi"/>
          <w:bCs/>
          <w:lang w:bidi="ar-IQ"/>
        </w:rPr>
        <w:t xml:space="preserve"> 2 </w:t>
      </w:r>
      <w:r>
        <w:rPr>
          <w:rFonts w:cstheme="majorBidi"/>
          <w:bCs/>
          <w:lang w:bidi="ar-IQ"/>
        </w:rPr>
        <w:t>‘</w:t>
      </w:r>
      <w:r w:rsidR="00F91512">
        <w:rPr>
          <w:rFonts w:cstheme="majorBidi"/>
          <w:bCs/>
          <w:lang w:bidi="ar-IQ"/>
        </w:rPr>
        <w:t>providing chance to say words in a natural situation</w:t>
      </w:r>
      <w:r>
        <w:rPr>
          <w:rFonts w:cstheme="majorBidi"/>
          <w:bCs/>
          <w:lang w:bidi="ar-IQ"/>
        </w:rPr>
        <w:t>’</w:t>
      </w:r>
      <w:r w:rsidR="00F91512">
        <w:rPr>
          <w:rFonts w:cstheme="majorBidi"/>
          <w:bCs/>
          <w:lang w:bidi="ar-IQ"/>
        </w:rPr>
        <w:t xml:space="preserve">, females presented </w:t>
      </w:r>
      <w:r w:rsidR="008F772C">
        <w:rPr>
          <w:rFonts w:cstheme="majorBidi"/>
          <w:bCs/>
          <w:lang w:bidi="ar-IQ"/>
        </w:rPr>
        <w:t>M</w:t>
      </w:r>
      <w:r w:rsidR="00573804">
        <w:rPr>
          <w:rFonts w:cstheme="majorBidi"/>
          <w:bCs/>
          <w:lang w:bidi="ar-IQ"/>
        </w:rPr>
        <w:t>=</w:t>
      </w:r>
      <w:r w:rsidR="00F91512">
        <w:rPr>
          <w:rFonts w:cstheme="majorBidi"/>
          <w:bCs/>
          <w:lang w:bidi="ar-IQ"/>
        </w:rPr>
        <w:t xml:space="preserve"> 3.57</w:t>
      </w:r>
      <w:r w:rsidR="00573804">
        <w:rPr>
          <w:rFonts w:cstheme="majorBidi"/>
          <w:bCs/>
          <w:lang w:bidi="ar-IQ"/>
        </w:rPr>
        <w:t xml:space="preserve"> and</w:t>
      </w:r>
      <w:r w:rsidR="00F91512">
        <w:rPr>
          <w:rFonts w:cstheme="majorBidi"/>
          <w:bCs/>
          <w:lang w:bidi="ar-IQ"/>
        </w:rPr>
        <w:t xml:space="preserve"> SD=</w:t>
      </w:r>
      <w:r w:rsidR="00573804">
        <w:rPr>
          <w:rFonts w:cstheme="majorBidi"/>
          <w:bCs/>
          <w:lang w:bidi="ar-IQ"/>
        </w:rPr>
        <w:t xml:space="preserve"> </w:t>
      </w:r>
      <w:r w:rsidR="00F91512">
        <w:rPr>
          <w:rFonts w:cstheme="majorBidi"/>
          <w:bCs/>
          <w:lang w:bidi="ar-IQ"/>
        </w:rPr>
        <w:t>.90</w:t>
      </w:r>
      <w:r w:rsidR="00573804">
        <w:rPr>
          <w:rFonts w:cstheme="majorBidi"/>
          <w:bCs/>
          <w:lang w:bidi="ar-IQ"/>
        </w:rPr>
        <w:t>,</w:t>
      </w:r>
      <w:r w:rsidR="00F91512">
        <w:rPr>
          <w:rFonts w:cstheme="majorBidi"/>
          <w:bCs/>
          <w:lang w:bidi="ar-IQ"/>
        </w:rPr>
        <w:t xml:space="preserve"> and males presented </w:t>
      </w:r>
      <w:r w:rsidR="008F772C">
        <w:rPr>
          <w:rFonts w:cstheme="majorBidi"/>
          <w:bCs/>
          <w:lang w:bidi="ar-IQ"/>
        </w:rPr>
        <w:t>M</w:t>
      </w:r>
      <w:r w:rsidR="00573804">
        <w:rPr>
          <w:rFonts w:cstheme="majorBidi"/>
          <w:bCs/>
          <w:lang w:bidi="ar-IQ"/>
        </w:rPr>
        <w:t xml:space="preserve">= </w:t>
      </w:r>
      <w:r w:rsidR="00F91512">
        <w:rPr>
          <w:rFonts w:cstheme="majorBidi"/>
          <w:bCs/>
          <w:lang w:bidi="ar-IQ"/>
        </w:rPr>
        <w:t>3.02</w:t>
      </w:r>
      <w:r w:rsidR="00573804">
        <w:rPr>
          <w:rFonts w:cstheme="majorBidi"/>
          <w:bCs/>
          <w:lang w:bidi="ar-IQ"/>
        </w:rPr>
        <w:t xml:space="preserve"> and</w:t>
      </w:r>
      <w:r w:rsidR="00F91512">
        <w:rPr>
          <w:rFonts w:cstheme="majorBidi"/>
          <w:bCs/>
          <w:lang w:bidi="ar-IQ"/>
        </w:rPr>
        <w:t xml:space="preserve"> SD= 1.03</w:t>
      </w:r>
      <w:r w:rsidR="00573804">
        <w:rPr>
          <w:rFonts w:cstheme="majorBidi"/>
          <w:bCs/>
          <w:lang w:bidi="ar-IQ"/>
        </w:rPr>
        <w:t xml:space="preserve">. </w:t>
      </w:r>
      <w:r w:rsidR="00F91512">
        <w:rPr>
          <w:rFonts w:cstheme="majorBidi"/>
          <w:bCs/>
          <w:lang w:bidi="ar-IQ"/>
        </w:rPr>
        <w:t xml:space="preserve">Thus, females presented </w:t>
      </w:r>
      <w:r>
        <w:rPr>
          <w:rFonts w:cstheme="majorBidi"/>
          <w:bCs/>
          <w:lang w:bidi="ar-IQ"/>
        </w:rPr>
        <w:t xml:space="preserve">a </w:t>
      </w:r>
      <w:r w:rsidR="00F91512">
        <w:rPr>
          <w:rFonts w:cstheme="majorBidi"/>
          <w:bCs/>
          <w:lang w:bidi="ar-IQ"/>
        </w:rPr>
        <w:t xml:space="preserve">higher mean score than males with </w:t>
      </w:r>
      <w:r w:rsidR="008F772C">
        <w:rPr>
          <w:rFonts w:cstheme="majorBidi"/>
          <w:bCs/>
          <w:lang w:bidi="ar-IQ"/>
        </w:rPr>
        <w:t>M</w:t>
      </w:r>
      <w:r w:rsidR="00F91512">
        <w:rPr>
          <w:rFonts w:cstheme="majorBidi"/>
          <w:bCs/>
          <w:lang w:bidi="ar-IQ"/>
        </w:rPr>
        <w:t>.D= -.546- and significant</w:t>
      </w:r>
      <w:r>
        <w:rPr>
          <w:rFonts w:cstheme="majorBidi"/>
          <w:bCs/>
          <w:lang w:bidi="ar-IQ"/>
        </w:rPr>
        <w:t xml:space="preserve"> differences at the value</w:t>
      </w:r>
      <w:r w:rsidR="008F772C">
        <w:rPr>
          <w:rFonts w:cstheme="majorBidi"/>
          <w:bCs/>
          <w:lang w:bidi="ar-IQ"/>
        </w:rPr>
        <w:t xml:space="preserve"> of</w:t>
      </w:r>
      <w:r>
        <w:rPr>
          <w:rFonts w:cstheme="majorBidi"/>
          <w:bCs/>
          <w:lang w:bidi="ar-IQ"/>
        </w:rPr>
        <w:t xml:space="preserve"> .044</w:t>
      </w:r>
      <w:r w:rsidR="00F91512">
        <w:rPr>
          <w:rFonts w:cstheme="majorBidi"/>
          <w:bCs/>
          <w:lang w:bidi="ar-IQ"/>
        </w:rPr>
        <w:t>. It seemed female</w:t>
      </w:r>
      <w:r w:rsidR="008F772C">
        <w:rPr>
          <w:rFonts w:cstheme="majorBidi"/>
          <w:bCs/>
          <w:lang w:bidi="ar-IQ"/>
        </w:rPr>
        <w:t xml:space="preserve"> students</w:t>
      </w:r>
      <w:r w:rsidR="00F91512">
        <w:rPr>
          <w:rFonts w:cstheme="majorBidi"/>
          <w:bCs/>
          <w:lang w:bidi="ar-IQ"/>
        </w:rPr>
        <w:t xml:space="preserve"> supported this strategy more than male</w:t>
      </w:r>
      <w:r w:rsidR="008F772C">
        <w:rPr>
          <w:rFonts w:cstheme="majorBidi"/>
          <w:bCs/>
          <w:lang w:bidi="ar-IQ"/>
        </w:rPr>
        <w:t xml:space="preserve"> students</w:t>
      </w:r>
      <w:r w:rsidR="00F91512">
        <w:rPr>
          <w:rFonts w:cstheme="majorBidi"/>
          <w:bCs/>
          <w:lang w:bidi="ar-IQ"/>
        </w:rPr>
        <w:t>. This might be because females have more production in vocabulary acquisition through studying short story.</w:t>
      </w:r>
      <w:r>
        <w:rPr>
          <w:rFonts w:cstheme="majorBidi"/>
          <w:bCs/>
          <w:lang w:bidi="ar-IQ"/>
        </w:rPr>
        <w:t xml:space="preserve"> </w:t>
      </w:r>
    </w:p>
    <w:p w:rsidR="00CA1657" w:rsidRDefault="00CA1657" w:rsidP="00CA1657">
      <w:pPr>
        <w:spacing w:line="480" w:lineRule="auto"/>
        <w:rPr>
          <w:rFonts w:cstheme="majorBidi"/>
          <w:b/>
          <w:lang w:bidi="ar-IQ"/>
        </w:rPr>
      </w:pPr>
    </w:p>
    <w:p w:rsidR="00CA1657" w:rsidRPr="00742D5A" w:rsidRDefault="004248F0" w:rsidP="004248F0">
      <w:pPr>
        <w:spacing w:after="120" w:line="480" w:lineRule="auto"/>
        <w:rPr>
          <w:rFonts w:cstheme="majorBidi"/>
          <w:b/>
          <w:lang w:bidi="ar-IQ"/>
        </w:rPr>
      </w:pPr>
      <w:r>
        <w:rPr>
          <w:rFonts w:cstheme="majorBidi"/>
          <w:b/>
          <w:lang w:bidi="ar-IQ"/>
        </w:rPr>
        <w:t xml:space="preserve">Different </w:t>
      </w:r>
      <w:r w:rsidRPr="00742D5A">
        <w:rPr>
          <w:rFonts w:cstheme="majorBidi"/>
          <w:b/>
          <w:lang w:bidi="ar-IQ"/>
        </w:rPr>
        <w:t>College</w:t>
      </w:r>
      <w:r>
        <w:rPr>
          <w:rFonts w:cstheme="majorBidi"/>
          <w:b/>
          <w:lang w:bidi="ar-IQ"/>
        </w:rPr>
        <w:t>s</w:t>
      </w:r>
      <w:r w:rsidRPr="00742D5A">
        <w:rPr>
          <w:rFonts w:cstheme="majorBidi"/>
          <w:b/>
          <w:lang w:bidi="ar-IQ"/>
        </w:rPr>
        <w:t xml:space="preserve"> </w:t>
      </w:r>
      <w:r>
        <w:rPr>
          <w:rFonts w:cstheme="majorBidi"/>
          <w:b/>
          <w:lang w:bidi="ar-IQ"/>
        </w:rPr>
        <w:t xml:space="preserve">of Study and </w:t>
      </w:r>
      <w:r w:rsidR="00CA1657" w:rsidRPr="00742D5A">
        <w:rPr>
          <w:rFonts w:cstheme="majorBidi"/>
          <w:b/>
          <w:lang w:bidi="ar-IQ"/>
        </w:rPr>
        <w:t xml:space="preserve">Students’ Perceptions </w:t>
      </w:r>
      <w:r w:rsidR="00381194">
        <w:rPr>
          <w:rFonts w:cstheme="majorBidi"/>
          <w:b/>
          <w:lang w:bidi="ar-IQ"/>
        </w:rPr>
        <w:t>towards the Role of Short Stories in Vocabulary Acquis</w:t>
      </w:r>
      <w:r w:rsidR="0096287A">
        <w:rPr>
          <w:rFonts w:cstheme="majorBidi"/>
          <w:b/>
          <w:lang w:bidi="ar-IQ"/>
        </w:rPr>
        <w:t>i</w:t>
      </w:r>
      <w:r w:rsidR="00381194">
        <w:rPr>
          <w:rFonts w:cstheme="majorBidi"/>
          <w:b/>
          <w:lang w:bidi="ar-IQ"/>
        </w:rPr>
        <w:t xml:space="preserve">tion </w:t>
      </w:r>
    </w:p>
    <w:p w:rsidR="00CA1657" w:rsidRDefault="00CA1657" w:rsidP="00EB21DA">
      <w:pPr>
        <w:spacing w:after="120" w:line="480" w:lineRule="auto"/>
        <w:jc w:val="both"/>
        <w:rPr>
          <w:rFonts w:cstheme="majorBidi"/>
          <w:bCs/>
          <w:lang w:bidi="ar-IQ"/>
        </w:rPr>
      </w:pPr>
      <w:r>
        <w:rPr>
          <w:rFonts w:cstheme="majorBidi"/>
          <w:b/>
          <w:lang w:bidi="ar-IQ"/>
        </w:rPr>
        <w:tab/>
      </w:r>
      <w:r w:rsidRPr="001A260F">
        <w:rPr>
          <w:rFonts w:cstheme="majorBidi"/>
          <w:bCs/>
          <w:lang w:bidi="ar-IQ"/>
        </w:rPr>
        <w:t xml:space="preserve">The T-test scores in table 10 present the significant differences of the students’ perceptions in teaching vocabulary through using short stories according to their colleges. </w:t>
      </w:r>
      <w:r>
        <w:rPr>
          <w:rFonts w:cstheme="majorBidi"/>
          <w:bCs/>
          <w:lang w:bidi="ar-IQ"/>
        </w:rPr>
        <w:t>It</w:t>
      </w:r>
      <w:r w:rsidRPr="001A260F">
        <w:rPr>
          <w:rFonts w:cstheme="majorBidi"/>
          <w:bCs/>
          <w:lang w:bidi="ar-IQ"/>
        </w:rPr>
        <w:t xml:space="preserve"> can be seen</w:t>
      </w:r>
      <w:r>
        <w:rPr>
          <w:rFonts w:cstheme="majorBidi"/>
          <w:bCs/>
          <w:lang w:bidi="ar-IQ"/>
        </w:rPr>
        <w:t xml:space="preserve"> in most of the significant statements according to college differences, the students of the Education College think differently compared to the students of the Basic-Educational College. In the results of the Independent Sample T-test are identified in most of the statements </w:t>
      </w:r>
      <w:r w:rsidR="00BE5F7E">
        <w:rPr>
          <w:rFonts w:cstheme="majorBidi"/>
          <w:bCs/>
          <w:lang w:bidi="ar-IQ"/>
        </w:rPr>
        <w:t xml:space="preserve">such </w:t>
      </w:r>
      <w:r>
        <w:rPr>
          <w:rFonts w:cstheme="majorBidi"/>
          <w:bCs/>
          <w:lang w:bidi="ar-IQ"/>
        </w:rPr>
        <w:t>as</w:t>
      </w:r>
      <w:r w:rsidR="00BE5F7E">
        <w:rPr>
          <w:rFonts w:cstheme="majorBidi"/>
          <w:bCs/>
          <w:lang w:bidi="ar-IQ"/>
        </w:rPr>
        <w:t>;</w:t>
      </w:r>
      <w:r>
        <w:rPr>
          <w:rFonts w:cstheme="majorBidi"/>
          <w:bCs/>
          <w:lang w:bidi="ar-IQ"/>
        </w:rPr>
        <w:t xml:space="preserve"> using words in speaking and writing, using reading techniques to understand the text, th</w:t>
      </w:r>
      <w:r w:rsidR="00EB21DA">
        <w:rPr>
          <w:rFonts w:cstheme="majorBidi"/>
          <w:bCs/>
          <w:lang w:bidi="ar-IQ"/>
        </w:rPr>
        <w:t xml:space="preserve">e problem of paraphrasing texts and the difficulty to acquire synonyms through studying short stories, </w:t>
      </w:r>
      <w:r>
        <w:rPr>
          <w:rFonts w:cstheme="majorBidi"/>
          <w:bCs/>
          <w:lang w:bidi="ar-IQ"/>
        </w:rPr>
        <w:t xml:space="preserve">the means of  Basic-Education College are higher than Education College. </w:t>
      </w:r>
    </w:p>
    <w:p w:rsidR="008B1B54" w:rsidRDefault="00CA1657" w:rsidP="00E143BB">
      <w:pPr>
        <w:spacing w:line="480" w:lineRule="auto"/>
        <w:ind w:firstLine="720"/>
        <w:jc w:val="both"/>
        <w:rPr>
          <w:rFonts w:cstheme="majorBidi"/>
          <w:bCs/>
          <w:lang w:bidi="ar-IQ"/>
        </w:rPr>
      </w:pPr>
      <w:r>
        <w:rPr>
          <w:rFonts w:cstheme="majorBidi"/>
          <w:bCs/>
          <w:lang w:bidi="ar-IQ"/>
        </w:rPr>
        <w:t>However</w:t>
      </w:r>
      <w:r w:rsidR="0027623D">
        <w:rPr>
          <w:rFonts w:cstheme="majorBidi"/>
          <w:bCs/>
          <w:lang w:bidi="ar-IQ"/>
        </w:rPr>
        <w:t>,</w:t>
      </w:r>
      <w:r>
        <w:rPr>
          <w:rFonts w:cstheme="majorBidi"/>
          <w:bCs/>
          <w:lang w:bidi="ar-IQ"/>
        </w:rPr>
        <w:t xml:space="preserve"> to the statement of providing opportunity to learn synonyms, Education College demonstrates higher a mean than Basic-Education College. </w:t>
      </w:r>
      <w:r w:rsidR="0027623D">
        <w:rPr>
          <w:rFonts w:cstheme="majorBidi"/>
          <w:bCs/>
          <w:lang w:bidi="ar-IQ"/>
        </w:rPr>
        <w:t>It can be expected</w:t>
      </w:r>
      <w:r>
        <w:rPr>
          <w:rFonts w:cstheme="majorBidi"/>
          <w:bCs/>
          <w:lang w:bidi="ar-IQ"/>
        </w:rPr>
        <w:t xml:space="preserve"> that </w:t>
      </w:r>
      <w:r w:rsidR="001C5B8B">
        <w:rPr>
          <w:rFonts w:cstheme="majorBidi"/>
          <w:bCs/>
          <w:lang w:bidi="ar-IQ"/>
        </w:rPr>
        <w:t xml:space="preserve">the students of the College of Education have less difficulties in vocabulary acquisition </w:t>
      </w:r>
      <w:r w:rsidR="0027623D">
        <w:rPr>
          <w:rFonts w:cstheme="majorBidi"/>
          <w:bCs/>
          <w:lang w:bidi="ar-IQ"/>
        </w:rPr>
        <w:t>through</w:t>
      </w:r>
      <w:r w:rsidR="001C5B8B">
        <w:rPr>
          <w:rFonts w:cstheme="majorBidi"/>
          <w:bCs/>
          <w:lang w:bidi="ar-IQ"/>
        </w:rPr>
        <w:t xml:space="preserve"> </w:t>
      </w:r>
      <w:r w:rsidR="001C5B8B">
        <w:rPr>
          <w:rFonts w:cstheme="majorBidi"/>
          <w:bCs/>
          <w:lang w:bidi="ar-IQ"/>
        </w:rPr>
        <w:lastRenderedPageBreak/>
        <w:t>short stories with compare to the students of the College of Basic-Education.</w:t>
      </w:r>
      <w:r>
        <w:rPr>
          <w:rFonts w:cstheme="majorBidi"/>
          <w:bCs/>
          <w:lang w:bidi="ar-IQ"/>
        </w:rPr>
        <w:t xml:space="preserve"> The significant different of statement seven </w:t>
      </w:r>
      <w:r w:rsidR="001C5B8B">
        <w:rPr>
          <w:rFonts w:cstheme="majorBidi"/>
          <w:bCs/>
          <w:lang w:bidi="ar-IQ"/>
        </w:rPr>
        <w:t>research question 3</w:t>
      </w:r>
      <w:r>
        <w:rPr>
          <w:rFonts w:cstheme="majorBidi"/>
          <w:bCs/>
          <w:lang w:bidi="ar-IQ"/>
        </w:rPr>
        <w:t xml:space="preserve">, statement two </w:t>
      </w:r>
      <w:r w:rsidR="001C5B8B">
        <w:rPr>
          <w:rFonts w:cstheme="majorBidi"/>
          <w:bCs/>
          <w:lang w:bidi="ar-IQ"/>
        </w:rPr>
        <w:t>research question</w:t>
      </w:r>
      <w:r>
        <w:rPr>
          <w:rFonts w:cstheme="majorBidi"/>
          <w:bCs/>
          <w:lang w:bidi="ar-IQ"/>
        </w:rPr>
        <w:t xml:space="preserve"> 1 and statement four </w:t>
      </w:r>
      <w:r w:rsidR="001C5B8B">
        <w:rPr>
          <w:rFonts w:cstheme="majorBidi"/>
          <w:bCs/>
          <w:lang w:bidi="ar-IQ"/>
        </w:rPr>
        <w:t>research question</w:t>
      </w:r>
      <w:r>
        <w:rPr>
          <w:rFonts w:cstheme="majorBidi"/>
          <w:bCs/>
          <w:lang w:bidi="ar-IQ"/>
        </w:rPr>
        <w:t xml:space="preserve"> 2 are meaningful, because their score means are </w:t>
      </w:r>
      <w:r w:rsidR="001C5B8B">
        <w:rPr>
          <w:rFonts w:cstheme="majorBidi"/>
          <w:bCs/>
          <w:lang w:bidi="ar-IQ"/>
        </w:rPr>
        <w:t>not</w:t>
      </w:r>
      <w:r>
        <w:rPr>
          <w:rFonts w:cstheme="majorBidi"/>
          <w:bCs/>
          <w:lang w:bidi="ar-IQ"/>
        </w:rPr>
        <w:t xml:space="preserve"> close to each other. On the other hand the statements presented different significant relationships at the value .005 levels.</w:t>
      </w:r>
    </w:p>
    <w:p w:rsidR="00C063C8" w:rsidRDefault="00C063C8" w:rsidP="00C063C8">
      <w:pPr>
        <w:spacing w:line="480" w:lineRule="auto"/>
        <w:ind w:firstLine="720"/>
        <w:jc w:val="both"/>
        <w:rPr>
          <w:rFonts w:cstheme="majorBidi"/>
          <w:bCs/>
          <w:lang w:bidi="ar-IQ"/>
        </w:rPr>
      </w:pPr>
    </w:p>
    <w:p w:rsidR="0082496E" w:rsidRPr="0082496E" w:rsidRDefault="00CA1657" w:rsidP="00471114">
      <w:pPr>
        <w:spacing w:line="480" w:lineRule="auto"/>
        <w:rPr>
          <w:rFonts w:cstheme="majorBidi"/>
          <w:bCs/>
          <w:lang w:bidi="ar-IQ"/>
        </w:rPr>
      </w:pPr>
      <w:r w:rsidRPr="0082496E">
        <w:rPr>
          <w:rFonts w:cstheme="majorBidi"/>
          <w:bCs/>
          <w:lang w:bidi="ar-IQ"/>
        </w:rPr>
        <w:t>Table 10</w:t>
      </w:r>
    </w:p>
    <w:p w:rsidR="00CA1657" w:rsidRPr="00851D25" w:rsidRDefault="003837FD" w:rsidP="003837FD">
      <w:pPr>
        <w:spacing w:line="480" w:lineRule="auto"/>
        <w:rPr>
          <w:rFonts w:cstheme="majorBidi"/>
          <w:bCs/>
          <w:i/>
          <w:iCs/>
          <w:lang w:bidi="ar-IQ"/>
        </w:rPr>
      </w:pPr>
      <w:r>
        <w:rPr>
          <w:rFonts w:cstheme="majorBidi"/>
          <w:i/>
          <w:iCs/>
          <w:lang w:bidi="ar-IQ"/>
        </w:rPr>
        <w:t>Independent Sample T-test for</w:t>
      </w:r>
      <w:r w:rsidR="00A84D8D">
        <w:rPr>
          <w:rFonts w:cstheme="majorBidi"/>
          <w:i/>
          <w:iCs/>
          <w:lang w:bidi="ar-IQ"/>
        </w:rPr>
        <w:t xml:space="preserve"> Colleges</w:t>
      </w:r>
    </w:p>
    <w:tbl>
      <w:tblPr>
        <w:tblStyle w:val="TableGrid"/>
        <w:tblW w:w="0" w:type="auto"/>
        <w:jc w:val="center"/>
        <w:tblBorders>
          <w:left w:val="none" w:sz="0" w:space="0" w:color="auto"/>
          <w:right w:val="none" w:sz="0" w:space="0" w:color="auto"/>
          <w:insideV w:val="none" w:sz="0" w:space="0" w:color="auto"/>
        </w:tblBorders>
        <w:tblLook w:val="04A0"/>
      </w:tblPr>
      <w:tblGrid>
        <w:gridCol w:w="490"/>
        <w:gridCol w:w="2423"/>
        <w:gridCol w:w="1023"/>
        <w:gridCol w:w="567"/>
        <w:gridCol w:w="850"/>
        <w:gridCol w:w="992"/>
        <w:gridCol w:w="920"/>
        <w:gridCol w:w="869"/>
        <w:gridCol w:w="636"/>
      </w:tblGrid>
      <w:tr w:rsidR="00CA1657" w:rsidRPr="00486567" w:rsidTr="00C063C8">
        <w:trPr>
          <w:trHeight w:val="446"/>
          <w:jc w:val="center"/>
        </w:trPr>
        <w:tc>
          <w:tcPr>
            <w:tcW w:w="0" w:type="auto"/>
            <w:vAlign w:val="center"/>
          </w:tcPr>
          <w:p w:rsidR="00CA1657" w:rsidRPr="00486567" w:rsidRDefault="00CA1657" w:rsidP="00DA6E14">
            <w:pPr>
              <w:jc w:val="center"/>
              <w:rPr>
                <w:rFonts w:cstheme="majorBidi"/>
                <w:b/>
                <w:bCs/>
              </w:rPr>
            </w:pPr>
            <w:r w:rsidRPr="00486567">
              <w:rPr>
                <w:rFonts w:cstheme="majorBidi"/>
                <w:b/>
                <w:bCs/>
              </w:rPr>
              <w:t>St.</w:t>
            </w:r>
          </w:p>
          <w:p w:rsidR="00CA1657" w:rsidRPr="00486567" w:rsidRDefault="00CA1657" w:rsidP="00DA6E14">
            <w:pPr>
              <w:jc w:val="center"/>
              <w:rPr>
                <w:rFonts w:cstheme="majorBidi"/>
                <w:b/>
                <w:bCs/>
              </w:rPr>
            </w:pPr>
            <w:r w:rsidRPr="00486567">
              <w:rPr>
                <w:rFonts w:cstheme="majorBidi"/>
                <w:b/>
                <w:bCs/>
              </w:rPr>
              <w:t>N</w:t>
            </w:r>
          </w:p>
        </w:tc>
        <w:tc>
          <w:tcPr>
            <w:tcW w:w="2423" w:type="dxa"/>
            <w:vAlign w:val="center"/>
          </w:tcPr>
          <w:p w:rsidR="00CA1657" w:rsidRPr="00486567" w:rsidRDefault="00CA1657" w:rsidP="00DA6E14">
            <w:pPr>
              <w:jc w:val="center"/>
              <w:rPr>
                <w:rFonts w:cstheme="majorBidi"/>
                <w:b/>
                <w:bCs/>
              </w:rPr>
            </w:pPr>
            <w:r w:rsidRPr="00486567">
              <w:rPr>
                <w:rFonts w:cstheme="majorBidi"/>
                <w:b/>
                <w:bCs/>
              </w:rPr>
              <w:t>Statements</w:t>
            </w:r>
          </w:p>
        </w:tc>
        <w:tc>
          <w:tcPr>
            <w:tcW w:w="1023" w:type="dxa"/>
            <w:tcBorders>
              <w:bottom w:val="single" w:sz="4" w:space="0" w:color="000000" w:themeColor="text1"/>
            </w:tcBorders>
            <w:vAlign w:val="center"/>
          </w:tcPr>
          <w:p w:rsidR="00CA1657" w:rsidRPr="00486567" w:rsidRDefault="00ED0FCA" w:rsidP="00E570F6">
            <w:pPr>
              <w:rPr>
                <w:rFonts w:cstheme="majorBidi"/>
                <w:b/>
                <w:bCs/>
              </w:rPr>
            </w:pPr>
            <w:r>
              <w:rPr>
                <w:rFonts w:cstheme="majorBidi"/>
                <w:b/>
                <w:bCs/>
              </w:rPr>
              <w:t>C</w:t>
            </w:r>
          </w:p>
        </w:tc>
        <w:tc>
          <w:tcPr>
            <w:tcW w:w="567" w:type="dxa"/>
            <w:tcBorders>
              <w:bottom w:val="single" w:sz="4" w:space="0" w:color="000000" w:themeColor="text1"/>
            </w:tcBorders>
            <w:vAlign w:val="center"/>
          </w:tcPr>
          <w:p w:rsidR="00CA1657" w:rsidRPr="00486567" w:rsidRDefault="00CA1657" w:rsidP="00E570F6">
            <w:pPr>
              <w:jc w:val="center"/>
              <w:rPr>
                <w:rFonts w:cstheme="majorBidi"/>
                <w:b/>
                <w:bCs/>
              </w:rPr>
            </w:pPr>
            <w:r w:rsidRPr="00486567">
              <w:rPr>
                <w:rFonts w:cstheme="majorBidi"/>
                <w:b/>
                <w:bCs/>
              </w:rPr>
              <w:t>N</w:t>
            </w:r>
          </w:p>
        </w:tc>
        <w:tc>
          <w:tcPr>
            <w:tcW w:w="850" w:type="dxa"/>
            <w:tcBorders>
              <w:bottom w:val="single" w:sz="4" w:space="0" w:color="000000" w:themeColor="text1"/>
            </w:tcBorders>
            <w:vAlign w:val="center"/>
          </w:tcPr>
          <w:p w:rsidR="00CA1657" w:rsidRPr="00486567" w:rsidRDefault="00E649CC" w:rsidP="00E570F6">
            <w:pPr>
              <w:jc w:val="center"/>
              <w:rPr>
                <w:rFonts w:cstheme="majorBidi"/>
                <w:b/>
                <w:bCs/>
                <w:iCs/>
              </w:rPr>
            </w:pPr>
            <w:r>
              <w:rPr>
                <w:rFonts w:cstheme="majorBidi"/>
                <w:b/>
                <w:bCs/>
                <w:iCs/>
              </w:rPr>
              <w:t>M</w:t>
            </w:r>
          </w:p>
        </w:tc>
        <w:tc>
          <w:tcPr>
            <w:tcW w:w="992" w:type="dxa"/>
            <w:tcBorders>
              <w:bottom w:val="single" w:sz="4" w:space="0" w:color="000000" w:themeColor="text1"/>
            </w:tcBorders>
            <w:vAlign w:val="center"/>
          </w:tcPr>
          <w:p w:rsidR="00CA1657" w:rsidRPr="00486567" w:rsidRDefault="00CA1657" w:rsidP="00E570F6">
            <w:pPr>
              <w:jc w:val="center"/>
              <w:rPr>
                <w:rFonts w:cstheme="majorBidi"/>
                <w:b/>
                <w:bCs/>
              </w:rPr>
            </w:pPr>
            <w:r w:rsidRPr="00486567">
              <w:rPr>
                <w:rFonts w:cstheme="majorBidi"/>
                <w:b/>
                <w:bCs/>
              </w:rPr>
              <w:t>SD</w:t>
            </w:r>
          </w:p>
        </w:tc>
        <w:tc>
          <w:tcPr>
            <w:tcW w:w="920" w:type="dxa"/>
            <w:vAlign w:val="center"/>
          </w:tcPr>
          <w:p w:rsidR="00CA1657" w:rsidRPr="00486567" w:rsidRDefault="00ED0FCA" w:rsidP="00E570F6">
            <w:pPr>
              <w:jc w:val="center"/>
              <w:rPr>
                <w:rFonts w:cstheme="majorBidi"/>
                <w:b/>
                <w:bCs/>
              </w:rPr>
            </w:pPr>
            <w:r>
              <w:rPr>
                <w:rFonts w:cstheme="majorBidi"/>
                <w:b/>
                <w:bCs/>
              </w:rPr>
              <w:t>M.D</w:t>
            </w:r>
          </w:p>
        </w:tc>
        <w:tc>
          <w:tcPr>
            <w:tcW w:w="869" w:type="dxa"/>
            <w:vAlign w:val="center"/>
          </w:tcPr>
          <w:p w:rsidR="00CA1657" w:rsidRPr="00486567" w:rsidRDefault="00CA1657" w:rsidP="00E570F6">
            <w:pPr>
              <w:jc w:val="center"/>
              <w:rPr>
                <w:rFonts w:cstheme="majorBidi"/>
                <w:b/>
                <w:bCs/>
              </w:rPr>
            </w:pPr>
            <w:r w:rsidRPr="00486567">
              <w:rPr>
                <w:rFonts w:cstheme="majorBidi"/>
                <w:b/>
                <w:bCs/>
              </w:rPr>
              <w:t>T</w:t>
            </w:r>
          </w:p>
        </w:tc>
        <w:tc>
          <w:tcPr>
            <w:tcW w:w="636" w:type="dxa"/>
            <w:vAlign w:val="center"/>
          </w:tcPr>
          <w:p w:rsidR="00CA1657" w:rsidRPr="00486567" w:rsidRDefault="00CA1657" w:rsidP="00E570F6">
            <w:pPr>
              <w:jc w:val="center"/>
              <w:rPr>
                <w:rFonts w:cstheme="majorBidi"/>
                <w:b/>
                <w:bCs/>
              </w:rPr>
            </w:pPr>
            <w:r w:rsidRPr="00486567">
              <w:rPr>
                <w:rFonts w:cstheme="majorBidi"/>
                <w:b/>
                <w:bCs/>
              </w:rPr>
              <w:t>Sig.</w:t>
            </w:r>
          </w:p>
        </w:tc>
      </w:tr>
      <w:tr w:rsidR="001E0304" w:rsidRPr="00486567" w:rsidTr="00C063C8">
        <w:trPr>
          <w:jc w:val="center"/>
        </w:trPr>
        <w:tc>
          <w:tcPr>
            <w:tcW w:w="0" w:type="auto"/>
          </w:tcPr>
          <w:p w:rsidR="001E0304" w:rsidRPr="00486567" w:rsidRDefault="001E0304" w:rsidP="00B24176">
            <w:pPr>
              <w:rPr>
                <w:rFonts w:cstheme="majorBidi"/>
                <w:b/>
                <w:bCs/>
              </w:rPr>
            </w:pPr>
            <w:r>
              <w:rPr>
                <w:rFonts w:cstheme="majorBidi"/>
                <w:b/>
                <w:bCs/>
              </w:rPr>
              <w:t>S3</w:t>
            </w:r>
          </w:p>
        </w:tc>
        <w:tc>
          <w:tcPr>
            <w:tcW w:w="2423" w:type="dxa"/>
          </w:tcPr>
          <w:p w:rsidR="001E0304" w:rsidRPr="00486567" w:rsidRDefault="001E0304" w:rsidP="00B86B2F">
            <w:pPr>
              <w:autoSpaceDE w:val="0"/>
              <w:autoSpaceDN w:val="0"/>
              <w:adjustRightInd w:val="0"/>
              <w:rPr>
                <w:rFonts w:cstheme="majorBidi"/>
                <w:lang w:bidi="ar-IQ"/>
              </w:rPr>
            </w:pPr>
            <w:r w:rsidRPr="008067D8">
              <w:rPr>
                <w:color w:val="000000" w:themeColor="text1"/>
              </w:rPr>
              <w:t>Providing opportunity to learn synonyms</w:t>
            </w:r>
            <w:r>
              <w:rPr>
                <w:color w:val="000000" w:themeColor="text1"/>
              </w:rPr>
              <w:t>. (</w:t>
            </w:r>
            <w:r w:rsidR="00B86B2F">
              <w:rPr>
                <w:color w:val="000000" w:themeColor="text1"/>
              </w:rPr>
              <w:t>Q</w:t>
            </w:r>
            <w:r>
              <w:rPr>
                <w:color w:val="000000" w:themeColor="text1"/>
              </w:rPr>
              <w:t>2)</w:t>
            </w:r>
          </w:p>
        </w:tc>
        <w:tc>
          <w:tcPr>
            <w:tcW w:w="1023" w:type="dxa"/>
            <w:vAlign w:val="center"/>
          </w:tcPr>
          <w:p w:rsidR="001E0304" w:rsidRPr="00486567" w:rsidRDefault="001E0304" w:rsidP="00B24176">
            <w:pPr>
              <w:rPr>
                <w:rFonts w:cstheme="majorBidi"/>
              </w:rPr>
            </w:pPr>
            <w:r>
              <w:rPr>
                <w:rFonts w:cstheme="majorBidi"/>
              </w:rPr>
              <w:t>Edu</w:t>
            </w:r>
          </w:p>
          <w:p w:rsidR="001E0304" w:rsidRPr="00486567" w:rsidRDefault="001E0304" w:rsidP="00B24176">
            <w:pPr>
              <w:rPr>
                <w:rFonts w:cstheme="majorBidi"/>
              </w:rPr>
            </w:pPr>
            <w:r>
              <w:rPr>
                <w:rFonts w:cstheme="majorBidi"/>
              </w:rPr>
              <w:t>B-Edu</w:t>
            </w:r>
          </w:p>
        </w:tc>
        <w:tc>
          <w:tcPr>
            <w:tcW w:w="567" w:type="dxa"/>
            <w:vAlign w:val="center"/>
          </w:tcPr>
          <w:p w:rsidR="001E0304" w:rsidRPr="00486567" w:rsidRDefault="001E0304" w:rsidP="00B24176">
            <w:pPr>
              <w:rPr>
                <w:rFonts w:cstheme="majorBidi"/>
              </w:rPr>
            </w:pPr>
            <w:r>
              <w:rPr>
                <w:rFonts w:cstheme="majorBidi"/>
              </w:rPr>
              <w:t>52</w:t>
            </w:r>
          </w:p>
          <w:p w:rsidR="001E0304" w:rsidRPr="00486567" w:rsidRDefault="001E0304" w:rsidP="00B24176">
            <w:pPr>
              <w:rPr>
                <w:rFonts w:cstheme="majorBidi"/>
              </w:rPr>
            </w:pPr>
            <w:r>
              <w:rPr>
                <w:rFonts w:cstheme="majorBidi"/>
              </w:rPr>
              <w:t>48</w:t>
            </w:r>
          </w:p>
        </w:tc>
        <w:tc>
          <w:tcPr>
            <w:tcW w:w="850" w:type="dxa"/>
            <w:vAlign w:val="center"/>
          </w:tcPr>
          <w:p w:rsidR="001E0304" w:rsidRPr="00486567" w:rsidRDefault="001E0304" w:rsidP="001A409A">
            <w:pPr>
              <w:autoSpaceDE w:val="0"/>
              <w:autoSpaceDN w:val="0"/>
              <w:adjustRightInd w:val="0"/>
              <w:ind w:right="60"/>
              <w:jc w:val="center"/>
              <w:rPr>
                <w:rFonts w:cstheme="majorBidi"/>
              </w:rPr>
            </w:pPr>
            <w:r>
              <w:rPr>
                <w:rFonts w:cstheme="majorBidi"/>
              </w:rPr>
              <w:t>3.15</w:t>
            </w:r>
          </w:p>
          <w:p w:rsidR="001E0304" w:rsidRPr="00486567" w:rsidRDefault="001E0304" w:rsidP="001A409A">
            <w:pPr>
              <w:jc w:val="center"/>
              <w:rPr>
                <w:rFonts w:cstheme="majorBidi"/>
              </w:rPr>
            </w:pPr>
            <w:r>
              <w:rPr>
                <w:rFonts w:cstheme="majorBidi"/>
              </w:rPr>
              <w:t>2.79</w:t>
            </w:r>
          </w:p>
        </w:tc>
        <w:tc>
          <w:tcPr>
            <w:tcW w:w="992" w:type="dxa"/>
            <w:vAlign w:val="center"/>
          </w:tcPr>
          <w:p w:rsidR="001E0304" w:rsidRPr="00486567" w:rsidRDefault="001E0304" w:rsidP="001A409A">
            <w:pPr>
              <w:autoSpaceDE w:val="0"/>
              <w:autoSpaceDN w:val="0"/>
              <w:adjustRightInd w:val="0"/>
              <w:ind w:right="60"/>
              <w:jc w:val="center"/>
              <w:rPr>
                <w:rFonts w:cstheme="majorBidi"/>
              </w:rPr>
            </w:pPr>
            <w:r>
              <w:rPr>
                <w:rFonts w:cstheme="majorBidi"/>
              </w:rPr>
              <w:t>1.21</w:t>
            </w:r>
          </w:p>
          <w:p w:rsidR="001E0304" w:rsidRPr="00486567" w:rsidRDefault="001E0304" w:rsidP="001A409A">
            <w:pPr>
              <w:autoSpaceDE w:val="0"/>
              <w:autoSpaceDN w:val="0"/>
              <w:adjustRightInd w:val="0"/>
              <w:ind w:right="60"/>
              <w:jc w:val="center"/>
              <w:rPr>
                <w:rFonts w:cstheme="majorBidi"/>
              </w:rPr>
            </w:pPr>
            <w:r>
              <w:rPr>
                <w:rFonts w:cstheme="majorBidi"/>
              </w:rPr>
              <w:t>1.48</w:t>
            </w:r>
          </w:p>
        </w:tc>
        <w:tc>
          <w:tcPr>
            <w:tcW w:w="920" w:type="dxa"/>
            <w:vAlign w:val="center"/>
          </w:tcPr>
          <w:p w:rsidR="001E0304" w:rsidRPr="00486567" w:rsidRDefault="001E0304" w:rsidP="006750D7">
            <w:pPr>
              <w:jc w:val="center"/>
              <w:rPr>
                <w:rFonts w:cstheme="majorBidi"/>
              </w:rPr>
            </w:pPr>
            <w:r>
              <w:rPr>
                <w:rFonts w:cstheme="majorBidi"/>
              </w:rPr>
              <w:t>.362-</w:t>
            </w:r>
          </w:p>
        </w:tc>
        <w:tc>
          <w:tcPr>
            <w:tcW w:w="869" w:type="dxa"/>
            <w:vAlign w:val="center"/>
          </w:tcPr>
          <w:p w:rsidR="001E0304" w:rsidRDefault="001E0304" w:rsidP="00B24176">
            <w:pPr>
              <w:jc w:val="center"/>
              <w:rPr>
                <w:rFonts w:cstheme="majorBidi"/>
              </w:rPr>
            </w:pPr>
            <w:r>
              <w:rPr>
                <w:rFonts w:cstheme="majorBidi"/>
              </w:rPr>
              <w:t>1.340</w:t>
            </w:r>
          </w:p>
          <w:p w:rsidR="001E0304" w:rsidRPr="00486567" w:rsidRDefault="001E0304" w:rsidP="00B24176">
            <w:pPr>
              <w:jc w:val="center"/>
              <w:rPr>
                <w:rFonts w:cstheme="majorBidi"/>
              </w:rPr>
            </w:pPr>
            <w:r>
              <w:rPr>
                <w:rFonts w:cstheme="majorBidi"/>
              </w:rPr>
              <w:t>1.329</w:t>
            </w:r>
          </w:p>
        </w:tc>
        <w:tc>
          <w:tcPr>
            <w:tcW w:w="636" w:type="dxa"/>
            <w:vAlign w:val="center"/>
          </w:tcPr>
          <w:p w:rsidR="001E0304" w:rsidRPr="00486567" w:rsidRDefault="001E0304" w:rsidP="00B24176">
            <w:pPr>
              <w:rPr>
                <w:rFonts w:cstheme="majorBidi"/>
              </w:rPr>
            </w:pPr>
            <w:r w:rsidRPr="00486567">
              <w:rPr>
                <w:rFonts w:cstheme="majorBidi"/>
              </w:rPr>
              <w:t>.0</w:t>
            </w:r>
            <w:r>
              <w:rPr>
                <w:rFonts w:cstheme="majorBidi"/>
              </w:rPr>
              <w:t>25</w:t>
            </w:r>
          </w:p>
        </w:tc>
      </w:tr>
      <w:tr w:rsidR="00CA1657" w:rsidRPr="00486567" w:rsidTr="00C063C8">
        <w:trPr>
          <w:jc w:val="center"/>
        </w:trPr>
        <w:tc>
          <w:tcPr>
            <w:tcW w:w="0" w:type="auto"/>
          </w:tcPr>
          <w:p w:rsidR="00CA1657" w:rsidRPr="00486567" w:rsidRDefault="00CA1657" w:rsidP="00DA6E14">
            <w:pPr>
              <w:rPr>
                <w:rFonts w:cstheme="majorBidi"/>
                <w:b/>
                <w:bCs/>
              </w:rPr>
            </w:pPr>
            <w:r>
              <w:rPr>
                <w:rFonts w:cstheme="majorBidi"/>
                <w:b/>
                <w:bCs/>
              </w:rPr>
              <w:t>S2</w:t>
            </w:r>
          </w:p>
        </w:tc>
        <w:tc>
          <w:tcPr>
            <w:tcW w:w="2423" w:type="dxa"/>
          </w:tcPr>
          <w:p w:rsidR="00CA1657" w:rsidRPr="00486567" w:rsidRDefault="00CA1657" w:rsidP="00B86B2F">
            <w:pPr>
              <w:autoSpaceDE w:val="0"/>
              <w:autoSpaceDN w:val="0"/>
              <w:adjustRightInd w:val="0"/>
              <w:rPr>
                <w:rFonts w:cstheme="majorBidi"/>
              </w:rPr>
            </w:pPr>
            <w:r>
              <w:rPr>
                <w:rFonts w:eastAsia="Calibri"/>
              </w:rPr>
              <w:t>Use words in speaking and writing.  (</w:t>
            </w:r>
            <w:r w:rsidR="00B86B2F">
              <w:rPr>
                <w:rFonts w:eastAsia="Calibri"/>
              </w:rPr>
              <w:t>Q</w:t>
            </w:r>
            <w:r>
              <w:rPr>
                <w:rFonts w:eastAsia="Calibri"/>
              </w:rPr>
              <w:t xml:space="preserve">1) </w:t>
            </w:r>
          </w:p>
        </w:tc>
        <w:tc>
          <w:tcPr>
            <w:tcW w:w="1023" w:type="dxa"/>
            <w:vAlign w:val="center"/>
          </w:tcPr>
          <w:p w:rsidR="00CA1657" w:rsidRPr="00486567" w:rsidRDefault="00CA1657" w:rsidP="00DA6E14">
            <w:pPr>
              <w:rPr>
                <w:rFonts w:cstheme="majorBidi"/>
              </w:rPr>
            </w:pPr>
            <w:r>
              <w:rPr>
                <w:rFonts w:cstheme="majorBidi"/>
              </w:rPr>
              <w:t>Edu</w:t>
            </w:r>
          </w:p>
          <w:p w:rsidR="00CA1657" w:rsidRPr="00486567" w:rsidRDefault="00CA1657" w:rsidP="00DA6E14">
            <w:pPr>
              <w:rPr>
                <w:rFonts w:cstheme="majorBidi"/>
              </w:rPr>
            </w:pPr>
            <w:r>
              <w:rPr>
                <w:rFonts w:cstheme="majorBidi"/>
              </w:rPr>
              <w:t>B-Edu</w:t>
            </w:r>
            <w:r w:rsidRPr="00486567">
              <w:rPr>
                <w:rFonts w:cstheme="majorBidi"/>
              </w:rPr>
              <w:t xml:space="preserve"> </w:t>
            </w:r>
          </w:p>
        </w:tc>
        <w:tc>
          <w:tcPr>
            <w:tcW w:w="567" w:type="dxa"/>
            <w:vAlign w:val="center"/>
          </w:tcPr>
          <w:p w:rsidR="00CA1657" w:rsidRPr="00486567" w:rsidRDefault="00CA1657" w:rsidP="00DA6E14">
            <w:pPr>
              <w:rPr>
                <w:rFonts w:cstheme="majorBidi"/>
              </w:rPr>
            </w:pPr>
            <w:r>
              <w:rPr>
                <w:rFonts w:cstheme="majorBidi"/>
              </w:rPr>
              <w:t>52</w:t>
            </w:r>
          </w:p>
          <w:p w:rsidR="00CA1657" w:rsidRPr="00486567" w:rsidRDefault="00CA1657" w:rsidP="00DA6E14">
            <w:pPr>
              <w:rPr>
                <w:rFonts w:cstheme="majorBidi"/>
              </w:rPr>
            </w:pPr>
            <w:r>
              <w:rPr>
                <w:rFonts w:cstheme="majorBidi"/>
              </w:rPr>
              <w:t>48</w:t>
            </w:r>
          </w:p>
        </w:tc>
        <w:tc>
          <w:tcPr>
            <w:tcW w:w="850" w:type="dxa"/>
            <w:vAlign w:val="center"/>
          </w:tcPr>
          <w:p w:rsidR="00CA1657" w:rsidRPr="00486567" w:rsidRDefault="00CA1657" w:rsidP="001A409A">
            <w:pPr>
              <w:autoSpaceDE w:val="0"/>
              <w:autoSpaceDN w:val="0"/>
              <w:adjustRightInd w:val="0"/>
              <w:ind w:right="60"/>
              <w:jc w:val="center"/>
              <w:rPr>
                <w:rFonts w:cstheme="majorBidi"/>
              </w:rPr>
            </w:pPr>
            <w:r>
              <w:rPr>
                <w:rFonts w:cstheme="majorBidi"/>
              </w:rPr>
              <w:t>3.78</w:t>
            </w:r>
          </w:p>
          <w:p w:rsidR="00CA1657" w:rsidRPr="00486567" w:rsidRDefault="00CA1657" w:rsidP="001A409A">
            <w:pPr>
              <w:autoSpaceDE w:val="0"/>
              <w:autoSpaceDN w:val="0"/>
              <w:adjustRightInd w:val="0"/>
              <w:ind w:right="60"/>
              <w:jc w:val="center"/>
              <w:rPr>
                <w:rFonts w:cstheme="majorBidi"/>
              </w:rPr>
            </w:pPr>
            <w:r>
              <w:rPr>
                <w:rFonts w:cstheme="majorBidi"/>
              </w:rPr>
              <w:t>3.87</w:t>
            </w:r>
          </w:p>
        </w:tc>
        <w:tc>
          <w:tcPr>
            <w:tcW w:w="992" w:type="dxa"/>
            <w:vAlign w:val="center"/>
          </w:tcPr>
          <w:p w:rsidR="00CA1657" w:rsidRPr="00486567" w:rsidRDefault="00CA1657" w:rsidP="001A409A">
            <w:pPr>
              <w:autoSpaceDE w:val="0"/>
              <w:autoSpaceDN w:val="0"/>
              <w:adjustRightInd w:val="0"/>
              <w:ind w:right="60"/>
              <w:jc w:val="center"/>
              <w:rPr>
                <w:rFonts w:cstheme="majorBidi"/>
              </w:rPr>
            </w:pPr>
            <w:r>
              <w:rPr>
                <w:rFonts w:cstheme="majorBidi"/>
              </w:rPr>
              <w:t>1.03</w:t>
            </w:r>
          </w:p>
          <w:p w:rsidR="00CA1657" w:rsidRPr="00486567" w:rsidRDefault="00CA1657" w:rsidP="001A409A">
            <w:pPr>
              <w:autoSpaceDE w:val="0"/>
              <w:autoSpaceDN w:val="0"/>
              <w:adjustRightInd w:val="0"/>
              <w:ind w:right="60"/>
              <w:jc w:val="center"/>
              <w:rPr>
                <w:rFonts w:cstheme="majorBidi"/>
              </w:rPr>
            </w:pPr>
            <w:r>
              <w:rPr>
                <w:rFonts w:cstheme="majorBidi"/>
              </w:rPr>
              <w:t>.84</w:t>
            </w:r>
          </w:p>
        </w:tc>
        <w:tc>
          <w:tcPr>
            <w:tcW w:w="920" w:type="dxa"/>
            <w:vAlign w:val="center"/>
          </w:tcPr>
          <w:p w:rsidR="00CA1657" w:rsidRPr="00486567" w:rsidRDefault="00CA1657" w:rsidP="006750D7">
            <w:pPr>
              <w:jc w:val="center"/>
              <w:rPr>
                <w:rFonts w:cstheme="majorBidi"/>
              </w:rPr>
            </w:pPr>
            <w:r>
              <w:rPr>
                <w:rFonts w:cstheme="majorBidi"/>
              </w:rPr>
              <w:t>-.149-</w:t>
            </w:r>
          </w:p>
        </w:tc>
        <w:tc>
          <w:tcPr>
            <w:tcW w:w="869" w:type="dxa"/>
            <w:vAlign w:val="center"/>
          </w:tcPr>
          <w:p w:rsidR="00CA1657" w:rsidRDefault="00CA1657" w:rsidP="00DA6E14">
            <w:pPr>
              <w:jc w:val="center"/>
              <w:rPr>
                <w:rFonts w:cstheme="majorBidi"/>
              </w:rPr>
            </w:pPr>
            <w:r>
              <w:rPr>
                <w:rFonts w:cstheme="majorBidi"/>
              </w:rPr>
              <w:t>-.839-</w:t>
            </w:r>
          </w:p>
          <w:p w:rsidR="00CA1657" w:rsidRPr="00486567" w:rsidRDefault="00CA1657" w:rsidP="00DA6E14">
            <w:pPr>
              <w:jc w:val="center"/>
              <w:rPr>
                <w:rFonts w:cstheme="majorBidi"/>
              </w:rPr>
            </w:pPr>
            <w:r>
              <w:rPr>
                <w:rFonts w:cstheme="majorBidi"/>
              </w:rPr>
              <w:t>-.846-</w:t>
            </w:r>
          </w:p>
        </w:tc>
        <w:tc>
          <w:tcPr>
            <w:tcW w:w="636" w:type="dxa"/>
            <w:vAlign w:val="center"/>
          </w:tcPr>
          <w:p w:rsidR="00CA1657" w:rsidRPr="00486567" w:rsidRDefault="00CA1657" w:rsidP="00DA6E14">
            <w:pPr>
              <w:rPr>
                <w:rFonts w:cstheme="majorBidi"/>
              </w:rPr>
            </w:pPr>
            <w:r>
              <w:rPr>
                <w:rFonts w:cstheme="majorBidi"/>
              </w:rPr>
              <w:t>.017</w:t>
            </w:r>
          </w:p>
        </w:tc>
      </w:tr>
      <w:tr w:rsidR="00CA1657" w:rsidRPr="00486567" w:rsidTr="00C063C8">
        <w:trPr>
          <w:jc w:val="center"/>
        </w:trPr>
        <w:tc>
          <w:tcPr>
            <w:tcW w:w="0" w:type="auto"/>
          </w:tcPr>
          <w:p w:rsidR="00CA1657" w:rsidRPr="00486567" w:rsidRDefault="00CA1657" w:rsidP="00DA6E14">
            <w:pPr>
              <w:rPr>
                <w:rFonts w:cstheme="majorBidi"/>
                <w:b/>
                <w:bCs/>
              </w:rPr>
            </w:pPr>
            <w:r>
              <w:rPr>
                <w:rFonts w:cstheme="majorBidi"/>
                <w:b/>
                <w:bCs/>
              </w:rPr>
              <w:t>S4</w:t>
            </w:r>
          </w:p>
        </w:tc>
        <w:tc>
          <w:tcPr>
            <w:tcW w:w="2423" w:type="dxa"/>
          </w:tcPr>
          <w:p w:rsidR="00CA1657" w:rsidRPr="00486567" w:rsidRDefault="00CA1657" w:rsidP="00B86B2F">
            <w:pPr>
              <w:tabs>
                <w:tab w:val="left" w:pos="9070"/>
              </w:tabs>
              <w:ind w:right="57"/>
              <w:rPr>
                <w:rFonts w:cstheme="majorBidi"/>
                <w:lang w:bidi="ar-IQ"/>
              </w:rPr>
            </w:pPr>
            <w:r>
              <w:t>Using reading techniques to understand the text. (</w:t>
            </w:r>
            <w:r w:rsidR="00B86B2F">
              <w:t>Q</w:t>
            </w:r>
            <w:r>
              <w:t>2)</w:t>
            </w:r>
          </w:p>
        </w:tc>
        <w:tc>
          <w:tcPr>
            <w:tcW w:w="1023" w:type="dxa"/>
            <w:vAlign w:val="center"/>
          </w:tcPr>
          <w:p w:rsidR="00CA1657" w:rsidRPr="00486567" w:rsidRDefault="00CA1657" w:rsidP="00DA6E14">
            <w:pPr>
              <w:rPr>
                <w:rFonts w:cstheme="majorBidi"/>
              </w:rPr>
            </w:pPr>
            <w:r>
              <w:rPr>
                <w:rFonts w:cstheme="majorBidi"/>
              </w:rPr>
              <w:t>Edu</w:t>
            </w:r>
          </w:p>
          <w:p w:rsidR="00CA1657" w:rsidRPr="00486567" w:rsidRDefault="00CA1657" w:rsidP="00DA6E14">
            <w:pPr>
              <w:rPr>
                <w:rFonts w:cstheme="majorBidi"/>
              </w:rPr>
            </w:pPr>
            <w:r>
              <w:rPr>
                <w:rFonts w:cstheme="majorBidi"/>
              </w:rPr>
              <w:t>B-Edu</w:t>
            </w:r>
          </w:p>
        </w:tc>
        <w:tc>
          <w:tcPr>
            <w:tcW w:w="567" w:type="dxa"/>
            <w:vAlign w:val="center"/>
          </w:tcPr>
          <w:p w:rsidR="00CA1657" w:rsidRPr="00486567" w:rsidRDefault="00CA1657" w:rsidP="00DA6E14">
            <w:pPr>
              <w:rPr>
                <w:rFonts w:cstheme="majorBidi"/>
              </w:rPr>
            </w:pPr>
            <w:r>
              <w:rPr>
                <w:rFonts w:cstheme="majorBidi"/>
              </w:rPr>
              <w:t>52</w:t>
            </w:r>
          </w:p>
          <w:p w:rsidR="00CA1657" w:rsidRPr="00486567" w:rsidRDefault="00CA1657" w:rsidP="00DA6E14">
            <w:pPr>
              <w:rPr>
                <w:rFonts w:cstheme="majorBidi"/>
              </w:rPr>
            </w:pPr>
            <w:r>
              <w:rPr>
                <w:rFonts w:cstheme="majorBidi"/>
              </w:rPr>
              <w:t>48</w:t>
            </w:r>
          </w:p>
        </w:tc>
        <w:tc>
          <w:tcPr>
            <w:tcW w:w="850" w:type="dxa"/>
            <w:vAlign w:val="center"/>
          </w:tcPr>
          <w:p w:rsidR="00CA1657" w:rsidRPr="00486567" w:rsidRDefault="00CA1657" w:rsidP="001A409A">
            <w:pPr>
              <w:autoSpaceDE w:val="0"/>
              <w:autoSpaceDN w:val="0"/>
              <w:adjustRightInd w:val="0"/>
              <w:ind w:right="60"/>
              <w:jc w:val="center"/>
              <w:rPr>
                <w:rFonts w:cstheme="majorBidi"/>
              </w:rPr>
            </w:pPr>
            <w:r>
              <w:rPr>
                <w:rFonts w:cstheme="majorBidi"/>
              </w:rPr>
              <w:t>2.96</w:t>
            </w:r>
          </w:p>
          <w:p w:rsidR="00CA1657" w:rsidRPr="00486567" w:rsidRDefault="00CA1657" w:rsidP="001A409A">
            <w:pPr>
              <w:autoSpaceDE w:val="0"/>
              <w:autoSpaceDN w:val="0"/>
              <w:adjustRightInd w:val="0"/>
              <w:ind w:right="60"/>
              <w:jc w:val="center"/>
              <w:rPr>
                <w:rFonts w:cstheme="majorBidi"/>
              </w:rPr>
            </w:pPr>
            <w:r>
              <w:rPr>
                <w:rFonts w:cstheme="majorBidi"/>
              </w:rPr>
              <w:t>3.06</w:t>
            </w:r>
          </w:p>
        </w:tc>
        <w:tc>
          <w:tcPr>
            <w:tcW w:w="992" w:type="dxa"/>
            <w:vAlign w:val="center"/>
          </w:tcPr>
          <w:p w:rsidR="00CA1657" w:rsidRPr="00486567" w:rsidRDefault="00CA1657" w:rsidP="001A409A">
            <w:pPr>
              <w:autoSpaceDE w:val="0"/>
              <w:autoSpaceDN w:val="0"/>
              <w:adjustRightInd w:val="0"/>
              <w:ind w:right="60"/>
              <w:jc w:val="center"/>
              <w:rPr>
                <w:rFonts w:cstheme="majorBidi"/>
              </w:rPr>
            </w:pPr>
            <w:r>
              <w:rPr>
                <w:rFonts w:cstheme="majorBidi"/>
              </w:rPr>
              <w:t>1.32</w:t>
            </w:r>
          </w:p>
          <w:p w:rsidR="00CA1657" w:rsidRPr="00486567" w:rsidRDefault="00CA1657" w:rsidP="001A409A">
            <w:pPr>
              <w:autoSpaceDE w:val="0"/>
              <w:autoSpaceDN w:val="0"/>
              <w:adjustRightInd w:val="0"/>
              <w:ind w:right="60"/>
              <w:jc w:val="center"/>
              <w:rPr>
                <w:rFonts w:cstheme="majorBidi"/>
              </w:rPr>
            </w:pPr>
            <w:r>
              <w:rPr>
                <w:rFonts w:cstheme="majorBidi"/>
              </w:rPr>
              <w:t>.97</w:t>
            </w:r>
          </w:p>
        </w:tc>
        <w:tc>
          <w:tcPr>
            <w:tcW w:w="920" w:type="dxa"/>
            <w:vAlign w:val="center"/>
          </w:tcPr>
          <w:p w:rsidR="00CA1657" w:rsidRPr="00486567" w:rsidRDefault="00CA1657" w:rsidP="006750D7">
            <w:pPr>
              <w:jc w:val="center"/>
              <w:rPr>
                <w:rFonts w:cstheme="majorBidi"/>
              </w:rPr>
            </w:pPr>
            <w:r>
              <w:rPr>
                <w:rFonts w:cstheme="majorBidi"/>
              </w:rPr>
              <w:t>-.100-</w:t>
            </w:r>
          </w:p>
        </w:tc>
        <w:tc>
          <w:tcPr>
            <w:tcW w:w="869" w:type="dxa"/>
            <w:vAlign w:val="center"/>
          </w:tcPr>
          <w:p w:rsidR="00CA1657" w:rsidRDefault="00CA1657" w:rsidP="00DA6E14">
            <w:pPr>
              <w:jc w:val="center"/>
              <w:rPr>
                <w:rFonts w:cstheme="majorBidi"/>
              </w:rPr>
            </w:pPr>
            <w:r>
              <w:rPr>
                <w:rFonts w:cstheme="majorBidi"/>
              </w:rPr>
              <w:t>-.430-</w:t>
            </w:r>
          </w:p>
          <w:p w:rsidR="00CA1657" w:rsidRPr="00486567" w:rsidRDefault="00CA1657" w:rsidP="00DA6E14">
            <w:pPr>
              <w:jc w:val="center"/>
              <w:rPr>
                <w:rFonts w:cstheme="majorBidi"/>
              </w:rPr>
            </w:pPr>
            <w:r>
              <w:rPr>
                <w:rFonts w:cstheme="majorBidi"/>
              </w:rPr>
              <w:t>-.435-</w:t>
            </w:r>
          </w:p>
        </w:tc>
        <w:tc>
          <w:tcPr>
            <w:tcW w:w="636" w:type="dxa"/>
            <w:vAlign w:val="center"/>
          </w:tcPr>
          <w:p w:rsidR="00CA1657" w:rsidRPr="00486567" w:rsidRDefault="00CA1657" w:rsidP="00DA6E14">
            <w:pPr>
              <w:rPr>
                <w:rFonts w:cstheme="majorBidi"/>
              </w:rPr>
            </w:pPr>
            <w:r w:rsidRPr="00486567">
              <w:rPr>
                <w:rFonts w:cstheme="majorBidi"/>
              </w:rPr>
              <w:t>.</w:t>
            </w:r>
            <w:r>
              <w:rPr>
                <w:rFonts w:cstheme="majorBidi"/>
              </w:rPr>
              <w:t>010</w:t>
            </w:r>
          </w:p>
        </w:tc>
      </w:tr>
      <w:tr w:rsidR="00CA1657" w:rsidRPr="00486567" w:rsidTr="00C063C8">
        <w:trPr>
          <w:jc w:val="center"/>
        </w:trPr>
        <w:tc>
          <w:tcPr>
            <w:tcW w:w="0" w:type="auto"/>
          </w:tcPr>
          <w:p w:rsidR="00CA1657" w:rsidRDefault="00CA1657" w:rsidP="00DA6E14">
            <w:pPr>
              <w:rPr>
                <w:rFonts w:cstheme="majorBidi"/>
                <w:b/>
                <w:bCs/>
              </w:rPr>
            </w:pPr>
            <w:r>
              <w:rPr>
                <w:rFonts w:cstheme="majorBidi"/>
                <w:b/>
                <w:bCs/>
              </w:rPr>
              <w:t>S8</w:t>
            </w:r>
          </w:p>
        </w:tc>
        <w:tc>
          <w:tcPr>
            <w:tcW w:w="2423" w:type="dxa"/>
          </w:tcPr>
          <w:p w:rsidR="00CA1657" w:rsidRDefault="00CA1657" w:rsidP="00B86B2F">
            <w:pPr>
              <w:tabs>
                <w:tab w:val="left" w:pos="9070"/>
              </w:tabs>
              <w:ind w:right="57"/>
            </w:pPr>
            <w:r w:rsidRPr="00E47F37">
              <w:t xml:space="preserve">I have </w:t>
            </w:r>
            <w:r>
              <w:t>problem</w:t>
            </w:r>
            <w:r w:rsidRPr="00E47F37">
              <w:t xml:space="preserve"> with</w:t>
            </w:r>
            <w:r>
              <w:t xml:space="preserve"> using my vocabulary knowledge to </w:t>
            </w:r>
            <w:r w:rsidRPr="00E47F37">
              <w:t>paraphrase</w:t>
            </w:r>
            <w:r>
              <w:t xml:space="preserve"> texts </w:t>
            </w:r>
            <w:r w:rsidRPr="00E47F37">
              <w:t>in short story</w:t>
            </w:r>
            <w:r>
              <w:t>. (</w:t>
            </w:r>
            <w:r w:rsidR="00B86B2F">
              <w:t>Q</w:t>
            </w:r>
            <w:r>
              <w:t>3)</w:t>
            </w:r>
          </w:p>
        </w:tc>
        <w:tc>
          <w:tcPr>
            <w:tcW w:w="1023" w:type="dxa"/>
            <w:vAlign w:val="center"/>
          </w:tcPr>
          <w:p w:rsidR="00CA1657" w:rsidRPr="00486567" w:rsidRDefault="00CA1657" w:rsidP="00DA6E14">
            <w:pPr>
              <w:rPr>
                <w:rFonts w:cstheme="majorBidi"/>
              </w:rPr>
            </w:pPr>
            <w:r>
              <w:rPr>
                <w:rFonts w:cstheme="majorBidi"/>
              </w:rPr>
              <w:t>Edu</w:t>
            </w:r>
          </w:p>
          <w:p w:rsidR="00CA1657" w:rsidRDefault="00CA1657" w:rsidP="00DA6E14">
            <w:pPr>
              <w:rPr>
                <w:rFonts w:cstheme="majorBidi"/>
              </w:rPr>
            </w:pPr>
            <w:r>
              <w:rPr>
                <w:rFonts w:cstheme="majorBidi"/>
              </w:rPr>
              <w:t>B-Edu</w:t>
            </w:r>
          </w:p>
        </w:tc>
        <w:tc>
          <w:tcPr>
            <w:tcW w:w="567" w:type="dxa"/>
            <w:vAlign w:val="center"/>
          </w:tcPr>
          <w:p w:rsidR="00CA1657" w:rsidRPr="00486567" w:rsidRDefault="00CA1657" w:rsidP="00DA6E14">
            <w:pPr>
              <w:rPr>
                <w:rFonts w:cstheme="majorBidi"/>
              </w:rPr>
            </w:pPr>
            <w:r>
              <w:rPr>
                <w:rFonts w:cstheme="majorBidi"/>
              </w:rPr>
              <w:t>52</w:t>
            </w:r>
          </w:p>
          <w:p w:rsidR="00CA1657" w:rsidRDefault="00CA1657" w:rsidP="00DA6E14">
            <w:pPr>
              <w:rPr>
                <w:rFonts w:cstheme="majorBidi"/>
              </w:rPr>
            </w:pPr>
            <w:r>
              <w:rPr>
                <w:rFonts w:cstheme="majorBidi"/>
              </w:rPr>
              <w:t>48</w:t>
            </w:r>
          </w:p>
        </w:tc>
        <w:tc>
          <w:tcPr>
            <w:tcW w:w="850" w:type="dxa"/>
            <w:vAlign w:val="center"/>
          </w:tcPr>
          <w:p w:rsidR="00CA1657" w:rsidRDefault="00CA1657" w:rsidP="001A409A">
            <w:pPr>
              <w:autoSpaceDE w:val="0"/>
              <w:autoSpaceDN w:val="0"/>
              <w:adjustRightInd w:val="0"/>
              <w:ind w:right="60"/>
              <w:jc w:val="center"/>
              <w:rPr>
                <w:rFonts w:cstheme="majorBidi"/>
              </w:rPr>
            </w:pPr>
            <w:r>
              <w:rPr>
                <w:rFonts w:cstheme="majorBidi"/>
              </w:rPr>
              <w:t>2.96</w:t>
            </w:r>
          </w:p>
          <w:p w:rsidR="00CA1657" w:rsidRDefault="00CA1657" w:rsidP="001A409A">
            <w:pPr>
              <w:autoSpaceDE w:val="0"/>
              <w:autoSpaceDN w:val="0"/>
              <w:adjustRightInd w:val="0"/>
              <w:ind w:right="60"/>
              <w:jc w:val="center"/>
              <w:rPr>
                <w:rFonts w:cstheme="majorBidi"/>
              </w:rPr>
            </w:pPr>
            <w:r>
              <w:rPr>
                <w:rFonts w:cstheme="majorBidi"/>
              </w:rPr>
              <w:t>3.16</w:t>
            </w:r>
          </w:p>
        </w:tc>
        <w:tc>
          <w:tcPr>
            <w:tcW w:w="992" w:type="dxa"/>
            <w:vAlign w:val="center"/>
          </w:tcPr>
          <w:p w:rsidR="00CA1657" w:rsidRDefault="00CA1657" w:rsidP="001A409A">
            <w:pPr>
              <w:autoSpaceDE w:val="0"/>
              <w:autoSpaceDN w:val="0"/>
              <w:adjustRightInd w:val="0"/>
              <w:ind w:right="60"/>
              <w:jc w:val="center"/>
              <w:rPr>
                <w:rFonts w:cstheme="majorBidi"/>
              </w:rPr>
            </w:pPr>
            <w:r>
              <w:rPr>
                <w:rFonts w:cstheme="majorBidi"/>
              </w:rPr>
              <w:t>.96</w:t>
            </w:r>
          </w:p>
          <w:p w:rsidR="00CA1657" w:rsidRDefault="00CA1657" w:rsidP="001A409A">
            <w:pPr>
              <w:autoSpaceDE w:val="0"/>
              <w:autoSpaceDN w:val="0"/>
              <w:adjustRightInd w:val="0"/>
              <w:ind w:right="60"/>
              <w:jc w:val="center"/>
              <w:rPr>
                <w:rFonts w:cstheme="majorBidi"/>
              </w:rPr>
            </w:pPr>
            <w:r>
              <w:rPr>
                <w:rFonts w:cstheme="majorBidi"/>
              </w:rPr>
              <w:t>1.22</w:t>
            </w:r>
          </w:p>
        </w:tc>
        <w:tc>
          <w:tcPr>
            <w:tcW w:w="920" w:type="dxa"/>
            <w:vAlign w:val="center"/>
          </w:tcPr>
          <w:p w:rsidR="00CA1657" w:rsidRDefault="00CA1657" w:rsidP="006750D7">
            <w:pPr>
              <w:jc w:val="center"/>
              <w:rPr>
                <w:rFonts w:cstheme="majorBidi"/>
              </w:rPr>
            </w:pPr>
            <w:r>
              <w:rPr>
                <w:rFonts w:cstheme="majorBidi"/>
              </w:rPr>
              <w:t>-.205-</w:t>
            </w:r>
          </w:p>
        </w:tc>
        <w:tc>
          <w:tcPr>
            <w:tcW w:w="869" w:type="dxa"/>
            <w:vAlign w:val="center"/>
          </w:tcPr>
          <w:p w:rsidR="00CA1657" w:rsidRDefault="00CA1657" w:rsidP="00DA6E14">
            <w:pPr>
              <w:jc w:val="center"/>
              <w:rPr>
                <w:rFonts w:cstheme="majorBidi"/>
              </w:rPr>
            </w:pPr>
            <w:r>
              <w:rPr>
                <w:rFonts w:cstheme="majorBidi"/>
              </w:rPr>
              <w:t>-.932-</w:t>
            </w:r>
          </w:p>
          <w:p w:rsidR="00CA1657" w:rsidRDefault="00CA1657" w:rsidP="00DA6E14">
            <w:pPr>
              <w:jc w:val="center"/>
              <w:rPr>
                <w:rFonts w:cstheme="majorBidi"/>
              </w:rPr>
            </w:pPr>
            <w:r>
              <w:rPr>
                <w:rFonts w:cstheme="majorBidi"/>
              </w:rPr>
              <w:t>-.923-</w:t>
            </w:r>
          </w:p>
        </w:tc>
        <w:tc>
          <w:tcPr>
            <w:tcW w:w="636" w:type="dxa"/>
            <w:vAlign w:val="center"/>
          </w:tcPr>
          <w:p w:rsidR="00CA1657" w:rsidRPr="00486567" w:rsidRDefault="00CA1657" w:rsidP="00DA6E14">
            <w:pPr>
              <w:rPr>
                <w:rFonts w:cstheme="majorBidi"/>
              </w:rPr>
            </w:pPr>
            <w:r>
              <w:rPr>
                <w:rFonts w:cstheme="majorBidi"/>
              </w:rPr>
              <w:t>.010</w:t>
            </w:r>
          </w:p>
        </w:tc>
      </w:tr>
      <w:tr w:rsidR="001E0304" w:rsidRPr="00486567" w:rsidTr="00C063C8">
        <w:trPr>
          <w:jc w:val="center"/>
        </w:trPr>
        <w:tc>
          <w:tcPr>
            <w:tcW w:w="0" w:type="auto"/>
          </w:tcPr>
          <w:p w:rsidR="001E0304" w:rsidRDefault="001E0304" w:rsidP="00B24176">
            <w:pPr>
              <w:rPr>
                <w:rFonts w:cstheme="majorBidi"/>
                <w:b/>
                <w:bCs/>
              </w:rPr>
            </w:pPr>
            <w:r>
              <w:rPr>
                <w:rFonts w:cstheme="majorBidi"/>
                <w:b/>
                <w:bCs/>
              </w:rPr>
              <w:t xml:space="preserve">S7 </w:t>
            </w:r>
          </w:p>
        </w:tc>
        <w:tc>
          <w:tcPr>
            <w:tcW w:w="2423" w:type="dxa"/>
          </w:tcPr>
          <w:p w:rsidR="001E0304" w:rsidRDefault="001E0304" w:rsidP="00B86B2F">
            <w:pPr>
              <w:tabs>
                <w:tab w:val="left" w:pos="9070"/>
              </w:tabs>
              <w:ind w:right="57"/>
            </w:pPr>
            <w:r w:rsidRPr="00E47F37">
              <w:t>I have difficu</w:t>
            </w:r>
            <w:r>
              <w:t>lty to acquire synonyms through studying short stories. (</w:t>
            </w:r>
            <w:r w:rsidR="00B86B2F">
              <w:t>Q</w:t>
            </w:r>
            <w:r>
              <w:t>3)</w:t>
            </w:r>
          </w:p>
        </w:tc>
        <w:tc>
          <w:tcPr>
            <w:tcW w:w="1023" w:type="dxa"/>
            <w:vAlign w:val="center"/>
          </w:tcPr>
          <w:p w:rsidR="001E0304" w:rsidRPr="00486567" w:rsidRDefault="001E0304" w:rsidP="00B24176">
            <w:pPr>
              <w:rPr>
                <w:rFonts w:cstheme="majorBidi"/>
              </w:rPr>
            </w:pPr>
            <w:r>
              <w:rPr>
                <w:rFonts w:cstheme="majorBidi"/>
              </w:rPr>
              <w:t>Edu</w:t>
            </w:r>
          </w:p>
          <w:p w:rsidR="001E0304" w:rsidRDefault="001E0304" w:rsidP="00B24176">
            <w:pPr>
              <w:rPr>
                <w:rFonts w:cstheme="majorBidi"/>
              </w:rPr>
            </w:pPr>
            <w:r>
              <w:rPr>
                <w:rFonts w:cstheme="majorBidi"/>
              </w:rPr>
              <w:t>B-Edu</w:t>
            </w:r>
          </w:p>
        </w:tc>
        <w:tc>
          <w:tcPr>
            <w:tcW w:w="567" w:type="dxa"/>
            <w:vAlign w:val="center"/>
          </w:tcPr>
          <w:p w:rsidR="001E0304" w:rsidRPr="00486567" w:rsidRDefault="001E0304" w:rsidP="00B24176">
            <w:pPr>
              <w:rPr>
                <w:rFonts w:cstheme="majorBidi"/>
              </w:rPr>
            </w:pPr>
            <w:r>
              <w:rPr>
                <w:rFonts w:cstheme="majorBidi"/>
              </w:rPr>
              <w:t>52</w:t>
            </w:r>
          </w:p>
          <w:p w:rsidR="001E0304" w:rsidRDefault="001E0304" w:rsidP="00B24176">
            <w:pPr>
              <w:rPr>
                <w:rFonts w:cstheme="majorBidi"/>
              </w:rPr>
            </w:pPr>
            <w:r>
              <w:rPr>
                <w:rFonts w:cstheme="majorBidi"/>
              </w:rPr>
              <w:t>48</w:t>
            </w:r>
          </w:p>
        </w:tc>
        <w:tc>
          <w:tcPr>
            <w:tcW w:w="850" w:type="dxa"/>
            <w:vAlign w:val="center"/>
          </w:tcPr>
          <w:p w:rsidR="001E0304" w:rsidRDefault="001E0304" w:rsidP="001A409A">
            <w:pPr>
              <w:autoSpaceDE w:val="0"/>
              <w:autoSpaceDN w:val="0"/>
              <w:adjustRightInd w:val="0"/>
              <w:ind w:right="60"/>
              <w:jc w:val="center"/>
              <w:rPr>
                <w:rFonts w:cstheme="majorBidi"/>
              </w:rPr>
            </w:pPr>
            <w:r>
              <w:rPr>
                <w:rFonts w:cstheme="majorBidi"/>
              </w:rPr>
              <w:t>3.01</w:t>
            </w:r>
          </w:p>
          <w:p w:rsidR="001E0304" w:rsidRDefault="001E0304" w:rsidP="001A409A">
            <w:pPr>
              <w:autoSpaceDE w:val="0"/>
              <w:autoSpaceDN w:val="0"/>
              <w:adjustRightInd w:val="0"/>
              <w:ind w:right="60"/>
              <w:jc w:val="center"/>
              <w:rPr>
                <w:rFonts w:cstheme="majorBidi"/>
              </w:rPr>
            </w:pPr>
            <w:r>
              <w:rPr>
                <w:rFonts w:cstheme="majorBidi"/>
              </w:rPr>
              <w:t>3.04</w:t>
            </w:r>
          </w:p>
        </w:tc>
        <w:tc>
          <w:tcPr>
            <w:tcW w:w="992" w:type="dxa"/>
            <w:vAlign w:val="center"/>
          </w:tcPr>
          <w:p w:rsidR="001E0304" w:rsidRDefault="001E0304" w:rsidP="001A409A">
            <w:pPr>
              <w:autoSpaceDE w:val="0"/>
              <w:autoSpaceDN w:val="0"/>
              <w:adjustRightInd w:val="0"/>
              <w:ind w:right="60"/>
              <w:jc w:val="center"/>
              <w:rPr>
                <w:rFonts w:cstheme="majorBidi"/>
              </w:rPr>
            </w:pPr>
            <w:r>
              <w:rPr>
                <w:rFonts w:cstheme="majorBidi"/>
              </w:rPr>
              <w:t>.874</w:t>
            </w:r>
          </w:p>
          <w:p w:rsidR="001E0304" w:rsidRDefault="001E0304" w:rsidP="001A409A">
            <w:pPr>
              <w:autoSpaceDE w:val="0"/>
              <w:autoSpaceDN w:val="0"/>
              <w:adjustRightInd w:val="0"/>
              <w:ind w:right="60"/>
              <w:jc w:val="center"/>
              <w:rPr>
                <w:rFonts w:cstheme="majorBidi"/>
              </w:rPr>
            </w:pPr>
            <w:r>
              <w:rPr>
                <w:rFonts w:cstheme="majorBidi"/>
              </w:rPr>
              <w:t>1.28</w:t>
            </w:r>
          </w:p>
        </w:tc>
        <w:tc>
          <w:tcPr>
            <w:tcW w:w="920" w:type="dxa"/>
            <w:vAlign w:val="center"/>
          </w:tcPr>
          <w:p w:rsidR="001E0304" w:rsidRDefault="001E0304" w:rsidP="006750D7">
            <w:pPr>
              <w:jc w:val="center"/>
              <w:rPr>
                <w:rFonts w:cstheme="majorBidi"/>
              </w:rPr>
            </w:pPr>
            <w:r>
              <w:rPr>
                <w:rFonts w:cstheme="majorBidi"/>
              </w:rPr>
              <w:t>-.022-</w:t>
            </w:r>
          </w:p>
        </w:tc>
        <w:tc>
          <w:tcPr>
            <w:tcW w:w="869" w:type="dxa"/>
            <w:vAlign w:val="center"/>
          </w:tcPr>
          <w:p w:rsidR="001E0304" w:rsidRDefault="001E0304" w:rsidP="00B24176">
            <w:pPr>
              <w:jc w:val="center"/>
              <w:rPr>
                <w:rFonts w:cstheme="majorBidi"/>
              </w:rPr>
            </w:pPr>
            <w:r>
              <w:rPr>
                <w:rFonts w:cstheme="majorBidi"/>
              </w:rPr>
              <w:t>-.103-</w:t>
            </w:r>
          </w:p>
          <w:p w:rsidR="001E0304" w:rsidRDefault="001E0304" w:rsidP="00B24176">
            <w:pPr>
              <w:jc w:val="center"/>
              <w:rPr>
                <w:rFonts w:cstheme="majorBidi"/>
              </w:rPr>
            </w:pPr>
            <w:r>
              <w:rPr>
                <w:rFonts w:cstheme="majorBidi"/>
              </w:rPr>
              <w:t>-.101-</w:t>
            </w:r>
          </w:p>
        </w:tc>
        <w:tc>
          <w:tcPr>
            <w:tcW w:w="636" w:type="dxa"/>
            <w:vAlign w:val="center"/>
          </w:tcPr>
          <w:p w:rsidR="001E0304" w:rsidRPr="00486567" w:rsidRDefault="001E0304" w:rsidP="00B24176">
            <w:pPr>
              <w:rPr>
                <w:rFonts w:cstheme="majorBidi"/>
              </w:rPr>
            </w:pPr>
            <w:r>
              <w:rPr>
                <w:rFonts w:cstheme="majorBidi"/>
              </w:rPr>
              <w:t>.003</w:t>
            </w:r>
          </w:p>
        </w:tc>
      </w:tr>
    </w:tbl>
    <w:p w:rsidR="00CA1657" w:rsidRDefault="00CA1657" w:rsidP="00CA1657">
      <w:pPr>
        <w:spacing w:line="480" w:lineRule="auto"/>
        <w:rPr>
          <w:rFonts w:cstheme="majorBidi"/>
          <w:b/>
          <w:lang w:bidi="ar-IQ"/>
        </w:rPr>
      </w:pPr>
    </w:p>
    <w:p w:rsidR="00CA1657" w:rsidRDefault="00CA1657" w:rsidP="009A4AB4">
      <w:pPr>
        <w:spacing w:line="480" w:lineRule="auto"/>
        <w:jc w:val="both"/>
        <w:rPr>
          <w:rFonts w:cstheme="majorBidi"/>
          <w:bCs/>
          <w:lang w:bidi="ar-IQ"/>
        </w:rPr>
      </w:pPr>
      <w:r>
        <w:rPr>
          <w:rFonts w:cstheme="majorBidi"/>
          <w:b/>
          <w:lang w:bidi="ar-IQ"/>
        </w:rPr>
        <w:tab/>
      </w:r>
      <w:r>
        <w:rPr>
          <w:rFonts w:cstheme="majorBidi"/>
          <w:bCs/>
          <w:lang w:bidi="ar-IQ"/>
        </w:rPr>
        <w:t xml:space="preserve">In statement </w:t>
      </w:r>
      <w:r w:rsidR="00B813A3">
        <w:rPr>
          <w:rFonts w:cstheme="majorBidi"/>
          <w:bCs/>
          <w:lang w:bidi="ar-IQ"/>
        </w:rPr>
        <w:t>three</w:t>
      </w:r>
      <w:r>
        <w:rPr>
          <w:rFonts w:cstheme="majorBidi"/>
          <w:bCs/>
          <w:lang w:bidi="ar-IQ"/>
        </w:rPr>
        <w:t xml:space="preserve"> </w:t>
      </w:r>
      <w:r w:rsidR="00813160">
        <w:rPr>
          <w:rFonts w:cstheme="majorBidi"/>
          <w:bCs/>
          <w:lang w:bidi="ar-IQ"/>
        </w:rPr>
        <w:t>research question</w:t>
      </w:r>
      <w:r>
        <w:rPr>
          <w:rFonts w:cstheme="majorBidi"/>
          <w:bCs/>
          <w:lang w:bidi="ar-IQ"/>
        </w:rPr>
        <w:t xml:space="preserve"> 2</w:t>
      </w:r>
      <w:r w:rsidR="004378A8">
        <w:rPr>
          <w:rFonts w:cstheme="majorBidi"/>
          <w:bCs/>
          <w:lang w:bidi="ar-IQ"/>
        </w:rPr>
        <w:t>, to the statement of providing opportunity to learn synonyms,</w:t>
      </w:r>
      <w:r>
        <w:rPr>
          <w:rFonts w:cstheme="majorBidi"/>
          <w:bCs/>
          <w:lang w:bidi="ar-IQ"/>
        </w:rPr>
        <w:t xml:space="preserve"> the Education College obtained higher </w:t>
      </w:r>
      <w:r w:rsidR="004378A8">
        <w:rPr>
          <w:rFonts w:cstheme="majorBidi"/>
          <w:bCs/>
          <w:lang w:bidi="ar-IQ"/>
        </w:rPr>
        <w:t>score</w:t>
      </w:r>
      <w:r>
        <w:rPr>
          <w:rFonts w:cstheme="majorBidi"/>
          <w:bCs/>
          <w:lang w:bidi="ar-IQ"/>
        </w:rPr>
        <w:t xml:space="preserve"> (</w:t>
      </w:r>
      <w:r w:rsidR="00681699">
        <w:rPr>
          <w:rFonts w:cstheme="majorBidi"/>
          <w:bCs/>
          <w:lang w:bidi="ar-IQ"/>
        </w:rPr>
        <w:t>M</w:t>
      </w:r>
      <w:r>
        <w:rPr>
          <w:rFonts w:cstheme="majorBidi"/>
          <w:bCs/>
          <w:lang w:bidi="ar-IQ"/>
        </w:rPr>
        <w:t>=3.15</w:t>
      </w:r>
      <w:r w:rsidR="004378A8">
        <w:rPr>
          <w:rFonts w:cstheme="majorBidi"/>
          <w:bCs/>
          <w:lang w:bidi="ar-IQ"/>
        </w:rPr>
        <w:t xml:space="preserve">, </w:t>
      </w:r>
      <w:r>
        <w:rPr>
          <w:rFonts w:cstheme="majorBidi"/>
          <w:bCs/>
          <w:lang w:bidi="ar-IQ"/>
        </w:rPr>
        <w:t>SD=1.21), than Basic</w:t>
      </w:r>
      <w:r w:rsidR="00A867AA">
        <w:rPr>
          <w:rFonts w:cstheme="majorBidi"/>
          <w:bCs/>
          <w:lang w:bidi="ar-IQ"/>
        </w:rPr>
        <w:t>-</w:t>
      </w:r>
      <w:r>
        <w:rPr>
          <w:rFonts w:cstheme="majorBidi"/>
          <w:bCs/>
          <w:lang w:bidi="ar-IQ"/>
        </w:rPr>
        <w:t xml:space="preserve">Education </w:t>
      </w:r>
      <w:r w:rsidR="004378A8">
        <w:rPr>
          <w:rFonts w:cstheme="majorBidi"/>
          <w:bCs/>
          <w:lang w:bidi="ar-IQ"/>
        </w:rPr>
        <w:t xml:space="preserve">College </w:t>
      </w:r>
      <w:r>
        <w:rPr>
          <w:rFonts w:cstheme="majorBidi"/>
          <w:bCs/>
          <w:lang w:bidi="ar-IQ"/>
        </w:rPr>
        <w:t>(</w:t>
      </w:r>
      <w:r w:rsidR="00681699">
        <w:rPr>
          <w:rFonts w:cstheme="majorBidi"/>
          <w:bCs/>
          <w:lang w:bidi="ar-IQ"/>
        </w:rPr>
        <w:t>M</w:t>
      </w:r>
      <w:r>
        <w:rPr>
          <w:rFonts w:cstheme="majorBidi"/>
          <w:bCs/>
          <w:lang w:bidi="ar-IQ"/>
        </w:rPr>
        <w:t>=2.79</w:t>
      </w:r>
      <w:r w:rsidR="004378A8">
        <w:rPr>
          <w:rFonts w:cstheme="majorBidi"/>
          <w:bCs/>
          <w:lang w:bidi="ar-IQ"/>
        </w:rPr>
        <w:t xml:space="preserve">, </w:t>
      </w:r>
      <w:r>
        <w:rPr>
          <w:rFonts w:cstheme="majorBidi"/>
          <w:bCs/>
          <w:lang w:bidi="ar-IQ"/>
        </w:rPr>
        <w:t xml:space="preserve">SD=1.48). These two groups have different opinions at the score </w:t>
      </w:r>
      <w:r w:rsidR="00681699">
        <w:rPr>
          <w:rFonts w:cstheme="majorBidi"/>
          <w:bCs/>
          <w:lang w:bidi="ar-IQ"/>
        </w:rPr>
        <w:t>M</w:t>
      </w:r>
      <w:r>
        <w:rPr>
          <w:rFonts w:cstheme="majorBidi"/>
          <w:bCs/>
          <w:lang w:bidi="ar-IQ"/>
        </w:rPr>
        <w:t xml:space="preserve">.D=.362- at the significant difference (P=.025). It seemed the students of Education College </w:t>
      </w:r>
      <w:r w:rsidR="004378A8">
        <w:rPr>
          <w:rFonts w:cstheme="majorBidi"/>
          <w:bCs/>
          <w:lang w:bidi="ar-IQ"/>
        </w:rPr>
        <w:lastRenderedPageBreak/>
        <w:t>achieved</w:t>
      </w:r>
      <w:r>
        <w:rPr>
          <w:rFonts w:cstheme="majorBidi"/>
          <w:bCs/>
          <w:lang w:bidi="ar-IQ"/>
        </w:rPr>
        <w:t xml:space="preserve"> chances to learn synonyms more than the students of Basic</w:t>
      </w:r>
      <w:r w:rsidR="00930E3C">
        <w:rPr>
          <w:rFonts w:cstheme="majorBidi"/>
          <w:bCs/>
          <w:lang w:bidi="ar-IQ"/>
        </w:rPr>
        <w:t>-</w:t>
      </w:r>
      <w:r>
        <w:rPr>
          <w:rFonts w:cstheme="majorBidi"/>
          <w:bCs/>
          <w:lang w:bidi="ar-IQ"/>
        </w:rPr>
        <w:t xml:space="preserve">Education. There are two possible explanations for this: Firstly, because the strategies of teaching short stories in the </w:t>
      </w:r>
      <w:r w:rsidR="00930E3C">
        <w:rPr>
          <w:rFonts w:cstheme="majorBidi"/>
          <w:bCs/>
          <w:lang w:bidi="ar-IQ"/>
        </w:rPr>
        <w:t>Basic-</w:t>
      </w:r>
      <w:r>
        <w:rPr>
          <w:rFonts w:cstheme="majorBidi"/>
          <w:bCs/>
          <w:lang w:bidi="ar-IQ"/>
        </w:rPr>
        <w:t xml:space="preserve">Education College </w:t>
      </w:r>
      <w:r w:rsidR="00B7020C">
        <w:rPr>
          <w:rFonts w:cstheme="majorBidi"/>
          <w:bCs/>
          <w:lang w:bidi="ar-IQ"/>
        </w:rPr>
        <w:t>might not focus</w:t>
      </w:r>
      <w:r>
        <w:rPr>
          <w:rFonts w:cstheme="majorBidi"/>
          <w:bCs/>
          <w:lang w:bidi="ar-IQ"/>
        </w:rPr>
        <w:t xml:space="preserve"> on synonyms. Secondly, teaching vocabulary m</w:t>
      </w:r>
      <w:r w:rsidR="00930E3C">
        <w:rPr>
          <w:rFonts w:cstheme="majorBidi"/>
          <w:bCs/>
          <w:lang w:bidi="ar-IQ"/>
        </w:rPr>
        <w:t>ight</w:t>
      </w:r>
      <w:r>
        <w:rPr>
          <w:rFonts w:cstheme="majorBidi"/>
          <w:bCs/>
          <w:lang w:bidi="ar-IQ"/>
        </w:rPr>
        <w:t xml:space="preserve"> not be regarded </w:t>
      </w:r>
      <w:r w:rsidR="00930E3C">
        <w:rPr>
          <w:rFonts w:cstheme="majorBidi"/>
          <w:bCs/>
          <w:lang w:bidi="ar-IQ"/>
        </w:rPr>
        <w:t xml:space="preserve">as </w:t>
      </w:r>
      <w:r>
        <w:rPr>
          <w:rFonts w:cstheme="majorBidi"/>
          <w:bCs/>
          <w:lang w:bidi="ar-IQ"/>
        </w:rPr>
        <w:t>an objective by the instru</w:t>
      </w:r>
      <w:r w:rsidR="00930E3C">
        <w:rPr>
          <w:rFonts w:cstheme="majorBidi"/>
          <w:bCs/>
          <w:lang w:bidi="ar-IQ"/>
        </w:rPr>
        <w:t>ctors of the Basic-Education College.</w:t>
      </w:r>
      <w:r>
        <w:rPr>
          <w:rFonts w:cstheme="majorBidi"/>
          <w:bCs/>
          <w:lang w:bidi="ar-IQ"/>
        </w:rPr>
        <w:t xml:space="preserve"> </w:t>
      </w:r>
    </w:p>
    <w:p w:rsidR="00B40E42" w:rsidRDefault="00CA1657" w:rsidP="002D3965">
      <w:pPr>
        <w:spacing w:line="480" w:lineRule="auto"/>
        <w:jc w:val="both"/>
        <w:rPr>
          <w:rFonts w:cstheme="majorBidi"/>
          <w:bCs/>
          <w:lang w:bidi="ar-IQ"/>
        </w:rPr>
      </w:pPr>
      <w:r>
        <w:rPr>
          <w:rFonts w:cstheme="majorBidi"/>
          <w:bCs/>
          <w:lang w:bidi="ar-IQ"/>
        </w:rPr>
        <w:tab/>
      </w:r>
      <w:r w:rsidR="00B40E42" w:rsidRPr="000D78C7">
        <w:rPr>
          <w:rFonts w:cstheme="majorBidi"/>
          <w:bCs/>
          <w:lang w:bidi="ar-IQ"/>
        </w:rPr>
        <w:t>In</w:t>
      </w:r>
      <w:r w:rsidR="00B40E42">
        <w:rPr>
          <w:rFonts w:cstheme="majorBidi"/>
          <w:b/>
          <w:lang w:bidi="ar-IQ"/>
        </w:rPr>
        <w:t xml:space="preserve"> </w:t>
      </w:r>
      <w:r w:rsidR="00B40E42">
        <w:rPr>
          <w:rFonts w:cstheme="majorBidi"/>
          <w:bCs/>
          <w:lang w:bidi="ar-IQ"/>
        </w:rPr>
        <w:t xml:space="preserve">statement </w:t>
      </w:r>
      <w:r w:rsidR="00B813A3">
        <w:rPr>
          <w:rFonts w:cstheme="majorBidi"/>
          <w:bCs/>
          <w:lang w:bidi="ar-IQ"/>
        </w:rPr>
        <w:t>two</w:t>
      </w:r>
      <w:r w:rsidR="00B40E42">
        <w:rPr>
          <w:rFonts w:cstheme="majorBidi"/>
          <w:bCs/>
          <w:lang w:bidi="ar-IQ"/>
        </w:rPr>
        <w:t xml:space="preserve"> </w:t>
      </w:r>
      <w:r w:rsidR="005A3D95">
        <w:rPr>
          <w:rFonts w:cstheme="majorBidi"/>
          <w:bCs/>
          <w:lang w:bidi="ar-IQ"/>
        </w:rPr>
        <w:t>research question</w:t>
      </w:r>
      <w:r w:rsidR="00B40E42">
        <w:rPr>
          <w:rFonts w:cstheme="majorBidi"/>
          <w:bCs/>
          <w:lang w:bidi="ar-IQ"/>
        </w:rPr>
        <w:t xml:space="preserve"> 1, </w:t>
      </w:r>
      <w:r w:rsidR="00C91BA2">
        <w:rPr>
          <w:rFonts w:cstheme="majorBidi"/>
          <w:bCs/>
          <w:lang w:bidi="ar-IQ"/>
        </w:rPr>
        <w:t xml:space="preserve">to the statement of using words in speaking and writing, </w:t>
      </w:r>
      <w:r w:rsidR="00B40E42">
        <w:rPr>
          <w:rFonts w:cstheme="majorBidi"/>
          <w:bCs/>
          <w:lang w:bidi="ar-IQ"/>
        </w:rPr>
        <w:t xml:space="preserve">the Education College </w:t>
      </w:r>
      <w:r w:rsidR="00C91BA2">
        <w:rPr>
          <w:rFonts w:cstheme="majorBidi"/>
          <w:bCs/>
          <w:lang w:bidi="ar-IQ"/>
        </w:rPr>
        <w:t>presented score</w:t>
      </w:r>
      <w:r w:rsidR="00B40E42">
        <w:rPr>
          <w:rFonts w:cstheme="majorBidi"/>
          <w:bCs/>
          <w:lang w:bidi="ar-IQ"/>
        </w:rPr>
        <w:t xml:space="preserve"> </w:t>
      </w:r>
      <w:r w:rsidR="00AA0640">
        <w:rPr>
          <w:rFonts w:cstheme="majorBidi"/>
          <w:bCs/>
          <w:lang w:bidi="ar-IQ"/>
        </w:rPr>
        <w:t>M</w:t>
      </w:r>
      <w:r w:rsidR="00B40E42">
        <w:rPr>
          <w:rFonts w:cstheme="majorBidi"/>
          <w:bCs/>
          <w:lang w:bidi="ar-IQ"/>
        </w:rPr>
        <w:t>= 3.78</w:t>
      </w:r>
      <w:r w:rsidR="00EF1E43">
        <w:rPr>
          <w:rFonts w:cstheme="majorBidi"/>
          <w:bCs/>
          <w:lang w:bidi="ar-IQ"/>
        </w:rPr>
        <w:t xml:space="preserve"> and </w:t>
      </w:r>
      <w:r w:rsidR="00B40E42">
        <w:rPr>
          <w:rFonts w:cstheme="majorBidi"/>
          <w:bCs/>
          <w:lang w:bidi="ar-IQ"/>
        </w:rPr>
        <w:t xml:space="preserve">SD=1.03 with </w:t>
      </w:r>
      <w:r w:rsidR="00AA0640">
        <w:rPr>
          <w:rFonts w:cstheme="majorBidi"/>
          <w:bCs/>
          <w:lang w:bidi="ar-IQ"/>
        </w:rPr>
        <w:t>M.</w:t>
      </w:r>
      <w:r w:rsidR="00B40E42">
        <w:rPr>
          <w:rFonts w:cstheme="majorBidi"/>
          <w:bCs/>
          <w:lang w:bidi="ar-IQ"/>
        </w:rPr>
        <w:t xml:space="preserve">D= -.149- at the significant difference value (.017), while Basic Education College </w:t>
      </w:r>
      <w:r w:rsidR="00C91BA2">
        <w:rPr>
          <w:rFonts w:cstheme="majorBidi"/>
          <w:bCs/>
          <w:lang w:bidi="ar-IQ"/>
        </w:rPr>
        <w:t>presented</w:t>
      </w:r>
      <w:r w:rsidR="00B40E42">
        <w:rPr>
          <w:rFonts w:cstheme="majorBidi"/>
          <w:bCs/>
          <w:lang w:bidi="ar-IQ"/>
        </w:rPr>
        <w:t xml:space="preserve"> </w:t>
      </w:r>
      <w:r w:rsidR="002D3965">
        <w:rPr>
          <w:rFonts w:cstheme="majorBidi"/>
          <w:bCs/>
          <w:lang w:bidi="ar-IQ"/>
        </w:rPr>
        <w:t>M</w:t>
      </w:r>
      <w:r w:rsidR="00B40E42">
        <w:rPr>
          <w:rFonts w:cstheme="majorBidi"/>
          <w:bCs/>
          <w:lang w:bidi="ar-IQ"/>
        </w:rPr>
        <w:t>=3.87</w:t>
      </w:r>
      <w:r w:rsidR="00C91BA2">
        <w:rPr>
          <w:rFonts w:cstheme="majorBidi"/>
          <w:bCs/>
          <w:lang w:bidi="ar-IQ"/>
        </w:rPr>
        <w:t xml:space="preserve"> and </w:t>
      </w:r>
      <w:r w:rsidR="00B40E42">
        <w:rPr>
          <w:rFonts w:cstheme="majorBidi"/>
          <w:bCs/>
          <w:lang w:bidi="ar-IQ"/>
        </w:rPr>
        <w:t>SD=.84</w:t>
      </w:r>
      <w:r w:rsidR="00EF1E43">
        <w:rPr>
          <w:rFonts w:cstheme="majorBidi"/>
          <w:bCs/>
          <w:lang w:bidi="ar-IQ"/>
        </w:rPr>
        <w:t xml:space="preserve">. </w:t>
      </w:r>
      <w:r w:rsidR="00B40E42">
        <w:rPr>
          <w:rFonts w:cstheme="majorBidi"/>
          <w:bCs/>
          <w:lang w:bidi="ar-IQ"/>
        </w:rPr>
        <w:t>The mean scores of both colleges are close to each other, thus students of both colleges might be aware of the importance of developing productive vocabulary through short stories.</w:t>
      </w:r>
    </w:p>
    <w:p w:rsidR="00CA1657" w:rsidRDefault="00B40E42" w:rsidP="001345EB">
      <w:pPr>
        <w:spacing w:line="480" w:lineRule="auto"/>
        <w:ind w:firstLine="720"/>
        <w:jc w:val="both"/>
        <w:rPr>
          <w:rFonts w:cstheme="majorBidi"/>
          <w:bCs/>
          <w:lang w:bidi="ar-IQ"/>
        </w:rPr>
      </w:pPr>
      <w:r>
        <w:rPr>
          <w:rFonts w:cstheme="majorBidi"/>
          <w:bCs/>
          <w:lang w:bidi="ar-IQ"/>
        </w:rPr>
        <w:t xml:space="preserve"> </w:t>
      </w:r>
      <w:r w:rsidR="00CA1657">
        <w:rPr>
          <w:rFonts w:cstheme="majorBidi"/>
          <w:bCs/>
          <w:lang w:bidi="ar-IQ"/>
        </w:rPr>
        <w:t xml:space="preserve">In statement four </w:t>
      </w:r>
      <w:r w:rsidR="005A3D95">
        <w:rPr>
          <w:rFonts w:cstheme="majorBidi"/>
          <w:bCs/>
          <w:lang w:bidi="ar-IQ"/>
        </w:rPr>
        <w:t>research question</w:t>
      </w:r>
      <w:r w:rsidR="00CA1657">
        <w:rPr>
          <w:rFonts w:cstheme="majorBidi"/>
          <w:bCs/>
          <w:lang w:bidi="ar-IQ"/>
        </w:rPr>
        <w:t xml:space="preserve"> 2,</w:t>
      </w:r>
      <w:r w:rsidR="00B813A3">
        <w:rPr>
          <w:rFonts w:cstheme="majorBidi"/>
          <w:bCs/>
          <w:lang w:bidi="ar-IQ"/>
        </w:rPr>
        <w:t xml:space="preserve"> using reading techniques to understand the text,</w:t>
      </w:r>
      <w:r w:rsidR="00CA1657">
        <w:rPr>
          <w:rFonts w:cstheme="majorBidi"/>
          <w:bCs/>
          <w:lang w:bidi="ar-IQ"/>
        </w:rPr>
        <w:t xml:space="preserve"> the scores showed that students of Education College </w:t>
      </w:r>
      <w:r w:rsidR="00B813A3">
        <w:rPr>
          <w:rFonts w:cstheme="majorBidi"/>
          <w:bCs/>
          <w:lang w:bidi="ar-IQ"/>
        </w:rPr>
        <w:t>presented</w:t>
      </w:r>
      <w:r w:rsidR="00CA1657">
        <w:rPr>
          <w:rFonts w:cstheme="majorBidi"/>
          <w:bCs/>
          <w:lang w:bidi="ar-IQ"/>
        </w:rPr>
        <w:t xml:space="preserve"> </w:t>
      </w:r>
      <w:r w:rsidR="00CC307A">
        <w:rPr>
          <w:rFonts w:cstheme="majorBidi"/>
          <w:bCs/>
          <w:lang w:bidi="ar-IQ"/>
        </w:rPr>
        <w:t>M</w:t>
      </w:r>
      <w:r w:rsidR="00CA1657">
        <w:rPr>
          <w:rFonts w:cstheme="majorBidi"/>
          <w:bCs/>
          <w:lang w:bidi="ar-IQ"/>
        </w:rPr>
        <w:t>=2.96</w:t>
      </w:r>
      <w:r w:rsidR="00B813A3">
        <w:rPr>
          <w:rFonts w:cstheme="majorBidi"/>
          <w:bCs/>
          <w:lang w:bidi="ar-IQ"/>
        </w:rPr>
        <w:t xml:space="preserve"> and </w:t>
      </w:r>
      <w:r w:rsidR="00CA1657">
        <w:rPr>
          <w:rFonts w:cstheme="majorBidi"/>
          <w:bCs/>
          <w:lang w:bidi="ar-IQ"/>
        </w:rPr>
        <w:t>SD= 1.32</w:t>
      </w:r>
      <w:r w:rsidR="00B813A3">
        <w:rPr>
          <w:rFonts w:cstheme="majorBidi"/>
          <w:bCs/>
          <w:lang w:bidi="ar-IQ"/>
        </w:rPr>
        <w:t>, and students of Basic-</w:t>
      </w:r>
      <w:r w:rsidR="00CA1657">
        <w:rPr>
          <w:rFonts w:cstheme="majorBidi"/>
          <w:bCs/>
          <w:lang w:bidi="ar-IQ"/>
        </w:rPr>
        <w:t xml:space="preserve">College </w:t>
      </w:r>
      <w:r w:rsidR="00B813A3">
        <w:rPr>
          <w:rFonts w:cstheme="majorBidi"/>
          <w:bCs/>
          <w:lang w:bidi="ar-IQ"/>
        </w:rPr>
        <w:t>presented</w:t>
      </w:r>
      <w:r w:rsidR="00CA1657">
        <w:rPr>
          <w:rFonts w:cstheme="majorBidi"/>
          <w:bCs/>
          <w:lang w:bidi="ar-IQ"/>
        </w:rPr>
        <w:t xml:space="preserve"> </w:t>
      </w:r>
      <w:r w:rsidR="001345EB">
        <w:rPr>
          <w:rFonts w:cstheme="majorBidi"/>
          <w:bCs/>
          <w:lang w:bidi="ar-IQ"/>
        </w:rPr>
        <w:t>M</w:t>
      </w:r>
      <w:r w:rsidR="00CA1657">
        <w:rPr>
          <w:rFonts w:cstheme="majorBidi"/>
          <w:bCs/>
          <w:lang w:bidi="ar-IQ"/>
        </w:rPr>
        <w:t>= 3.06</w:t>
      </w:r>
      <w:r w:rsidR="00B813A3">
        <w:rPr>
          <w:rFonts w:cstheme="majorBidi"/>
          <w:bCs/>
          <w:lang w:bidi="ar-IQ"/>
        </w:rPr>
        <w:t xml:space="preserve"> and</w:t>
      </w:r>
      <w:r w:rsidR="00CA1657">
        <w:rPr>
          <w:rFonts w:cstheme="majorBidi"/>
          <w:bCs/>
          <w:lang w:bidi="ar-IQ"/>
        </w:rPr>
        <w:t xml:space="preserve"> SD= .97</w:t>
      </w:r>
      <w:r w:rsidR="00B813A3">
        <w:rPr>
          <w:rFonts w:cstheme="majorBidi"/>
          <w:bCs/>
          <w:lang w:bidi="ar-IQ"/>
        </w:rPr>
        <w:t xml:space="preserve"> </w:t>
      </w:r>
      <w:r w:rsidR="00CA1657">
        <w:rPr>
          <w:rFonts w:cstheme="majorBidi"/>
          <w:bCs/>
          <w:lang w:bidi="ar-IQ"/>
        </w:rPr>
        <w:t xml:space="preserve">with </w:t>
      </w:r>
      <w:r w:rsidR="001345EB">
        <w:rPr>
          <w:rFonts w:cstheme="majorBidi"/>
          <w:bCs/>
          <w:lang w:bidi="ar-IQ"/>
        </w:rPr>
        <w:t>M</w:t>
      </w:r>
      <w:r w:rsidR="00CA1657">
        <w:rPr>
          <w:rFonts w:cstheme="majorBidi"/>
          <w:bCs/>
          <w:lang w:bidi="ar-IQ"/>
        </w:rPr>
        <w:t xml:space="preserve">.D= -.100-. It can be </w:t>
      </w:r>
      <w:r w:rsidR="00B813A3">
        <w:rPr>
          <w:rFonts w:cstheme="majorBidi"/>
          <w:bCs/>
          <w:lang w:bidi="ar-IQ"/>
        </w:rPr>
        <w:t>seen that the students of Basic-</w:t>
      </w:r>
      <w:r w:rsidR="00CA1657">
        <w:rPr>
          <w:rFonts w:cstheme="majorBidi"/>
          <w:bCs/>
          <w:lang w:bidi="ar-IQ"/>
        </w:rPr>
        <w:t xml:space="preserve">College have used reading techniques to understand the text rather than students of Education College at the significant difference </w:t>
      </w:r>
      <w:r w:rsidR="00672565">
        <w:rPr>
          <w:rFonts w:cstheme="majorBidi"/>
          <w:bCs/>
          <w:lang w:bidi="ar-IQ"/>
        </w:rPr>
        <w:t>of (.</w:t>
      </w:r>
      <w:r w:rsidR="00CA1657">
        <w:rPr>
          <w:rFonts w:cstheme="majorBidi"/>
          <w:bCs/>
          <w:lang w:bidi="ar-IQ"/>
        </w:rPr>
        <w:t>010</w:t>
      </w:r>
      <w:r w:rsidR="00672565">
        <w:rPr>
          <w:rFonts w:cstheme="majorBidi"/>
          <w:bCs/>
          <w:lang w:bidi="ar-IQ"/>
        </w:rPr>
        <w:t>). Thus, the teachers of Basic-</w:t>
      </w:r>
      <w:r w:rsidR="00CA1657">
        <w:rPr>
          <w:rFonts w:cstheme="majorBidi"/>
          <w:bCs/>
          <w:lang w:bidi="ar-IQ"/>
        </w:rPr>
        <w:t xml:space="preserve">College seemed to be more aware of the importance of reading techniques to understand the text in short stories with compare to the teachers of Education College. This might be based on their aims to teach short story which affects the class production. </w:t>
      </w:r>
    </w:p>
    <w:p w:rsidR="00976466" w:rsidRDefault="009B1EF4" w:rsidP="00570C7E">
      <w:pPr>
        <w:spacing w:line="480" w:lineRule="auto"/>
        <w:ind w:firstLine="720"/>
        <w:jc w:val="both"/>
        <w:rPr>
          <w:rFonts w:cstheme="majorBidi"/>
          <w:bCs/>
          <w:lang w:bidi="ar-IQ"/>
        </w:rPr>
      </w:pPr>
      <w:r>
        <w:rPr>
          <w:rFonts w:cstheme="majorBidi"/>
          <w:bCs/>
          <w:lang w:bidi="ar-IQ"/>
        </w:rPr>
        <w:t>In</w:t>
      </w:r>
      <w:r w:rsidR="00976466" w:rsidRPr="001A312E">
        <w:rPr>
          <w:rFonts w:cstheme="majorBidi"/>
          <w:bCs/>
          <w:lang w:bidi="ar-IQ"/>
        </w:rPr>
        <w:t xml:space="preserve"> </w:t>
      </w:r>
      <w:r w:rsidR="00976466">
        <w:rPr>
          <w:rFonts w:cstheme="majorBidi"/>
          <w:bCs/>
          <w:lang w:bidi="ar-IQ"/>
        </w:rPr>
        <w:t xml:space="preserve">statement eight </w:t>
      </w:r>
      <w:r w:rsidR="005A3D95">
        <w:rPr>
          <w:rFonts w:cstheme="majorBidi"/>
          <w:bCs/>
          <w:lang w:bidi="ar-IQ"/>
        </w:rPr>
        <w:t xml:space="preserve">research question </w:t>
      </w:r>
      <w:r w:rsidR="00976466">
        <w:rPr>
          <w:rFonts w:cstheme="majorBidi"/>
          <w:bCs/>
          <w:lang w:bidi="ar-IQ"/>
        </w:rPr>
        <w:t>3,</w:t>
      </w:r>
      <w:r>
        <w:rPr>
          <w:rFonts w:cstheme="majorBidi"/>
          <w:bCs/>
          <w:lang w:bidi="ar-IQ"/>
        </w:rPr>
        <w:t xml:space="preserve"> </w:t>
      </w:r>
      <w:r w:rsidR="00553488">
        <w:rPr>
          <w:rFonts w:cstheme="majorBidi"/>
          <w:bCs/>
          <w:lang w:bidi="ar-IQ"/>
        </w:rPr>
        <w:t xml:space="preserve">concerning </w:t>
      </w:r>
      <w:r>
        <w:rPr>
          <w:rFonts w:cstheme="majorBidi"/>
          <w:bCs/>
          <w:lang w:bidi="ar-IQ"/>
        </w:rPr>
        <w:t xml:space="preserve">the difficulty </w:t>
      </w:r>
      <w:r w:rsidR="00553488">
        <w:rPr>
          <w:rFonts w:cstheme="majorBidi"/>
          <w:bCs/>
          <w:lang w:bidi="ar-IQ"/>
        </w:rPr>
        <w:t>of</w:t>
      </w:r>
      <w:r>
        <w:rPr>
          <w:rFonts w:cstheme="majorBidi"/>
          <w:bCs/>
          <w:lang w:bidi="ar-IQ"/>
        </w:rPr>
        <w:t xml:space="preserve"> paraphrasing texts in short story,</w:t>
      </w:r>
      <w:r w:rsidR="00976466">
        <w:rPr>
          <w:rFonts w:cstheme="majorBidi"/>
          <w:bCs/>
          <w:lang w:bidi="ar-IQ"/>
        </w:rPr>
        <w:t xml:space="preserve"> </w:t>
      </w:r>
      <w:r>
        <w:rPr>
          <w:rFonts w:cstheme="majorBidi"/>
          <w:bCs/>
          <w:lang w:bidi="ar-IQ"/>
        </w:rPr>
        <w:t xml:space="preserve">the </w:t>
      </w:r>
      <w:r w:rsidR="00976466">
        <w:rPr>
          <w:rFonts w:cstheme="majorBidi"/>
          <w:bCs/>
          <w:lang w:bidi="ar-IQ"/>
        </w:rPr>
        <w:t xml:space="preserve">significant differences </w:t>
      </w:r>
      <w:r>
        <w:rPr>
          <w:rFonts w:cstheme="majorBidi"/>
          <w:bCs/>
          <w:lang w:bidi="ar-IQ"/>
        </w:rPr>
        <w:t xml:space="preserve">were </w:t>
      </w:r>
      <w:r w:rsidR="00976466">
        <w:rPr>
          <w:rFonts w:cstheme="majorBidi"/>
          <w:bCs/>
          <w:lang w:bidi="ar-IQ"/>
        </w:rPr>
        <w:t xml:space="preserve">.010 and </w:t>
      </w:r>
      <w:r w:rsidR="00570C7E">
        <w:rPr>
          <w:rFonts w:cstheme="majorBidi"/>
          <w:bCs/>
          <w:lang w:bidi="ar-IQ"/>
        </w:rPr>
        <w:t>M</w:t>
      </w:r>
      <w:r w:rsidR="00976466">
        <w:rPr>
          <w:rFonts w:cstheme="majorBidi"/>
          <w:bCs/>
          <w:lang w:bidi="ar-IQ"/>
        </w:rPr>
        <w:t>.D</w:t>
      </w:r>
      <w:r>
        <w:rPr>
          <w:rFonts w:cstheme="majorBidi"/>
          <w:bCs/>
          <w:lang w:bidi="ar-IQ"/>
        </w:rPr>
        <w:t xml:space="preserve"> were -</w:t>
      </w:r>
      <w:r w:rsidR="00976466">
        <w:rPr>
          <w:rFonts w:cstheme="majorBidi"/>
          <w:bCs/>
          <w:lang w:bidi="ar-IQ"/>
        </w:rPr>
        <w:t>.205</w:t>
      </w:r>
      <w:r>
        <w:rPr>
          <w:rFonts w:cstheme="majorBidi"/>
          <w:bCs/>
          <w:lang w:bidi="ar-IQ"/>
        </w:rPr>
        <w:t xml:space="preserve"> </w:t>
      </w:r>
      <w:r w:rsidR="00976466">
        <w:rPr>
          <w:rFonts w:cstheme="majorBidi"/>
          <w:bCs/>
          <w:lang w:bidi="ar-IQ"/>
        </w:rPr>
        <w:t>between b</w:t>
      </w:r>
      <w:r>
        <w:rPr>
          <w:rFonts w:cstheme="majorBidi"/>
          <w:bCs/>
          <w:lang w:bidi="ar-IQ"/>
        </w:rPr>
        <w:t>oth colleges. The mean of Basic-</w:t>
      </w:r>
      <w:r w:rsidR="00976466">
        <w:rPr>
          <w:rFonts w:cstheme="majorBidi"/>
          <w:bCs/>
          <w:lang w:bidi="ar-IQ"/>
        </w:rPr>
        <w:t>Education College (</w:t>
      </w:r>
      <w:r w:rsidR="00570C7E">
        <w:rPr>
          <w:rFonts w:cstheme="majorBidi"/>
          <w:bCs/>
          <w:lang w:bidi="ar-IQ"/>
        </w:rPr>
        <w:t>M</w:t>
      </w:r>
      <w:r w:rsidR="00976466">
        <w:rPr>
          <w:rFonts w:cstheme="majorBidi"/>
          <w:bCs/>
          <w:lang w:bidi="ar-IQ"/>
        </w:rPr>
        <w:t>=3.16) is higher than Education College (</w:t>
      </w:r>
      <w:r w:rsidR="00570C7E">
        <w:rPr>
          <w:rFonts w:cstheme="majorBidi"/>
          <w:bCs/>
          <w:lang w:bidi="ar-IQ"/>
        </w:rPr>
        <w:t>M</w:t>
      </w:r>
      <w:r w:rsidR="00976466">
        <w:rPr>
          <w:rFonts w:cstheme="majorBidi"/>
          <w:bCs/>
          <w:lang w:bidi="ar-IQ"/>
        </w:rPr>
        <w:t xml:space="preserve">=2.96), thus the students of Basic College face more difficulty in paraphrasing texts with compare to Education College. </w:t>
      </w:r>
      <w:r w:rsidR="0050288E">
        <w:rPr>
          <w:rFonts w:cstheme="majorBidi"/>
          <w:bCs/>
          <w:lang w:bidi="ar-IQ"/>
        </w:rPr>
        <w:t>It</w:t>
      </w:r>
      <w:r w:rsidR="00976466">
        <w:rPr>
          <w:rFonts w:cstheme="majorBidi"/>
          <w:bCs/>
          <w:lang w:bidi="ar-IQ"/>
        </w:rPr>
        <w:t xml:space="preserve"> ca</w:t>
      </w:r>
      <w:r>
        <w:rPr>
          <w:rFonts w:cstheme="majorBidi"/>
          <w:bCs/>
          <w:lang w:bidi="ar-IQ"/>
        </w:rPr>
        <w:t xml:space="preserve">n be expected </w:t>
      </w:r>
      <w:r w:rsidR="0050288E">
        <w:rPr>
          <w:rFonts w:cstheme="majorBidi"/>
          <w:bCs/>
          <w:lang w:bidi="ar-IQ"/>
        </w:rPr>
        <w:t xml:space="preserve">that </w:t>
      </w:r>
      <w:r>
        <w:rPr>
          <w:rFonts w:cstheme="majorBidi"/>
          <w:bCs/>
          <w:lang w:bidi="ar-IQ"/>
        </w:rPr>
        <w:t xml:space="preserve">the students of Basic </w:t>
      </w:r>
      <w:r w:rsidR="00976466">
        <w:rPr>
          <w:rFonts w:cstheme="majorBidi"/>
          <w:bCs/>
          <w:lang w:bidi="ar-IQ"/>
        </w:rPr>
        <w:t xml:space="preserve">College are less developed in vocabulary </w:t>
      </w:r>
      <w:r w:rsidR="0050288E">
        <w:rPr>
          <w:rFonts w:cstheme="majorBidi"/>
          <w:bCs/>
          <w:lang w:bidi="ar-IQ"/>
        </w:rPr>
        <w:t>acquisition</w:t>
      </w:r>
      <w:r w:rsidR="00976466">
        <w:rPr>
          <w:rFonts w:cstheme="majorBidi"/>
          <w:bCs/>
          <w:lang w:bidi="ar-IQ"/>
        </w:rPr>
        <w:t xml:space="preserve"> when compared to the students of Education College. The </w:t>
      </w:r>
      <w:r w:rsidR="00976466">
        <w:rPr>
          <w:rFonts w:cstheme="majorBidi"/>
          <w:bCs/>
          <w:lang w:bidi="ar-IQ"/>
        </w:rPr>
        <w:lastRenderedPageBreak/>
        <w:t xml:space="preserve">reason might be due to </w:t>
      </w:r>
      <w:r w:rsidR="0050288E">
        <w:rPr>
          <w:rFonts w:cstheme="majorBidi"/>
          <w:bCs/>
          <w:lang w:bidi="ar-IQ"/>
        </w:rPr>
        <w:t>using</w:t>
      </w:r>
      <w:r w:rsidR="00976466">
        <w:rPr>
          <w:rFonts w:cstheme="majorBidi"/>
          <w:bCs/>
          <w:lang w:bidi="ar-IQ"/>
        </w:rPr>
        <w:t xml:space="preserve"> different </w:t>
      </w:r>
      <w:r w:rsidR="0050288E">
        <w:rPr>
          <w:rFonts w:cstheme="majorBidi"/>
          <w:bCs/>
          <w:lang w:bidi="ar-IQ"/>
        </w:rPr>
        <w:t>objectives</w:t>
      </w:r>
      <w:r w:rsidR="00976466">
        <w:rPr>
          <w:rFonts w:cstheme="majorBidi"/>
          <w:bCs/>
          <w:lang w:bidi="ar-IQ"/>
        </w:rPr>
        <w:t xml:space="preserve"> in both Colleges. Alternatively</w:t>
      </w:r>
      <w:r w:rsidR="002C47BC">
        <w:rPr>
          <w:rFonts w:cstheme="majorBidi"/>
          <w:bCs/>
          <w:lang w:bidi="ar-IQ"/>
        </w:rPr>
        <w:t>,</w:t>
      </w:r>
      <w:r w:rsidR="00976466">
        <w:rPr>
          <w:rFonts w:cstheme="majorBidi"/>
          <w:bCs/>
          <w:lang w:bidi="ar-IQ"/>
        </w:rPr>
        <w:t xml:space="preserve"> the different methods of teaching by instructors might affect vocabulary knowledge in both Colleges.</w:t>
      </w:r>
    </w:p>
    <w:p w:rsidR="0001012C" w:rsidRDefault="00CA1657" w:rsidP="00E151F4">
      <w:pPr>
        <w:spacing w:line="480" w:lineRule="auto"/>
        <w:ind w:firstLine="720"/>
        <w:jc w:val="both"/>
        <w:rPr>
          <w:rFonts w:cstheme="majorBidi"/>
          <w:bCs/>
          <w:lang w:bidi="ar-IQ"/>
        </w:rPr>
      </w:pPr>
      <w:r>
        <w:rPr>
          <w:rFonts w:cstheme="majorBidi"/>
          <w:bCs/>
          <w:lang w:bidi="ar-IQ"/>
        </w:rPr>
        <w:t>Regardi</w:t>
      </w:r>
      <w:r w:rsidR="00A53759">
        <w:rPr>
          <w:rFonts w:cstheme="majorBidi"/>
          <w:bCs/>
          <w:lang w:bidi="ar-IQ"/>
        </w:rPr>
        <w:t xml:space="preserve">ng the statement seven </w:t>
      </w:r>
      <w:r w:rsidR="005A3D95">
        <w:rPr>
          <w:rFonts w:cstheme="majorBidi"/>
          <w:bCs/>
          <w:lang w:bidi="ar-IQ"/>
        </w:rPr>
        <w:t>research question</w:t>
      </w:r>
      <w:r w:rsidR="00A53759">
        <w:rPr>
          <w:rFonts w:cstheme="majorBidi"/>
          <w:bCs/>
          <w:lang w:bidi="ar-IQ"/>
        </w:rPr>
        <w:t xml:space="preserve"> 2, the difficulty of acquiring synonyms in studying short stories,</w:t>
      </w:r>
      <w:r>
        <w:rPr>
          <w:rFonts w:cstheme="majorBidi"/>
          <w:bCs/>
          <w:lang w:bidi="ar-IQ"/>
        </w:rPr>
        <w:t xml:space="preserve"> both groups claimed significant differences at the value </w:t>
      </w:r>
      <w:r w:rsidR="00A53759">
        <w:rPr>
          <w:rFonts w:cstheme="majorBidi"/>
          <w:bCs/>
          <w:lang w:bidi="ar-IQ"/>
        </w:rPr>
        <w:t xml:space="preserve">of </w:t>
      </w:r>
      <w:r>
        <w:rPr>
          <w:rFonts w:cstheme="majorBidi"/>
          <w:bCs/>
          <w:lang w:bidi="ar-IQ"/>
        </w:rPr>
        <w:t>(.003). The result shows Education Co</w:t>
      </w:r>
      <w:r w:rsidR="00A53759">
        <w:rPr>
          <w:rFonts w:cstheme="majorBidi"/>
          <w:bCs/>
          <w:lang w:bidi="ar-IQ"/>
        </w:rPr>
        <w:t xml:space="preserve">llege obtained a score of </w:t>
      </w:r>
      <w:r w:rsidR="00805C60">
        <w:rPr>
          <w:rFonts w:cstheme="majorBidi"/>
          <w:bCs/>
          <w:lang w:bidi="ar-IQ"/>
        </w:rPr>
        <w:t>M</w:t>
      </w:r>
      <w:r>
        <w:rPr>
          <w:rFonts w:cstheme="majorBidi"/>
          <w:bCs/>
          <w:lang w:bidi="ar-IQ"/>
        </w:rPr>
        <w:t>=3.01 and SD= .87</w:t>
      </w:r>
      <w:r w:rsidR="00A53759">
        <w:rPr>
          <w:rFonts w:cstheme="majorBidi"/>
          <w:bCs/>
          <w:lang w:bidi="ar-IQ"/>
        </w:rPr>
        <w:t xml:space="preserve"> with compare to Basic-</w:t>
      </w:r>
      <w:r>
        <w:rPr>
          <w:rFonts w:cstheme="majorBidi"/>
          <w:bCs/>
          <w:lang w:bidi="ar-IQ"/>
        </w:rPr>
        <w:t xml:space="preserve">Education College obtained </w:t>
      </w:r>
      <w:r w:rsidR="00805C60">
        <w:rPr>
          <w:rFonts w:cstheme="majorBidi"/>
          <w:bCs/>
          <w:lang w:bidi="ar-IQ"/>
        </w:rPr>
        <w:t>M</w:t>
      </w:r>
      <w:r>
        <w:rPr>
          <w:rFonts w:cstheme="majorBidi"/>
          <w:bCs/>
          <w:lang w:bidi="ar-IQ"/>
        </w:rPr>
        <w:t>= 3.04</w:t>
      </w:r>
      <w:r w:rsidR="00A53759">
        <w:rPr>
          <w:rFonts w:cstheme="majorBidi"/>
          <w:bCs/>
          <w:lang w:bidi="ar-IQ"/>
        </w:rPr>
        <w:t xml:space="preserve"> and </w:t>
      </w:r>
      <w:r>
        <w:rPr>
          <w:rFonts w:cstheme="majorBidi"/>
          <w:bCs/>
          <w:lang w:bidi="ar-IQ"/>
        </w:rPr>
        <w:t>SD= 1.28</w:t>
      </w:r>
      <w:r w:rsidR="00A53759">
        <w:rPr>
          <w:rFonts w:cstheme="majorBidi"/>
          <w:bCs/>
          <w:lang w:bidi="ar-IQ"/>
        </w:rPr>
        <w:t xml:space="preserve"> </w:t>
      </w:r>
      <w:r>
        <w:rPr>
          <w:rFonts w:cstheme="majorBidi"/>
          <w:bCs/>
          <w:lang w:bidi="ar-IQ"/>
        </w:rPr>
        <w:t xml:space="preserve">with the </w:t>
      </w:r>
      <w:r w:rsidR="00805C60">
        <w:rPr>
          <w:rFonts w:cstheme="majorBidi"/>
          <w:bCs/>
          <w:lang w:bidi="ar-IQ"/>
        </w:rPr>
        <w:t>M</w:t>
      </w:r>
      <w:r w:rsidR="00A53759">
        <w:rPr>
          <w:rFonts w:cstheme="majorBidi"/>
          <w:bCs/>
          <w:lang w:bidi="ar-IQ"/>
        </w:rPr>
        <w:t>.D= -</w:t>
      </w:r>
      <w:r>
        <w:rPr>
          <w:rFonts w:cstheme="majorBidi"/>
          <w:bCs/>
          <w:lang w:bidi="ar-IQ"/>
        </w:rPr>
        <w:t xml:space="preserve">.022-. The significant is meaningful because their means are </w:t>
      </w:r>
      <w:r w:rsidR="005A3D95">
        <w:rPr>
          <w:rFonts w:cstheme="majorBidi"/>
          <w:bCs/>
          <w:lang w:bidi="ar-IQ"/>
        </w:rPr>
        <w:t>not</w:t>
      </w:r>
      <w:r>
        <w:rPr>
          <w:rFonts w:cstheme="majorBidi"/>
          <w:bCs/>
          <w:lang w:bidi="ar-IQ"/>
        </w:rPr>
        <w:t xml:space="preserve"> close to each other</w:t>
      </w:r>
      <w:r w:rsidR="006C35D3">
        <w:rPr>
          <w:rFonts w:cstheme="majorBidi"/>
          <w:bCs/>
          <w:lang w:bidi="ar-IQ"/>
        </w:rPr>
        <w:t>.</w:t>
      </w:r>
      <w:r>
        <w:rPr>
          <w:rFonts w:cstheme="majorBidi"/>
          <w:bCs/>
          <w:lang w:bidi="ar-IQ"/>
        </w:rPr>
        <w:t xml:space="preserve"> </w:t>
      </w:r>
      <w:r w:rsidR="006C35D3">
        <w:rPr>
          <w:rFonts w:cstheme="majorBidi"/>
          <w:bCs/>
          <w:lang w:bidi="ar-IQ"/>
        </w:rPr>
        <w:t>Th</w:t>
      </w:r>
      <w:r w:rsidR="00FD1A2D">
        <w:rPr>
          <w:rFonts w:cstheme="majorBidi"/>
          <w:bCs/>
          <w:lang w:bidi="ar-IQ"/>
        </w:rPr>
        <w:t>e</w:t>
      </w:r>
      <w:r w:rsidR="006C35D3">
        <w:rPr>
          <w:rFonts w:cstheme="majorBidi"/>
          <w:bCs/>
          <w:lang w:bidi="ar-IQ"/>
        </w:rPr>
        <w:t>refore,</w:t>
      </w:r>
      <w:r>
        <w:rPr>
          <w:rFonts w:cstheme="majorBidi"/>
          <w:bCs/>
          <w:lang w:bidi="ar-IQ"/>
        </w:rPr>
        <w:t xml:space="preserve"> </w:t>
      </w:r>
      <w:r w:rsidR="00D60087">
        <w:rPr>
          <w:rFonts w:cstheme="majorBidi"/>
          <w:bCs/>
          <w:lang w:bidi="ar-IQ"/>
        </w:rPr>
        <w:t>the students of Basic-Education C</w:t>
      </w:r>
      <w:r>
        <w:rPr>
          <w:rFonts w:cstheme="majorBidi"/>
          <w:bCs/>
          <w:lang w:bidi="ar-IQ"/>
        </w:rPr>
        <w:t xml:space="preserve">ollege </w:t>
      </w:r>
      <w:r w:rsidR="00E151F4">
        <w:rPr>
          <w:rFonts w:cstheme="majorBidi"/>
          <w:bCs/>
          <w:lang w:bidi="ar-IQ"/>
        </w:rPr>
        <w:t>more strag</w:t>
      </w:r>
      <w:r>
        <w:rPr>
          <w:rFonts w:cstheme="majorBidi"/>
          <w:bCs/>
          <w:lang w:bidi="ar-IQ"/>
        </w:rPr>
        <w:t xml:space="preserve">gle the difficulty of acquiring synonyms through studying short stories. Strategies of teaching vocabulary </w:t>
      </w:r>
      <w:r w:rsidR="00D60087">
        <w:rPr>
          <w:rFonts w:cstheme="majorBidi"/>
          <w:bCs/>
          <w:lang w:bidi="ar-IQ"/>
        </w:rPr>
        <w:t xml:space="preserve">and the objectives of studying short stories </w:t>
      </w:r>
      <w:r>
        <w:rPr>
          <w:rFonts w:cstheme="majorBidi"/>
          <w:bCs/>
          <w:lang w:bidi="ar-IQ"/>
        </w:rPr>
        <w:t>might affect synonym acquisition in both colleges</w:t>
      </w:r>
      <w:r w:rsidR="009E0197">
        <w:rPr>
          <w:rFonts w:cstheme="majorBidi"/>
          <w:bCs/>
          <w:lang w:bidi="ar-IQ"/>
        </w:rPr>
        <w:t xml:space="preserve"> (Pardede, 2011)</w:t>
      </w:r>
      <w:r>
        <w:rPr>
          <w:rFonts w:cstheme="majorBidi"/>
          <w:bCs/>
          <w:lang w:bidi="ar-IQ"/>
        </w:rPr>
        <w:t>.</w:t>
      </w:r>
      <w:r w:rsidR="0001012C">
        <w:rPr>
          <w:rFonts w:cstheme="majorBidi"/>
          <w:bCs/>
          <w:lang w:bidi="ar-IQ"/>
        </w:rPr>
        <w:t xml:space="preserve"> The figure below illustrates the different means between the College of Education and The College of Basic-Education.</w:t>
      </w:r>
    </w:p>
    <w:p w:rsidR="00CA1657" w:rsidRDefault="00CA1657" w:rsidP="00E151F4">
      <w:pPr>
        <w:spacing w:line="480" w:lineRule="auto"/>
        <w:ind w:firstLine="720"/>
        <w:jc w:val="both"/>
        <w:rPr>
          <w:rFonts w:cstheme="majorBidi"/>
          <w:bCs/>
          <w:lang w:bidi="ar-IQ"/>
        </w:rPr>
      </w:pPr>
      <w:r>
        <w:rPr>
          <w:rFonts w:cstheme="majorBidi"/>
          <w:bCs/>
          <w:lang w:bidi="ar-IQ"/>
        </w:rPr>
        <w:t xml:space="preserve"> </w:t>
      </w:r>
    </w:p>
    <w:p w:rsidR="00CA1657" w:rsidRDefault="00CA1657" w:rsidP="00CA1657">
      <w:pPr>
        <w:spacing w:line="480" w:lineRule="auto"/>
        <w:rPr>
          <w:rFonts w:cstheme="majorBidi"/>
          <w:bCs/>
          <w:lang w:bidi="ar-IQ"/>
        </w:rPr>
      </w:pPr>
      <w:r w:rsidRPr="00CD2174">
        <w:rPr>
          <w:rFonts w:cstheme="majorBidi"/>
          <w:bCs/>
          <w:noProof/>
        </w:rPr>
        <w:drawing>
          <wp:inline distT="0" distB="0" distL="0" distR="0">
            <wp:extent cx="5486400" cy="3200400"/>
            <wp:effectExtent l="19050" t="0" r="19050" b="0"/>
            <wp:docPr id="1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91420" w:rsidRPr="00235042" w:rsidRDefault="00CA1657" w:rsidP="00235042">
      <w:pPr>
        <w:tabs>
          <w:tab w:val="left" w:pos="2076"/>
        </w:tabs>
        <w:spacing w:line="480" w:lineRule="auto"/>
        <w:rPr>
          <w:rFonts w:cstheme="majorBidi"/>
          <w:lang w:bidi="ar-IQ"/>
        </w:rPr>
      </w:pPr>
      <w:r>
        <w:rPr>
          <w:rFonts w:cstheme="majorBidi"/>
          <w:b/>
          <w:lang w:bidi="ar-IQ"/>
        </w:rPr>
        <w:t xml:space="preserve">                  </w:t>
      </w:r>
      <w:r w:rsidR="00C50A91">
        <w:rPr>
          <w:rFonts w:cstheme="majorBidi"/>
          <w:i/>
          <w:iCs/>
          <w:lang w:bidi="ar-IQ"/>
        </w:rPr>
        <w:t>Figure</w:t>
      </w:r>
      <w:r w:rsidR="00D934A0">
        <w:rPr>
          <w:rFonts w:cstheme="majorBidi"/>
          <w:i/>
          <w:iCs/>
          <w:lang w:bidi="ar-IQ"/>
        </w:rPr>
        <w:t>1</w:t>
      </w:r>
      <w:r w:rsidR="00C50A91">
        <w:rPr>
          <w:rFonts w:cstheme="majorBidi"/>
          <w:i/>
          <w:iCs/>
          <w:lang w:bidi="ar-IQ"/>
        </w:rPr>
        <w:t xml:space="preserve">. </w:t>
      </w:r>
      <w:r w:rsidRPr="00C50A91">
        <w:rPr>
          <w:rFonts w:cstheme="majorBidi"/>
          <w:lang w:bidi="ar-IQ"/>
        </w:rPr>
        <w:t xml:space="preserve">The Means of Students’ Items according to Different Colleges </w:t>
      </w:r>
    </w:p>
    <w:p w:rsidR="00CA1657" w:rsidRDefault="00CA1657" w:rsidP="00C82EC6">
      <w:pPr>
        <w:spacing w:after="120" w:line="480" w:lineRule="auto"/>
        <w:rPr>
          <w:rFonts w:cstheme="majorBidi"/>
          <w:b/>
          <w:lang w:bidi="ar-IQ"/>
        </w:rPr>
      </w:pPr>
      <w:r>
        <w:rPr>
          <w:rFonts w:cstheme="majorBidi"/>
          <w:b/>
          <w:lang w:bidi="ar-IQ"/>
        </w:rPr>
        <w:lastRenderedPageBreak/>
        <w:t xml:space="preserve">Teachers’ </w:t>
      </w:r>
      <w:r w:rsidR="00AE29E9">
        <w:rPr>
          <w:rFonts w:cstheme="majorBidi"/>
          <w:b/>
          <w:lang w:bidi="ar-IQ"/>
        </w:rPr>
        <w:t>P</w:t>
      </w:r>
      <w:r>
        <w:rPr>
          <w:rFonts w:cstheme="majorBidi"/>
          <w:b/>
          <w:lang w:bidi="ar-IQ"/>
        </w:rPr>
        <w:t>erception</w:t>
      </w:r>
      <w:r w:rsidR="00AE29E9">
        <w:rPr>
          <w:rFonts w:cstheme="majorBidi"/>
          <w:b/>
          <w:lang w:bidi="ar-IQ"/>
        </w:rPr>
        <w:t>s</w:t>
      </w:r>
      <w:r>
        <w:rPr>
          <w:rFonts w:cstheme="majorBidi"/>
          <w:b/>
          <w:lang w:bidi="ar-IQ"/>
        </w:rPr>
        <w:t xml:space="preserve"> </w:t>
      </w:r>
      <w:r w:rsidR="00C82EC6">
        <w:rPr>
          <w:rFonts w:cstheme="majorBidi"/>
          <w:b/>
          <w:lang w:bidi="ar-IQ"/>
        </w:rPr>
        <w:t>on</w:t>
      </w:r>
      <w:r>
        <w:rPr>
          <w:rFonts w:cstheme="majorBidi"/>
          <w:b/>
          <w:lang w:bidi="ar-IQ"/>
        </w:rPr>
        <w:t xml:space="preserve"> Material</w:t>
      </w:r>
      <w:r w:rsidR="00C82EC6">
        <w:rPr>
          <w:rFonts w:cstheme="majorBidi"/>
          <w:b/>
          <w:lang w:bidi="ar-IQ"/>
        </w:rPr>
        <w:t>s</w:t>
      </w:r>
      <w:r>
        <w:rPr>
          <w:rFonts w:cstheme="majorBidi"/>
          <w:b/>
          <w:lang w:bidi="ar-IQ"/>
        </w:rPr>
        <w:t>, Language</w:t>
      </w:r>
      <w:r w:rsidR="00C82EC6">
        <w:rPr>
          <w:rFonts w:cstheme="majorBidi"/>
          <w:b/>
          <w:lang w:bidi="ar-IQ"/>
        </w:rPr>
        <w:t xml:space="preserve"> Use</w:t>
      </w:r>
      <w:r>
        <w:rPr>
          <w:rFonts w:cstheme="majorBidi"/>
          <w:b/>
          <w:lang w:bidi="ar-IQ"/>
        </w:rPr>
        <w:t xml:space="preserve"> and Skills in Teaching Vocabulary</w:t>
      </w:r>
    </w:p>
    <w:p w:rsidR="00CA1657" w:rsidRPr="00C82EC6" w:rsidRDefault="00CA1657" w:rsidP="0074221C">
      <w:pPr>
        <w:spacing w:after="120" w:line="480" w:lineRule="auto"/>
        <w:jc w:val="both"/>
        <w:rPr>
          <w:rFonts w:cstheme="majorBidi"/>
          <w:bCs/>
          <w:color w:val="C00000"/>
          <w:lang w:bidi="ar-IQ"/>
        </w:rPr>
      </w:pPr>
      <w:r>
        <w:rPr>
          <w:rFonts w:cstheme="majorBidi"/>
          <w:b/>
          <w:lang w:bidi="ar-IQ"/>
        </w:rPr>
        <w:tab/>
      </w:r>
      <w:r w:rsidRPr="00524258">
        <w:rPr>
          <w:rFonts w:cstheme="majorBidi"/>
          <w:bCs/>
          <w:lang w:bidi="ar-IQ"/>
        </w:rPr>
        <w:t xml:space="preserve">The following </w:t>
      </w:r>
      <w:r w:rsidR="003B11D9">
        <w:rPr>
          <w:rFonts w:cstheme="majorBidi"/>
          <w:bCs/>
          <w:lang w:bidi="ar-IQ"/>
        </w:rPr>
        <w:t>questions</w:t>
      </w:r>
      <w:r w:rsidRPr="00524258">
        <w:rPr>
          <w:rFonts w:cstheme="majorBidi"/>
          <w:bCs/>
          <w:lang w:bidi="ar-IQ"/>
        </w:rPr>
        <w:t xml:space="preserve"> </w:t>
      </w:r>
      <w:r w:rsidR="00C82EC6">
        <w:rPr>
          <w:rFonts w:cstheme="majorBidi"/>
          <w:bCs/>
          <w:lang w:bidi="ar-IQ"/>
        </w:rPr>
        <w:t xml:space="preserve">of the questionnaire </w:t>
      </w:r>
      <w:r w:rsidRPr="00524258">
        <w:rPr>
          <w:rFonts w:cstheme="majorBidi"/>
          <w:bCs/>
          <w:lang w:bidi="ar-IQ"/>
        </w:rPr>
        <w:t xml:space="preserve">were </w:t>
      </w:r>
      <w:r>
        <w:rPr>
          <w:rFonts w:cstheme="majorBidi"/>
          <w:bCs/>
          <w:lang w:bidi="ar-IQ"/>
        </w:rPr>
        <w:t>applied</w:t>
      </w:r>
      <w:r w:rsidRPr="00524258">
        <w:rPr>
          <w:rFonts w:cstheme="majorBidi"/>
          <w:bCs/>
          <w:lang w:bidi="ar-IQ"/>
        </w:rPr>
        <w:t xml:space="preserve"> to explore the importance of teaching vocabulary throug</w:t>
      </w:r>
      <w:r>
        <w:rPr>
          <w:rFonts w:cstheme="majorBidi"/>
          <w:bCs/>
          <w:lang w:bidi="ar-IQ"/>
        </w:rPr>
        <w:t>h using short stories.</w:t>
      </w:r>
      <w:r w:rsidR="00574A1E">
        <w:rPr>
          <w:rFonts w:cstheme="majorBidi"/>
          <w:bCs/>
          <w:lang w:bidi="ar-IQ"/>
        </w:rPr>
        <w:t xml:space="preserve"> The statements were designed to observe teachers’ perceptions about the material</w:t>
      </w:r>
      <w:r w:rsidR="002C767B">
        <w:rPr>
          <w:rFonts w:cstheme="majorBidi"/>
          <w:bCs/>
          <w:lang w:bidi="ar-IQ"/>
        </w:rPr>
        <w:t xml:space="preserve"> that</w:t>
      </w:r>
      <w:r w:rsidR="0074221C">
        <w:rPr>
          <w:rFonts w:cstheme="majorBidi"/>
          <w:bCs/>
          <w:lang w:bidi="ar-IQ"/>
        </w:rPr>
        <w:t xml:space="preserve"> they prefer to use in</w:t>
      </w:r>
      <w:r w:rsidR="00574A1E">
        <w:rPr>
          <w:rFonts w:cstheme="majorBidi"/>
          <w:bCs/>
          <w:lang w:bidi="ar-IQ"/>
        </w:rPr>
        <w:t xml:space="preserve"> teach</w:t>
      </w:r>
      <w:r w:rsidR="0074221C">
        <w:rPr>
          <w:rFonts w:cstheme="majorBidi"/>
          <w:bCs/>
          <w:lang w:bidi="ar-IQ"/>
        </w:rPr>
        <w:t>ing</w:t>
      </w:r>
      <w:r w:rsidR="00574A1E">
        <w:rPr>
          <w:rFonts w:cstheme="majorBidi"/>
          <w:bCs/>
          <w:lang w:bidi="ar-IQ"/>
        </w:rPr>
        <w:t xml:space="preserve"> vocabulary, </w:t>
      </w:r>
      <w:r w:rsidR="0074221C">
        <w:rPr>
          <w:rFonts w:cstheme="majorBidi"/>
          <w:bCs/>
          <w:lang w:bidi="ar-IQ"/>
        </w:rPr>
        <w:t xml:space="preserve">the </w:t>
      </w:r>
      <w:r w:rsidR="00574A1E">
        <w:rPr>
          <w:rFonts w:cstheme="majorBidi"/>
          <w:bCs/>
          <w:lang w:bidi="ar-IQ"/>
        </w:rPr>
        <w:t xml:space="preserve">language </w:t>
      </w:r>
      <w:r w:rsidR="0074221C">
        <w:rPr>
          <w:rFonts w:cstheme="majorBidi"/>
          <w:bCs/>
          <w:lang w:bidi="ar-IQ"/>
        </w:rPr>
        <w:t xml:space="preserve">they </w:t>
      </w:r>
      <w:r w:rsidR="00574A1E">
        <w:rPr>
          <w:rFonts w:cstheme="majorBidi"/>
          <w:bCs/>
          <w:lang w:bidi="ar-IQ"/>
        </w:rPr>
        <w:t>use</w:t>
      </w:r>
      <w:r w:rsidR="0074221C">
        <w:rPr>
          <w:rFonts w:cstheme="majorBidi"/>
          <w:bCs/>
          <w:lang w:bidi="ar-IQ"/>
        </w:rPr>
        <w:t xml:space="preserve"> most</w:t>
      </w:r>
      <w:r w:rsidR="00574A1E">
        <w:rPr>
          <w:rFonts w:cstheme="majorBidi"/>
          <w:bCs/>
          <w:lang w:bidi="ar-IQ"/>
        </w:rPr>
        <w:t xml:space="preserve"> in the classroom and the </w:t>
      </w:r>
      <w:r w:rsidR="0074221C">
        <w:rPr>
          <w:rFonts w:cstheme="majorBidi"/>
          <w:bCs/>
          <w:lang w:bidi="ar-IQ"/>
        </w:rPr>
        <w:t>best</w:t>
      </w:r>
      <w:r w:rsidR="00574A1E">
        <w:rPr>
          <w:rFonts w:cstheme="majorBidi"/>
          <w:bCs/>
          <w:lang w:bidi="ar-IQ"/>
        </w:rPr>
        <w:t xml:space="preserve"> language skill in improving vocabulary. </w:t>
      </w:r>
      <w:r w:rsidR="00574A1E" w:rsidRPr="00574A1E">
        <w:rPr>
          <w:rFonts w:cstheme="majorBidi"/>
          <w:bCs/>
          <w:color w:val="000000" w:themeColor="text1"/>
          <w:lang w:bidi="ar-IQ"/>
        </w:rPr>
        <w:t>T</w:t>
      </w:r>
      <w:r w:rsidRPr="00574A1E">
        <w:rPr>
          <w:rFonts w:cstheme="majorBidi"/>
          <w:bCs/>
          <w:color w:val="000000" w:themeColor="text1"/>
          <w:lang w:bidi="ar-IQ"/>
        </w:rPr>
        <w:t>eachers’ perceptions might expand the discussion field to further investigate the role of short stories in</w:t>
      </w:r>
      <w:r w:rsidR="00FF51A0">
        <w:rPr>
          <w:rFonts w:cstheme="majorBidi"/>
          <w:bCs/>
          <w:color w:val="000000" w:themeColor="text1"/>
          <w:lang w:bidi="ar-IQ"/>
        </w:rPr>
        <w:t xml:space="preserve"> the</w:t>
      </w:r>
      <w:r w:rsidRPr="00574A1E">
        <w:rPr>
          <w:rFonts w:cstheme="majorBidi"/>
          <w:bCs/>
          <w:color w:val="000000" w:themeColor="text1"/>
          <w:lang w:bidi="ar-IQ"/>
        </w:rPr>
        <w:t xml:space="preserve"> EFL classrooms</w:t>
      </w:r>
      <w:r w:rsidRPr="00C82EC6">
        <w:rPr>
          <w:rFonts w:cstheme="majorBidi"/>
          <w:bCs/>
          <w:color w:val="C00000"/>
          <w:lang w:bidi="ar-IQ"/>
        </w:rPr>
        <w:t xml:space="preserve">. </w:t>
      </w:r>
    </w:p>
    <w:p w:rsidR="00F57803" w:rsidRDefault="00F57803" w:rsidP="00CA1657">
      <w:pPr>
        <w:spacing w:line="480" w:lineRule="auto"/>
        <w:jc w:val="both"/>
        <w:rPr>
          <w:rFonts w:cstheme="majorBidi"/>
          <w:bCs/>
          <w:lang w:bidi="ar-IQ"/>
        </w:rPr>
      </w:pPr>
    </w:p>
    <w:p w:rsidR="00846403" w:rsidRPr="00185DC1" w:rsidRDefault="00CA1657" w:rsidP="00185DC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cstheme="majorBidi"/>
          <w:bCs/>
          <w:lang w:bidi="ar-IQ"/>
        </w:rPr>
      </w:pPr>
      <w:r w:rsidRPr="00846403">
        <w:rPr>
          <w:rFonts w:cstheme="majorBidi"/>
          <w:lang w:bidi="ar-IQ"/>
        </w:rPr>
        <w:t>Table 11</w:t>
      </w:r>
    </w:p>
    <w:p w:rsidR="00CA1657" w:rsidRPr="00B76B6B" w:rsidRDefault="00CA1657" w:rsidP="003E3AE5">
      <w:pPr>
        <w:spacing w:line="480" w:lineRule="auto"/>
        <w:rPr>
          <w:rFonts w:cstheme="majorBidi"/>
          <w:i/>
          <w:iCs/>
          <w:lang w:bidi="ar-IQ"/>
        </w:rPr>
      </w:pPr>
      <w:r w:rsidRPr="00B76B6B">
        <w:rPr>
          <w:rFonts w:cstheme="majorBidi"/>
          <w:i/>
          <w:iCs/>
          <w:lang w:bidi="ar-IQ"/>
        </w:rPr>
        <w:t xml:space="preserve"> Teachers’ </w:t>
      </w:r>
      <w:r w:rsidR="003E3AE5">
        <w:rPr>
          <w:rFonts w:cstheme="majorBidi"/>
          <w:i/>
          <w:iCs/>
          <w:lang w:bidi="ar-IQ"/>
        </w:rPr>
        <w:t>P</w:t>
      </w:r>
      <w:r w:rsidRPr="00B76B6B">
        <w:rPr>
          <w:rFonts w:cstheme="majorBidi"/>
          <w:i/>
          <w:iCs/>
          <w:lang w:bidi="ar-IQ"/>
        </w:rPr>
        <w:t>erception</w:t>
      </w:r>
      <w:r w:rsidR="00AA7CB3">
        <w:rPr>
          <w:rFonts w:cstheme="majorBidi"/>
          <w:i/>
          <w:iCs/>
          <w:lang w:bidi="ar-IQ"/>
        </w:rPr>
        <w:t>s</w:t>
      </w:r>
      <w:r w:rsidRPr="00B76B6B">
        <w:rPr>
          <w:rFonts w:cstheme="majorBidi"/>
          <w:i/>
          <w:iCs/>
          <w:lang w:bidi="ar-IQ"/>
        </w:rPr>
        <w:t xml:space="preserve"> about Material</w:t>
      </w:r>
      <w:r w:rsidR="00AA7CB3">
        <w:rPr>
          <w:rFonts w:cstheme="majorBidi"/>
          <w:i/>
          <w:iCs/>
          <w:lang w:bidi="ar-IQ"/>
        </w:rPr>
        <w:t>s</w:t>
      </w:r>
      <w:r w:rsidRPr="00B76B6B">
        <w:rPr>
          <w:rFonts w:cstheme="majorBidi"/>
          <w:i/>
          <w:iCs/>
          <w:lang w:bidi="ar-IQ"/>
        </w:rPr>
        <w:t xml:space="preserve">, Language </w:t>
      </w:r>
      <w:r w:rsidR="00D60C45">
        <w:rPr>
          <w:rFonts w:cstheme="majorBidi"/>
          <w:i/>
          <w:iCs/>
          <w:lang w:bidi="ar-IQ"/>
        </w:rPr>
        <w:t xml:space="preserve">Use </w:t>
      </w:r>
      <w:r w:rsidRPr="00B76B6B">
        <w:rPr>
          <w:rFonts w:cstheme="majorBidi"/>
          <w:i/>
          <w:iCs/>
          <w:lang w:bidi="ar-IQ"/>
        </w:rPr>
        <w:t>and Skills in Teaching Vocabulary</w:t>
      </w:r>
    </w:p>
    <w:tbl>
      <w:tblPr>
        <w:tblStyle w:val="TableGrid"/>
        <w:tblW w:w="9497" w:type="dxa"/>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709"/>
        <w:gridCol w:w="1701"/>
        <w:gridCol w:w="850"/>
        <w:gridCol w:w="851"/>
        <w:gridCol w:w="1276"/>
        <w:gridCol w:w="1133"/>
      </w:tblGrid>
      <w:tr w:rsidR="00CA1657" w:rsidTr="00C7759D">
        <w:trPr>
          <w:cantSplit/>
          <w:trHeight w:val="1999"/>
          <w:jc w:val="center"/>
        </w:trPr>
        <w:tc>
          <w:tcPr>
            <w:tcW w:w="2977" w:type="dxa"/>
            <w:tcBorders>
              <w:top w:val="single" w:sz="4" w:space="0" w:color="auto"/>
              <w:bottom w:val="single" w:sz="4" w:space="0" w:color="auto"/>
            </w:tcBorders>
            <w:vAlign w:val="center"/>
          </w:tcPr>
          <w:p w:rsidR="00CA1657" w:rsidRPr="0073470E" w:rsidRDefault="00CA1657" w:rsidP="00DA6E14">
            <w:pPr>
              <w:pStyle w:val="ListParagraph"/>
              <w:spacing w:line="480" w:lineRule="auto"/>
              <w:ind w:left="0"/>
              <w:jc w:val="center"/>
              <w:rPr>
                <w:rFonts w:ascii="Times New Roman" w:eastAsia="Times New Roman" w:hAnsi="Times New Roman"/>
                <w:b/>
                <w:bCs/>
                <w:color w:val="000000"/>
              </w:rPr>
            </w:pPr>
            <w:r w:rsidRPr="0073470E">
              <w:rPr>
                <w:rFonts w:ascii="Times New Roman" w:eastAsia="Times New Roman" w:hAnsi="Times New Roman"/>
                <w:b/>
                <w:bCs/>
                <w:color w:val="000000"/>
              </w:rPr>
              <w:t>Statements</w:t>
            </w:r>
          </w:p>
        </w:tc>
        <w:tc>
          <w:tcPr>
            <w:tcW w:w="709" w:type="dxa"/>
            <w:tcBorders>
              <w:top w:val="single" w:sz="4" w:space="0" w:color="auto"/>
              <w:bottom w:val="single" w:sz="4" w:space="0" w:color="auto"/>
            </w:tcBorders>
            <w:vAlign w:val="center"/>
          </w:tcPr>
          <w:p w:rsidR="00CA1657" w:rsidRPr="0073470E" w:rsidRDefault="00CA1657" w:rsidP="00DA16E4">
            <w:pPr>
              <w:pStyle w:val="ListParagraph"/>
              <w:spacing w:line="480" w:lineRule="auto"/>
              <w:ind w:left="0"/>
              <w:jc w:val="center"/>
              <w:rPr>
                <w:rFonts w:ascii="Times New Roman" w:eastAsia="Times New Roman" w:hAnsi="Times New Roman"/>
                <w:b/>
                <w:bCs/>
                <w:color w:val="000000"/>
              </w:rPr>
            </w:pPr>
          </w:p>
          <w:p w:rsidR="00CA1657" w:rsidRPr="0073470E" w:rsidRDefault="00CA1657" w:rsidP="00DA16E4">
            <w:pPr>
              <w:pStyle w:val="ListParagraph"/>
              <w:spacing w:line="480" w:lineRule="auto"/>
              <w:ind w:left="0"/>
              <w:jc w:val="center"/>
              <w:rPr>
                <w:rFonts w:ascii="Times New Roman" w:eastAsia="Times New Roman" w:hAnsi="Times New Roman"/>
                <w:b/>
                <w:bCs/>
                <w:color w:val="000000"/>
              </w:rPr>
            </w:pPr>
            <w:r w:rsidRPr="0073470E">
              <w:rPr>
                <w:rFonts w:ascii="Times New Roman" w:eastAsia="Times New Roman" w:hAnsi="Times New Roman"/>
                <w:b/>
                <w:bCs/>
                <w:color w:val="000000"/>
              </w:rPr>
              <w:t>St. N</w:t>
            </w:r>
          </w:p>
        </w:tc>
        <w:tc>
          <w:tcPr>
            <w:tcW w:w="1701" w:type="dxa"/>
            <w:tcBorders>
              <w:top w:val="single" w:sz="4" w:space="0" w:color="auto"/>
              <w:bottom w:val="single" w:sz="4" w:space="0" w:color="auto"/>
            </w:tcBorders>
            <w:vAlign w:val="center"/>
          </w:tcPr>
          <w:p w:rsidR="00CA1657" w:rsidRPr="00796D81" w:rsidRDefault="00CA1657" w:rsidP="00DA16E4">
            <w:pPr>
              <w:spacing w:line="276" w:lineRule="auto"/>
              <w:jc w:val="center"/>
              <w:rPr>
                <w:rFonts w:eastAsia="Times New Roman"/>
                <w:b/>
                <w:bCs/>
                <w:color w:val="000000"/>
              </w:rPr>
            </w:pPr>
            <w:r>
              <w:rPr>
                <w:rFonts w:eastAsia="Times New Roman"/>
                <w:b/>
                <w:bCs/>
                <w:color w:val="000000"/>
              </w:rPr>
              <w:t>Options</w:t>
            </w:r>
          </w:p>
        </w:tc>
        <w:tc>
          <w:tcPr>
            <w:tcW w:w="850" w:type="dxa"/>
            <w:tcBorders>
              <w:top w:val="single" w:sz="4" w:space="0" w:color="auto"/>
              <w:bottom w:val="single" w:sz="4" w:space="0" w:color="auto"/>
            </w:tcBorders>
            <w:textDirection w:val="tbRl"/>
            <w:vAlign w:val="center"/>
          </w:tcPr>
          <w:p w:rsidR="00CA1657" w:rsidRPr="00394836" w:rsidRDefault="00CA1657" w:rsidP="006D05EC">
            <w:pPr>
              <w:pStyle w:val="ListParagraph"/>
              <w:spacing w:line="480" w:lineRule="auto"/>
              <w:ind w:left="113" w:right="113"/>
              <w:jc w:val="center"/>
              <w:rPr>
                <w:rFonts w:ascii="Times New Roman" w:eastAsia="Times New Roman" w:hAnsi="Times New Roman"/>
                <w:b/>
                <w:bCs/>
                <w:color w:val="000000"/>
              </w:rPr>
            </w:pPr>
            <w:r w:rsidRPr="00394836">
              <w:rPr>
                <w:rFonts w:ascii="Times New Roman" w:eastAsia="Times New Roman" w:hAnsi="Times New Roman"/>
                <w:b/>
                <w:bCs/>
                <w:color w:val="000000"/>
              </w:rPr>
              <w:t>Frequency</w:t>
            </w:r>
          </w:p>
        </w:tc>
        <w:tc>
          <w:tcPr>
            <w:tcW w:w="851" w:type="dxa"/>
            <w:tcBorders>
              <w:top w:val="single" w:sz="4" w:space="0" w:color="auto"/>
              <w:bottom w:val="single" w:sz="4" w:space="0" w:color="auto"/>
            </w:tcBorders>
            <w:textDirection w:val="tbRl"/>
            <w:vAlign w:val="center"/>
          </w:tcPr>
          <w:p w:rsidR="00CA1657" w:rsidRPr="0073470E" w:rsidRDefault="00CA1657" w:rsidP="006D05EC">
            <w:pPr>
              <w:pStyle w:val="ListParagraph"/>
              <w:spacing w:line="480" w:lineRule="auto"/>
              <w:ind w:left="113" w:right="113"/>
              <w:jc w:val="center"/>
              <w:rPr>
                <w:rFonts w:ascii="Times New Roman" w:eastAsia="Times New Roman" w:hAnsi="Times New Roman"/>
                <w:b/>
                <w:bCs/>
                <w:color w:val="000000"/>
              </w:rPr>
            </w:pPr>
            <w:r w:rsidRPr="0073470E">
              <w:rPr>
                <w:rFonts w:ascii="Times New Roman" w:eastAsia="Times New Roman" w:hAnsi="Times New Roman"/>
                <w:b/>
                <w:bCs/>
                <w:color w:val="000000"/>
              </w:rPr>
              <w:t>Percent</w:t>
            </w:r>
          </w:p>
        </w:tc>
        <w:tc>
          <w:tcPr>
            <w:tcW w:w="1276" w:type="dxa"/>
            <w:tcBorders>
              <w:top w:val="single" w:sz="4" w:space="0" w:color="auto"/>
              <w:bottom w:val="single" w:sz="4" w:space="0" w:color="auto"/>
            </w:tcBorders>
            <w:vAlign w:val="center"/>
          </w:tcPr>
          <w:p w:rsidR="00CA1657" w:rsidRPr="008B1B54" w:rsidRDefault="00CA1657" w:rsidP="00DA16E4">
            <w:pPr>
              <w:pStyle w:val="ListParagraph"/>
              <w:spacing w:line="480" w:lineRule="auto"/>
              <w:ind w:left="0"/>
              <w:jc w:val="center"/>
              <w:rPr>
                <w:rFonts w:ascii="Times New Roman" w:eastAsia="Times New Roman" w:hAnsi="Times New Roman"/>
                <w:b/>
                <w:bCs/>
                <w:color w:val="000000"/>
              </w:rPr>
            </w:pPr>
            <w:r w:rsidRPr="0073470E">
              <w:rPr>
                <w:rFonts w:ascii="Times New Roman" w:eastAsia="Times New Roman" w:hAnsi="Times New Roman"/>
                <w:b/>
                <w:bCs/>
                <w:color w:val="000000"/>
              </w:rPr>
              <w:t>Mean</w:t>
            </w:r>
          </w:p>
        </w:tc>
        <w:tc>
          <w:tcPr>
            <w:tcW w:w="1133" w:type="dxa"/>
            <w:tcBorders>
              <w:top w:val="single" w:sz="4" w:space="0" w:color="auto"/>
              <w:bottom w:val="single" w:sz="4" w:space="0" w:color="auto"/>
            </w:tcBorders>
            <w:vAlign w:val="center"/>
          </w:tcPr>
          <w:p w:rsidR="00CA1657" w:rsidRPr="0073470E" w:rsidRDefault="00CA1657" w:rsidP="00DA16E4">
            <w:pPr>
              <w:pStyle w:val="ListParagraph"/>
              <w:spacing w:line="480" w:lineRule="auto"/>
              <w:ind w:left="0"/>
              <w:jc w:val="center"/>
              <w:rPr>
                <w:rFonts w:ascii="Times New Roman" w:eastAsia="Times New Roman" w:hAnsi="Times New Roman"/>
                <w:b/>
                <w:bCs/>
                <w:color w:val="000000"/>
              </w:rPr>
            </w:pPr>
            <w:r w:rsidRPr="0073470E">
              <w:rPr>
                <w:rFonts w:ascii="Times New Roman" w:eastAsia="Times New Roman" w:hAnsi="Times New Roman"/>
                <w:b/>
                <w:bCs/>
                <w:color w:val="000000"/>
              </w:rPr>
              <w:t>Std.</w:t>
            </w:r>
          </w:p>
          <w:p w:rsidR="00CA1657" w:rsidRPr="0073470E" w:rsidRDefault="00CA1657" w:rsidP="00DA16E4">
            <w:pPr>
              <w:pStyle w:val="ListParagraph"/>
              <w:spacing w:line="480" w:lineRule="auto"/>
              <w:ind w:left="0"/>
              <w:jc w:val="center"/>
              <w:rPr>
                <w:rFonts w:ascii="Times New Roman" w:eastAsia="Times New Roman" w:hAnsi="Times New Roman"/>
                <w:b/>
                <w:bCs/>
                <w:color w:val="000000"/>
              </w:rPr>
            </w:pPr>
            <w:r w:rsidRPr="0073470E">
              <w:rPr>
                <w:rFonts w:ascii="Times New Roman" w:eastAsia="Times New Roman" w:hAnsi="Times New Roman"/>
                <w:b/>
                <w:bCs/>
                <w:color w:val="000000"/>
              </w:rPr>
              <w:t>D</w:t>
            </w:r>
          </w:p>
        </w:tc>
      </w:tr>
      <w:tr w:rsidR="00CA1657" w:rsidTr="00C7759D">
        <w:trPr>
          <w:trHeight w:val="1577"/>
          <w:jc w:val="center"/>
        </w:trPr>
        <w:tc>
          <w:tcPr>
            <w:tcW w:w="2977" w:type="dxa"/>
            <w:tcBorders>
              <w:top w:val="single" w:sz="4" w:space="0" w:color="auto"/>
              <w:bottom w:val="single" w:sz="4" w:space="0" w:color="auto"/>
            </w:tcBorders>
          </w:tcPr>
          <w:p w:rsidR="00CA1657" w:rsidRDefault="00CA1657" w:rsidP="00DA6E14">
            <w:r>
              <w:t>S2.   When you teach</w:t>
            </w:r>
          </w:p>
          <w:p w:rsidR="00CA1657" w:rsidRDefault="00CA1657" w:rsidP="00DA6E14">
            <w:r>
              <w:t xml:space="preserve">         vocabulary, which</w:t>
            </w:r>
          </w:p>
          <w:p w:rsidR="00CA1657" w:rsidRDefault="00CA1657" w:rsidP="00DA6E14">
            <w:r>
              <w:t xml:space="preserve">         </w:t>
            </w:r>
            <w:r w:rsidRPr="002B6C1C">
              <w:t xml:space="preserve">language do you </w:t>
            </w:r>
            <w:r>
              <w:t>use</w:t>
            </w:r>
          </w:p>
          <w:p w:rsidR="00CA1657" w:rsidRPr="008B29C7" w:rsidRDefault="00CA1657" w:rsidP="00DA6E14">
            <w:pPr>
              <w:rPr>
                <w:rFonts w:eastAsia="Calibri"/>
              </w:rPr>
            </w:pPr>
            <w:r>
              <w:t xml:space="preserve">         </w:t>
            </w:r>
            <w:r w:rsidRPr="002B6C1C">
              <w:t>most</w:t>
            </w:r>
            <w:r>
              <w:t xml:space="preserve"> of the times?</w:t>
            </w:r>
          </w:p>
        </w:tc>
        <w:tc>
          <w:tcPr>
            <w:tcW w:w="709" w:type="dxa"/>
            <w:tcBorders>
              <w:top w:val="single" w:sz="4" w:space="0" w:color="auto"/>
              <w:bottom w:val="single" w:sz="4" w:space="0" w:color="auto"/>
            </w:tcBorders>
            <w:vAlign w:val="center"/>
          </w:tcPr>
          <w:p w:rsidR="00CA1657" w:rsidRPr="0073470E" w:rsidRDefault="00CA1657" w:rsidP="00DA6E14">
            <w:pPr>
              <w:pStyle w:val="ListParagraph"/>
              <w:spacing w:line="480" w:lineRule="auto"/>
              <w:ind w:left="0"/>
              <w:jc w:val="center"/>
              <w:rPr>
                <w:rFonts w:ascii="Times New Roman" w:eastAsia="Times New Roman" w:hAnsi="Times New Roman"/>
                <w:color w:val="000000"/>
              </w:rPr>
            </w:pPr>
            <w:r>
              <w:rPr>
                <w:rFonts w:ascii="Times New Roman" w:eastAsia="Times New Roman" w:hAnsi="Times New Roman"/>
                <w:color w:val="000000"/>
              </w:rPr>
              <w:t>20</w:t>
            </w:r>
          </w:p>
        </w:tc>
        <w:tc>
          <w:tcPr>
            <w:tcW w:w="1701" w:type="dxa"/>
            <w:tcBorders>
              <w:top w:val="single" w:sz="4" w:space="0" w:color="auto"/>
              <w:bottom w:val="single" w:sz="4" w:space="0" w:color="auto"/>
            </w:tcBorders>
          </w:tcPr>
          <w:p w:rsidR="00CA1657" w:rsidRPr="0073470E" w:rsidRDefault="00CA1657" w:rsidP="002F64CB">
            <w:pPr>
              <w:pStyle w:val="ListParagraph"/>
              <w:ind w:left="0"/>
              <w:rPr>
                <w:rFonts w:ascii="Times New Roman" w:eastAsia="Times New Roman" w:hAnsi="Times New Roman"/>
                <w:color w:val="000000"/>
              </w:rPr>
            </w:pPr>
            <w:r>
              <w:rPr>
                <w:rFonts w:ascii="Times New Roman" w:eastAsia="Times New Roman" w:hAnsi="Times New Roman"/>
                <w:color w:val="000000"/>
              </w:rPr>
              <w:t>Both</w:t>
            </w:r>
          </w:p>
          <w:p w:rsidR="00CA1657" w:rsidRPr="0073470E" w:rsidRDefault="00CA1657" w:rsidP="002F64CB">
            <w:pPr>
              <w:pStyle w:val="ListParagraph"/>
              <w:ind w:left="0"/>
              <w:rPr>
                <w:rFonts w:ascii="Times New Roman" w:eastAsia="Times New Roman" w:hAnsi="Times New Roman"/>
                <w:color w:val="000000"/>
              </w:rPr>
            </w:pPr>
            <w:r>
              <w:rPr>
                <w:rFonts w:ascii="Times New Roman" w:eastAsia="Times New Roman" w:hAnsi="Times New Roman"/>
                <w:color w:val="000000"/>
              </w:rPr>
              <w:t>Depends</w:t>
            </w:r>
          </w:p>
          <w:p w:rsidR="00CA1657" w:rsidRPr="0073470E" w:rsidRDefault="00CA1657" w:rsidP="002F64CB">
            <w:pPr>
              <w:pStyle w:val="ListParagraph"/>
              <w:ind w:left="0"/>
              <w:rPr>
                <w:rFonts w:ascii="Times New Roman" w:eastAsia="Times New Roman" w:hAnsi="Times New Roman"/>
                <w:color w:val="000000"/>
              </w:rPr>
            </w:pPr>
            <w:r>
              <w:rPr>
                <w:rFonts w:ascii="Times New Roman" w:eastAsia="Times New Roman" w:hAnsi="Times New Roman"/>
                <w:color w:val="000000"/>
              </w:rPr>
              <w:t xml:space="preserve">English </w:t>
            </w:r>
          </w:p>
          <w:p w:rsidR="00CA1657" w:rsidRPr="0073470E" w:rsidRDefault="00CA1657" w:rsidP="002F64CB">
            <w:pPr>
              <w:pStyle w:val="ListParagraph"/>
              <w:ind w:left="0"/>
              <w:rPr>
                <w:rFonts w:ascii="Times New Roman" w:eastAsia="Times New Roman" w:hAnsi="Times New Roman"/>
                <w:color w:val="000000"/>
              </w:rPr>
            </w:pPr>
            <w:r>
              <w:rPr>
                <w:rFonts w:ascii="Times New Roman" w:eastAsia="Times New Roman" w:hAnsi="Times New Roman"/>
                <w:color w:val="000000"/>
              </w:rPr>
              <w:t>My native</w:t>
            </w:r>
          </w:p>
        </w:tc>
        <w:tc>
          <w:tcPr>
            <w:tcW w:w="850" w:type="dxa"/>
            <w:tcBorders>
              <w:top w:val="single" w:sz="4" w:space="0" w:color="auto"/>
              <w:bottom w:val="single" w:sz="4" w:space="0" w:color="auto"/>
            </w:tcBorders>
          </w:tcPr>
          <w:p w:rsidR="00CA1657" w:rsidRDefault="00CA1657" w:rsidP="006D05EC">
            <w:pPr>
              <w:pStyle w:val="ListParagraph"/>
              <w:ind w:left="0"/>
              <w:jc w:val="center"/>
              <w:rPr>
                <w:rFonts w:ascii="Times New Roman" w:eastAsia="Times New Roman" w:hAnsi="Times New Roman"/>
                <w:color w:val="000000"/>
              </w:rPr>
            </w:pPr>
            <w:r>
              <w:rPr>
                <w:rFonts w:ascii="Times New Roman" w:eastAsia="Times New Roman" w:hAnsi="Times New Roman"/>
                <w:color w:val="000000"/>
              </w:rPr>
              <w:t>0</w:t>
            </w:r>
          </w:p>
          <w:p w:rsidR="00CA1657" w:rsidRDefault="00CA1657" w:rsidP="006D05EC">
            <w:pPr>
              <w:pStyle w:val="ListParagraph"/>
              <w:ind w:left="0"/>
              <w:jc w:val="center"/>
              <w:rPr>
                <w:rFonts w:ascii="Times New Roman" w:eastAsia="Times New Roman" w:hAnsi="Times New Roman"/>
                <w:color w:val="000000"/>
              </w:rPr>
            </w:pPr>
            <w:r>
              <w:rPr>
                <w:rFonts w:ascii="Times New Roman" w:eastAsia="Times New Roman" w:hAnsi="Times New Roman"/>
                <w:color w:val="000000"/>
              </w:rPr>
              <w:t>8</w:t>
            </w:r>
          </w:p>
          <w:p w:rsidR="00CA1657" w:rsidRDefault="00CA1657" w:rsidP="006D05EC">
            <w:pPr>
              <w:pStyle w:val="ListParagraph"/>
              <w:ind w:left="0"/>
              <w:jc w:val="center"/>
              <w:rPr>
                <w:rFonts w:ascii="Times New Roman" w:eastAsia="Times New Roman" w:hAnsi="Times New Roman"/>
                <w:color w:val="000000"/>
              </w:rPr>
            </w:pPr>
            <w:r>
              <w:rPr>
                <w:rFonts w:ascii="Times New Roman" w:eastAsia="Times New Roman" w:hAnsi="Times New Roman"/>
                <w:color w:val="000000"/>
              </w:rPr>
              <w:t>12</w:t>
            </w:r>
          </w:p>
          <w:p w:rsidR="00CA1657" w:rsidRPr="0073470E" w:rsidRDefault="00CA1657" w:rsidP="006D05EC">
            <w:pPr>
              <w:pStyle w:val="ListParagraph"/>
              <w:ind w:left="0"/>
              <w:jc w:val="center"/>
              <w:rPr>
                <w:rFonts w:ascii="Times New Roman" w:eastAsia="Times New Roman" w:hAnsi="Times New Roman"/>
                <w:color w:val="000000"/>
              </w:rPr>
            </w:pPr>
            <w:r>
              <w:rPr>
                <w:rFonts w:ascii="Times New Roman" w:eastAsia="Times New Roman" w:hAnsi="Times New Roman"/>
                <w:color w:val="000000"/>
              </w:rPr>
              <w:t>0</w:t>
            </w:r>
          </w:p>
        </w:tc>
        <w:tc>
          <w:tcPr>
            <w:tcW w:w="851" w:type="dxa"/>
            <w:tcBorders>
              <w:top w:val="single" w:sz="4" w:space="0" w:color="auto"/>
              <w:bottom w:val="single" w:sz="4" w:space="0" w:color="auto"/>
            </w:tcBorders>
          </w:tcPr>
          <w:p w:rsidR="00CA1657" w:rsidRDefault="00CA1657" w:rsidP="006D05EC">
            <w:pPr>
              <w:pStyle w:val="ListParagraph"/>
              <w:ind w:left="0"/>
              <w:jc w:val="center"/>
              <w:rPr>
                <w:rFonts w:ascii="Times New Roman" w:eastAsia="Times New Roman" w:hAnsi="Times New Roman"/>
                <w:color w:val="000000"/>
              </w:rPr>
            </w:pPr>
            <w:r>
              <w:rPr>
                <w:rFonts w:ascii="Times New Roman" w:eastAsia="Times New Roman" w:hAnsi="Times New Roman"/>
                <w:color w:val="000000"/>
              </w:rPr>
              <w:t>0</w:t>
            </w:r>
            <w:r w:rsidR="00DA16E4">
              <w:rPr>
                <w:rFonts w:ascii="Times New Roman" w:eastAsia="Times New Roman" w:hAnsi="Times New Roman"/>
                <w:color w:val="000000"/>
              </w:rPr>
              <w:t>%</w:t>
            </w:r>
          </w:p>
          <w:p w:rsidR="00CA1657" w:rsidRDefault="00CA1657" w:rsidP="006D05EC">
            <w:pPr>
              <w:pStyle w:val="ListParagraph"/>
              <w:ind w:left="0"/>
              <w:jc w:val="center"/>
              <w:rPr>
                <w:rFonts w:ascii="Times New Roman" w:eastAsia="Times New Roman" w:hAnsi="Times New Roman"/>
                <w:color w:val="000000"/>
              </w:rPr>
            </w:pPr>
            <w:r>
              <w:rPr>
                <w:rFonts w:ascii="Times New Roman" w:eastAsia="Times New Roman" w:hAnsi="Times New Roman"/>
                <w:color w:val="000000"/>
              </w:rPr>
              <w:t>40</w:t>
            </w:r>
            <w:r w:rsidR="00DA16E4">
              <w:rPr>
                <w:rFonts w:ascii="Times New Roman" w:eastAsia="Times New Roman" w:hAnsi="Times New Roman"/>
                <w:color w:val="000000"/>
              </w:rPr>
              <w:t>%</w:t>
            </w:r>
          </w:p>
          <w:p w:rsidR="00CA1657" w:rsidRDefault="00CA1657" w:rsidP="006D05EC">
            <w:pPr>
              <w:pStyle w:val="ListParagraph"/>
              <w:ind w:left="0"/>
              <w:jc w:val="center"/>
              <w:rPr>
                <w:rFonts w:ascii="Times New Roman" w:eastAsia="Times New Roman" w:hAnsi="Times New Roman"/>
                <w:color w:val="000000"/>
              </w:rPr>
            </w:pPr>
            <w:r>
              <w:rPr>
                <w:rFonts w:ascii="Times New Roman" w:eastAsia="Times New Roman" w:hAnsi="Times New Roman"/>
                <w:color w:val="000000"/>
              </w:rPr>
              <w:t>60</w:t>
            </w:r>
            <w:r w:rsidR="00DA16E4">
              <w:rPr>
                <w:rFonts w:ascii="Times New Roman" w:eastAsia="Times New Roman" w:hAnsi="Times New Roman"/>
                <w:color w:val="000000"/>
              </w:rPr>
              <w:t>%</w:t>
            </w:r>
          </w:p>
          <w:p w:rsidR="00CA1657" w:rsidRPr="0073470E" w:rsidRDefault="00CA1657" w:rsidP="006D05EC">
            <w:pPr>
              <w:pStyle w:val="ListParagraph"/>
              <w:ind w:left="0"/>
              <w:jc w:val="center"/>
              <w:rPr>
                <w:rFonts w:ascii="Times New Roman" w:eastAsia="Times New Roman" w:hAnsi="Times New Roman"/>
                <w:color w:val="000000"/>
              </w:rPr>
            </w:pPr>
            <w:r>
              <w:rPr>
                <w:rFonts w:ascii="Times New Roman" w:eastAsia="Times New Roman" w:hAnsi="Times New Roman"/>
                <w:color w:val="000000"/>
              </w:rPr>
              <w:t>0</w:t>
            </w:r>
            <w:r w:rsidR="00DA16E4">
              <w:rPr>
                <w:rFonts w:ascii="Times New Roman" w:eastAsia="Times New Roman" w:hAnsi="Times New Roman"/>
                <w:color w:val="000000"/>
              </w:rPr>
              <w:t>%</w:t>
            </w:r>
          </w:p>
        </w:tc>
        <w:tc>
          <w:tcPr>
            <w:tcW w:w="1276" w:type="dxa"/>
            <w:tcBorders>
              <w:top w:val="single" w:sz="4" w:space="0" w:color="auto"/>
              <w:bottom w:val="single" w:sz="4" w:space="0" w:color="auto"/>
            </w:tcBorders>
            <w:vAlign w:val="center"/>
          </w:tcPr>
          <w:p w:rsidR="00CA1657" w:rsidRPr="0002136A" w:rsidRDefault="00CA1657" w:rsidP="003E714E">
            <w:pPr>
              <w:autoSpaceDE w:val="0"/>
              <w:autoSpaceDN w:val="0"/>
              <w:adjustRightInd w:val="0"/>
              <w:spacing w:line="320" w:lineRule="atLeast"/>
              <w:ind w:left="60" w:right="60"/>
              <w:jc w:val="center"/>
              <w:rPr>
                <w:rFonts w:cstheme="majorBidi"/>
                <w:color w:val="000000"/>
              </w:rPr>
            </w:pPr>
            <w:r>
              <w:rPr>
                <w:rFonts w:cstheme="majorBidi"/>
                <w:color w:val="000000"/>
              </w:rPr>
              <w:t>3.20</w:t>
            </w:r>
          </w:p>
        </w:tc>
        <w:tc>
          <w:tcPr>
            <w:tcW w:w="1133" w:type="dxa"/>
            <w:tcBorders>
              <w:top w:val="single" w:sz="4" w:space="0" w:color="auto"/>
              <w:bottom w:val="single" w:sz="4" w:space="0" w:color="auto"/>
            </w:tcBorders>
            <w:vAlign w:val="center"/>
          </w:tcPr>
          <w:p w:rsidR="00CA1657" w:rsidRPr="0002136A" w:rsidRDefault="00CA1657" w:rsidP="003E714E">
            <w:pPr>
              <w:autoSpaceDE w:val="0"/>
              <w:autoSpaceDN w:val="0"/>
              <w:adjustRightInd w:val="0"/>
              <w:spacing w:line="320" w:lineRule="atLeast"/>
              <w:ind w:left="60" w:right="60"/>
              <w:jc w:val="center"/>
              <w:rPr>
                <w:rFonts w:cstheme="majorBidi"/>
                <w:color w:val="000000"/>
              </w:rPr>
            </w:pPr>
            <w:r>
              <w:rPr>
                <w:rFonts w:cstheme="majorBidi"/>
                <w:color w:val="000000"/>
              </w:rPr>
              <w:t>1.00</w:t>
            </w:r>
          </w:p>
        </w:tc>
      </w:tr>
      <w:tr w:rsidR="00CA1657" w:rsidTr="00C7759D">
        <w:trPr>
          <w:trHeight w:val="590"/>
          <w:jc w:val="center"/>
        </w:trPr>
        <w:tc>
          <w:tcPr>
            <w:tcW w:w="2977" w:type="dxa"/>
            <w:tcBorders>
              <w:top w:val="single" w:sz="4" w:space="0" w:color="auto"/>
              <w:bottom w:val="single" w:sz="4" w:space="0" w:color="auto"/>
            </w:tcBorders>
          </w:tcPr>
          <w:p w:rsidR="00CA1657" w:rsidRDefault="00CA1657" w:rsidP="00DA6E14">
            <w:r>
              <w:t>S3.   Which of the skills best</w:t>
            </w:r>
          </w:p>
          <w:p w:rsidR="00CA1657" w:rsidRDefault="00CA1657" w:rsidP="00DA6E14">
            <w:r>
              <w:t xml:space="preserve">        reflect teaching</w:t>
            </w:r>
          </w:p>
          <w:p w:rsidR="00CA1657" w:rsidRDefault="00CA1657" w:rsidP="00DA6E14">
            <w:r>
              <w:t xml:space="preserve">        </w:t>
            </w:r>
            <w:r w:rsidRPr="002B6C1C">
              <w:t xml:space="preserve">vocabulary </w:t>
            </w:r>
            <w:r>
              <w:t>through</w:t>
            </w:r>
          </w:p>
          <w:p w:rsidR="00CA1657" w:rsidRPr="00E756D6" w:rsidRDefault="00CA1657" w:rsidP="00DA6E14">
            <w:r>
              <w:t xml:space="preserve">        </w:t>
            </w:r>
            <w:r w:rsidRPr="002B6C1C">
              <w:t>short stories?</w:t>
            </w:r>
          </w:p>
        </w:tc>
        <w:tc>
          <w:tcPr>
            <w:tcW w:w="709" w:type="dxa"/>
            <w:tcBorders>
              <w:top w:val="single" w:sz="4" w:space="0" w:color="auto"/>
              <w:bottom w:val="single" w:sz="4" w:space="0" w:color="auto"/>
            </w:tcBorders>
            <w:vAlign w:val="center"/>
          </w:tcPr>
          <w:p w:rsidR="00CA1657" w:rsidRPr="0073470E" w:rsidRDefault="00CA1657" w:rsidP="00DA6E14">
            <w:pPr>
              <w:pStyle w:val="ListParagraph"/>
              <w:spacing w:line="480" w:lineRule="auto"/>
              <w:ind w:left="0"/>
              <w:jc w:val="center"/>
              <w:rPr>
                <w:rFonts w:ascii="Times New Roman" w:eastAsia="Times New Roman" w:hAnsi="Times New Roman"/>
                <w:color w:val="000000"/>
              </w:rPr>
            </w:pPr>
            <w:r>
              <w:rPr>
                <w:rFonts w:ascii="Times New Roman" w:eastAsia="Times New Roman" w:hAnsi="Times New Roman"/>
                <w:color w:val="000000"/>
              </w:rPr>
              <w:t>20</w:t>
            </w:r>
          </w:p>
        </w:tc>
        <w:tc>
          <w:tcPr>
            <w:tcW w:w="1701" w:type="dxa"/>
            <w:tcBorders>
              <w:top w:val="single" w:sz="4" w:space="0" w:color="auto"/>
              <w:bottom w:val="single" w:sz="4" w:space="0" w:color="auto"/>
            </w:tcBorders>
          </w:tcPr>
          <w:p w:rsidR="00CA1657" w:rsidRPr="0073470E" w:rsidRDefault="00CA1657" w:rsidP="002F64CB">
            <w:pPr>
              <w:pStyle w:val="ListParagraph"/>
              <w:ind w:left="0"/>
              <w:rPr>
                <w:rFonts w:ascii="Times New Roman" w:eastAsia="Times New Roman" w:hAnsi="Times New Roman"/>
                <w:color w:val="000000"/>
              </w:rPr>
            </w:pPr>
            <w:r>
              <w:rPr>
                <w:rFonts w:ascii="Times New Roman" w:eastAsia="Times New Roman" w:hAnsi="Times New Roman"/>
                <w:color w:val="000000"/>
              </w:rPr>
              <w:t>Speaking</w:t>
            </w:r>
          </w:p>
          <w:p w:rsidR="00CA1657" w:rsidRPr="0073470E" w:rsidRDefault="00CA1657" w:rsidP="002F64CB">
            <w:pPr>
              <w:pStyle w:val="ListParagraph"/>
              <w:ind w:left="0"/>
              <w:rPr>
                <w:rFonts w:ascii="Times New Roman" w:eastAsia="Times New Roman" w:hAnsi="Times New Roman"/>
                <w:color w:val="000000"/>
              </w:rPr>
            </w:pPr>
            <w:r>
              <w:rPr>
                <w:rFonts w:ascii="Times New Roman" w:eastAsia="Times New Roman" w:hAnsi="Times New Roman"/>
                <w:color w:val="000000"/>
              </w:rPr>
              <w:t>Listening</w:t>
            </w:r>
          </w:p>
          <w:p w:rsidR="00CA1657" w:rsidRPr="0073470E" w:rsidRDefault="00CA1657" w:rsidP="002F64CB">
            <w:pPr>
              <w:pStyle w:val="ListParagraph"/>
              <w:ind w:left="0"/>
              <w:rPr>
                <w:rFonts w:ascii="Times New Roman" w:eastAsia="Times New Roman" w:hAnsi="Times New Roman"/>
                <w:color w:val="000000"/>
              </w:rPr>
            </w:pPr>
            <w:r>
              <w:rPr>
                <w:rFonts w:ascii="Times New Roman" w:eastAsia="Times New Roman" w:hAnsi="Times New Roman"/>
                <w:color w:val="000000"/>
              </w:rPr>
              <w:t>Writing</w:t>
            </w:r>
          </w:p>
          <w:p w:rsidR="00CA1657" w:rsidRPr="0073470E" w:rsidRDefault="00CA1657" w:rsidP="002F64CB">
            <w:pPr>
              <w:pStyle w:val="ListParagraph"/>
              <w:ind w:left="0"/>
              <w:rPr>
                <w:rFonts w:ascii="Times New Roman" w:eastAsia="Times New Roman" w:hAnsi="Times New Roman"/>
                <w:color w:val="000000"/>
              </w:rPr>
            </w:pPr>
            <w:r>
              <w:rPr>
                <w:rFonts w:ascii="Times New Roman" w:eastAsia="Times New Roman" w:hAnsi="Times New Roman"/>
                <w:color w:val="000000"/>
              </w:rPr>
              <w:t>Reading</w:t>
            </w:r>
          </w:p>
        </w:tc>
        <w:tc>
          <w:tcPr>
            <w:tcW w:w="850" w:type="dxa"/>
            <w:tcBorders>
              <w:top w:val="single" w:sz="4" w:space="0" w:color="auto"/>
              <w:bottom w:val="single" w:sz="4" w:space="0" w:color="auto"/>
            </w:tcBorders>
          </w:tcPr>
          <w:p w:rsidR="00CA1657" w:rsidRDefault="00CA1657" w:rsidP="006D05EC">
            <w:pPr>
              <w:pStyle w:val="ListParagraph"/>
              <w:ind w:left="0"/>
              <w:jc w:val="center"/>
              <w:rPr>
                <w:rFonts w:ascii="Times New Roman" w:eastAsia="Times New Roman" w:hAnsi="Times New Roman"/>
                <w:color w:val="000000"/>
              </w:rPr>
            </w:pPr>
            <w:r>
              <w:rPr>
                <w:rFonts w:ascii="Times New Roman" w:eastAsia="Times New Roman" w:hAnsi="Times New Roman"/>
                <w:color w:val="000000"/>
              </w:rPr>
              <w:t>6</w:t>
            </w:r>
          </w:p>
          <w:p w:rsidR="00CA1657" w:rsidRDefault="00CA1657" w:rsidP="006D05EC">
            <w:pPr>
              <w:pStyle w:val="ListParagraph"/>
              <w:ind w:left="0"/>
              <w:jc w:val="center"/>
              <w:rPr>
                <w:rFonts w:ascii="Times New Roman" w:eastAsia="Times New Roman" w:hAnsi="Times New Roman"/>
                <w:color w:val="000000"/>
              </w:rPr>
            </w:pPr>
            <w:r>
              <w:rPr>
                <w:rFonts w:ascii="Times New Roman" w:eastAsia="Times New Roman" w:hAnsi="Times New Roman"/>
                <w:color w:val="000000"/>
              </w:rPr>
              <w:t>4</w:t>
            </w:r>
          </w:p>
          <w:p w:rsidR="00CA1657" w:rsidRDefault="00CA1657" w:rsidP="006D05EC">
            <w:pPr>
              <w:pStyle w:val="ListParagraph"/>
              <w:ind w:left="0"/>
              <w:jc w:val="center"/>
              <w:rPr>
                <w:rFonts w:ascii="Times New Roman" w:eastAsia="Times New Roman" w:hAnsi="Times New Roman"/>
                <w:color w:val="000000"/>
              </w:rPr>
            </w:pPr>
            <w:r>
              <w:rPr>
                <w:rFonts w:ascii="Times New Roman" w:eastAsia="Times New Roman" w:hAnsi="Times New Roman"/>
                <w:color w:val="000000"/>
              </w:rPr>
              <w:t>2</w:t>
            </w:r>
          </w:p>
          <w:p w:rsidR="00CA1657" w:rsidRPr="0073470E" w:rsidRDefault="00CA1657" w:rsidP="006D05EC">
            <w:pPr>
              <w:pStyle w:val="ListParagraph"/>
              <w:ind w:left="0"/>
              <w:jc w:val="center"/>
              <w:rPr>
                <w:rFonts w:ascii="Times New Roman" w:eastAsia="Times New Roman" w:hAnsi="Times New Roman"/>
                <w:color w:val="000000"/>
              </w:rPr>
            </w:pPr>
            <w:r>
              <w:rPr>
                <w:rFonts w:ascii="Times New Roman" w:eastAsia="Times New Roman" w:hAnsi="Times New Roman"/>
                <w:color w:val="000000"/>
              </w:rPr>
              <w:t>8</w:t>
            </w:r>
          </w:p>
        </w:tc>
        <w:tc>
          <w:tcPr>
            <w:tcW w:w="851" w:type="dxa"/>
            <w:tcBorders>
              <w:top w:val="single" w:sz="4" w:space="0" w:color="auto"/>
              <w:bottom w:val="single" w:sz="4" w:space="0" w:color="auto"/>
            </w:tcBorders>
          </w:tcPr>
          <w:p w:rsidR="00CA1657" w:rsidRDefault="00CA1657" w:rsidP="006D05EC">
            <w:pPr>
              <w:pStyle w:val="ListParagraph"/>
              <w:ind w:left="0"/>
              <w:jc w:val="center"/>
              <w:rPr>
                <w:rFonts w:ascii="Times New Roman" w:eastAsia="Times New Roman" w:hAnsi="Times New Roman"/>
                <w:color w:val="000000"/>
              </w:rPr>
            </w:pPr>
            <w:r>
              <w:rPr>
                <w:rFonts w:ascii="Times New Roman" w:eastAsia="Times New Roman" w:hAnsi="Times New Roman"/>
                <w:color w:val="000000"/>
              </w:rPr>
              <w:t>30</w:t>
            </w:r>
            <w:r w:rsidR="00EE7AA6">
              <w:rPr>
                <w:rFonts w:ascii="Times New Roman" w:eastAsia="Times New Roman" w:hAnsi="Times New Roman"/>
                <w:color w:val="000000"/>
              </w:rPr>
              <w:t>%</w:t>
            </w:r>
          </w:p>
          <w:p w:rsidR="00CA1657" w:rsidRDefault="00CA1657" w:rsidP="006D05EC">
            <w:pPr>
              <w:pStyle w:val="ListParagraph"/>
              <w:ind w:left="0"/>
              <w:jc w:val="center"/>
              <w:rPr>
                <w:rFonts w:ascii="Times New Roman" w:eastAsia="Times New Roman" w:hAnsi="Times New Roman"/>
                <w:color w:val="000000"/>
              </w:rPr>
            </w:pPr>
            <w:r>
              <w:rPr>
                <w:rFonts w:ascii="Times New Roman" w:eastAsia="Times New Roman" w:hAnsi="Times New Roman"/>
                <w:color w:val="000000"/>
              </w:rPr>
              <w:t>20</w:t>
            </w:r>
            <w:r w:rsidR="00EE7AA6">
              <w:rPr>
                <w:rFonts w:ascii="Times New Roman" w:eastAsia="Times New Roman" w:hAnsi="Times New Roman"/>
                <w:color w:val="000000"/>
              </w:rPr>
              <w:t>%</w:t>
            </w:r>
          </w:p>
          <w:p w:rsidR="00CA1657" w:rsidRDefault="00CA1657" w:rsidP="006D05EC">
            <w:pPr>
              <w:pStyle w:val="ListParagraph"/>
              <w:ind w:left="0"/>
              <w:jc w:val="center"/>
              <w:rPr>
                <w:rFonts w:ascii="Times New Roman" w:eastAsia="Times New Roman" w:hAnsi="Times New Roman"/>
                <w:color w:val="000000"/>
              </w:rPr>
            </w:pPr>
            <w:r>
              <w:rPr>
                <w:rFonts w:ascii="Times New Roman" w:eastAsia="Times New Roman" w:hAnsi="Times New Roman"/>
                <w:color w:val="000000"/>
              </w:rPr>
              <w:t>10</w:t>
            </w:r>
            <w:r w:rsidR="00EE7AA6">
              <w:rPr>
                <w:rFonts w:ascii="Times New Roman" w:eastAsia="Times New Roman" w:hAnsi="Times New Roman"/>
                <w:color w:val="000000"/>
              </w:rPr>
              <w:t>%</w:t>
            </w:r>
          </w:p>
          <w:p w:rsidR="00CA1657" w:rsidRPr="0073470E" w:rsidRDefault="00CA1657" w:rsidP="006D05EC">
            <w:pPr>
              <w:pStyle w:val="ListParagraph"/>
              <w:ind w:left="0"/>
              <w:jc w:val="center"/>
              <w:rPr>
                <w:rFonts w:ascii="Times New Roman" w:eastAsia="Times New Roman" w:hAnsi="Times New Roman"/>
                <w:color w:val="000000"/>
              </w:rPr>
            </w:pPr>
            <w:r>
              <w:rPr>
                <w:rFonts w:ascii="Times New Roman" w:eastAsia="Times New Roman" w:hAnsi="Times New Roman"/>
                <w:color w:val="000000"/>
              </w:rPr>
              <w:t>40</w:t>
            </w:r>
            <w:r w:rsidR="00EE7AA6">
              <w:rPr>
                <w:rFonts w:ascii="Times New Roman" w:eastAsia="Times New Roman" w:hAnsi="Times New Roman"/>
                <w:color w:val="000000"/>
              </w:rPr>
              <w:t>%</w:t>
            </w:r>
          </w:p>
        </w:tc>
        <w:tc>
          <w:tcPr>
            <w:tcW w:w="1276" w:type="dxa"/>
            <w:tcBorders>
              <w:top w:val="single" w:sz="4" w:space="0" w:color="auto"/>
              <w:bottom w:val="single" w:sz="4" w:space="0" w:color="auto"/>
            </w:tcBorders>
            <w:vAlign w:val="center"/>
          </w:tcPr>
          <w:p w:rsidR="00CA1657" w:rsidRPr="0002136A" w:rsidRDefault="00CA1657" w:rsidP="003E714E">
            <w:pPr>
              <w:autoSpaceDE w:val="0"/>
              <w:autoSpaceDN w:val="0"/>
              <w:adjustRightInd w:val="0"/>
              <w:spacing w:line="320" w:lineRule="atLeast"/>
              <w:ind w:left="60" w:right="60"/>
              <w:jc w:val="center"/>
              <w:rPr>
                <w:rFonts w:cstheme="majorBidi"/>
                <w:color w:val="000000"/>
              </w:rPr>
            </w:pPr>
            <w:r>
              <w:rPr>
                <w:rFonts w:cstheme="majorBidi"/>
                <w:color w:val="000000"/>
              </w:rPr>
              <w:t>2.60</w:t>
            </w:r>
          </w:p>
        </w:tc>
        <w:tc>
          <w:tcPr>
            <w:tcW w:w="1133" w:type="dxa"/>
            <w:tcBorders>
              <w:top w:val="single" w:sz="4" w:space="0" w:color="auto"/>
              <w:bottom w:val="single" w:sz="4" w:space="0" w:color="auto"/>
            </w:tcBorders>
            <w:vAlign w:val="center"/>
          </w:tcPr>
          <w:p w:rsidR="00CA1657" w:rsidRPr="0002136A" w:rsidRDefault="00CA1657" w:rsidP="003E714E">
            <w:pPr>
              <w:autoSpaceDE w:val="0"/>
              <w:autoSpaceDN w:val="0"/>
              <w:adjustRightInd w:val="0"/>
              <w:spacing w:line="320" w:lineRule="atLeast"/>
              <w:ind w:left="60" w:right="60"/>
              <w:jc w:val="center"/>
              <w:rPr>
                <w:rFonts w:cstheme="majorBidi"/>
                <w:color w:val="000000"/>
              </w:rPr>
            </w:pPr>
            <w:r>
              <w:rPr>
                <w:rFonts w:cstheme="majorBidi"/>
                <w:color w:val="000000"/>
              </w:rPr>
              <w:t>1.31</w:t>
            </w:r>
          </w:p>
        </w:tc>
      </w:tr>
      <w:tr w:rsidR="00266A55" w:rsidRPr="0002136A" w:rsidTr="00C7759D">
        <w:trPr>
          <w:trHeight w:val="572"/>
          <w:jc w:val="center"/>
        </w:trPr>
        <w:tc>
          <w:tcPr>
            <w:tcW w:w="2977" w:type="dxa"/>
            <w:tcBorders>
              <w:top w:val="single" w:sz="4" w:space="0" w:color="auto"/>
              <w:bottom w:val="single" w:sz="4" w:space="0" w:color="auto"/>
            </w:tcBorders>
          </w:tcPr>
          <w:p w:rsidR="00266A55" w:rsidRDefault="00266A55" w:rsidP="00B24176">
            <w:r>
              <w:t xml:space="preserve">S1.   </w:t>
            </w:r>
            <w:r w:rsidRPr="002B6C1C">
              <w:t xml:space="preserve">What </w:t>
            </w:r>
            <w:r>
              <w:t>material do you</w:t>
            </w:r>
          </w:p>
          <w:p w:rsidR="00266A55" w:rsidRDefault="00266A55" w:rsidP="00B24176">
            <w:r>
              <w:t xml:space="preserve">        prefer to use</w:t>
            </w:r>
            <w:r w:rsidRPr="002B6C1C">
              <w:t xml:space="preserve"> for</w:t>
            </w:r>
            <w:r>
              <w:t xml:space="preserve"> the</w:t>
            </w:r>
          </w:p>
          <w:p w:rsidR="00266A55" w:rsidRDefault="00266A55" w:rsidP="00B24176">
            <w:r>
              <w:t xml:space="preserve">        teaching of</w:t>
            </w:r>
          </w:p>
          <w:p w:rsidR="00266A55" w:rsidRPr="008B29C7" w:rsidRDefault="00266A55" w:rsidP="00B24176">
            <w:pPr>
              <w:rPr>
                <w:rFonts w:eastAsia="Calibri"/>
              </w:rPr>
            </w:pPr>
            <w:r>
              <w:t xml:space="preserve">        vocabulary?</w:t>
            </w:r>
          </w:p>
        </w:tc>
        <w:tc>
          <w:tcPr>
            <w:tcW w:w="709" w:type="dxa"/>
            <w:tcBorders>
              <w:top w:val="single" w:sz="4" w:space="0" w:color="auto"/>
              <w:bottom w:val="single" w:sz="4" w:space="0" w:color="auto"/>
            </w:tcBorders>
            <w:vAlign w:val="center"/>
          </w:tcPr>
          <w:p w:rsidR="00266A55" w:rsidRPr="0073470E" w:rsidRDefault="00266A55" w:rsidP="00B24176">
            <w:pPr>
              <w:pStyle w:val="ListParagraph"/>
              <w:spacing w:line="480" w:lineRule="auto"/>
              <w:ind w:left="0"/>
              <w:jc w:val="center"/>
              <w:rPr>
                <w:rFonts w:ascii="Times New Roman" w:eastAsia="Times New Roman" w:hAnsi="Times New Roman"/>
                <w:color w:val="000000"/>
              </w:rPr>
            </w:pPr>
            <w:r>
              <w:rPr>
                <w:rFonts w:ascii="Times New Roman" w:eastAsia="Times New Roman" w:hAnsi="Times New Roman"/>
                <w:color w:val="000000"/>
              </w:rPr>
              <w:t>20</w:t>
            </w:r>
          </w:p>
        </w:tc>
        <w:tc>
          <w:tcPr>
            <w:tcW w:w="1701" w:type="dxa"/>
            <w:tcBorders>
              <w:top w:val="single" w:sz="4" w:space="0" w:color="auto"/>
              <w:bottom w:val="single" w:sz="4" w:space="0" w:color="auto"/>
            </w:tcBorders>
          </w:tcPr>
          <w:p w:rsidR="00266A55" w:rsidRPr="0073470E" w:rsidRDefault="00266A55" w:rsidP="002F64CB">
            <w:pPr>
              <w:pStyle w:val="ListParagraph"/>
              <w:ind w:left="0"/>
              <w:rPr>
                <w:rFonts w:ascii="Times New Roman" w:eastAsia="Times New Roman" w:hAnsi="Times New Roman"/>
                <w:color w:val="000000"/>
              </w:rPr>
            </w:pPr>
            <w:r>
              <w:rPr>
                <w:rFonts w:ascii="Times New Roman" w:eastAsia="Times New Roman" w:hAnsi="Times New Roman"/>
                <w:color w:val="000000"/>
              </w:rPr>
              <w:t>Short story Poetry</w:t>
            </w:r>
          </w:p>
          <w:p w:rsidR="00266A55" w:rsidRPr="0073470E" w:rsidRDefault="00266A55" w:rsidP="002F64CB">
            <w:pPr>
              <w:pStyle w:val="ListParagraph"/>
              <w:ind w:left="0"/>
              <w:rPr>
                <w:rFonts w:ascii="Times New Roman" w:eastAsia="Times New Roman" w:hAnsi="Times New Roman"/>
                <w:color w:val="000000"/>
              </w:rPr>
            </w:pPr>
            <w:r>
              <w:rPr>
                <w:rFonts w:ascii="Times New Roman" w:eastAsia="Times New Roman" w:hAnsi="Times New Roman"/>
                <w:color w:val="000000"/>
              </w:rPr>
              <w:t>Novell</w:t>
            </w:r>
          </w:p>
          <w:p w:rsidR="00266A55" w:rsidRPr="0073470E" w:rsidRDefault="00266A55" w:rsidP="002F64CB">
            <w:pPr>
              <w:pStyle w:val="ListParagraph"/>
              <w:ind w:left="0"/>
              <w:rPr>
                <w:rFonts w:ascii="Times New Roman" w:eastAsia="Times New Roman" w:hAnsi="Times New Roman"/>
                <w:color w:val="000000"/>
              </w:rPr>
            </w:pPr>
            <w:r>
              <w:rPr>
                <w:rFonts w:ascii="Times New Roman" w:eastAsia="Times New Roman" w:hAnsi="Times New Roman"/>
                <w:color w:val="000000"/>
              </w:rPr>
              <w:t>Drama</w:t>
            </w:r>
          </w:p>
        </w:tc>
        <w:tc>
          <w:tcPr>
            <w:tcW w:w="850" w:type="dxa"/>
            <w:tcBorders>
              <w:top w:val="single" w:sz="4" w:space="0" w:color="auto"/>
              <w:bottom w:val="single" w:sz="4" w:space="0" w:color="auto"/>
            </w:tcBorders>
          </w:tcPr>
          <w:p w:rsidR="00266A55" w:rsidRDefault="00266A55" w:rsidP="006D05EC">
            <w:pPr>
              <w:pStyle w:val="ListParagraph"/>
              <w:ind w:left="0"/>
              <w:jc w:val="center"/>
              <w:rPr>
                <w:rFonts w:ascii="Times New Roman" w:eastAsia="Times New Roman" w:hAnsi="Times New Roman"/>
                <w:color w:val="000000"/>
              </w:rPr>
            </w:pPr>
            <w:r>
              <w:rPr>
                <w:rFonts w:ascii="Times New Roman" w:eastAsia="Times New Roman" w:hAnsi="Times New Roman"/>
                <w:color w:val="000000"/>
              </w:rPr>
              <w:t>9</w:t>
            </w:r>
          </w:p>
          <w:p w:rsidR="00266A55" w:rsidRDefault="00266A55" w:rsidP="006D05EC">
            <w:pPr>
              <w:pStyle w:val="ListParagraph"/>
              <w:ind w:left="0"/>
              <w:jc w:val="center"/>
              <w:rPr>
                <w:rFonts w:ascii="Times New Roman" w:eastAsia="Times New Roman" w:hAnsi="Times New Roman"/>
                <w:color w:val="000000"/>
              </w:rPr>
            </w:pPr>
            <w:r>
              <w:rPr>
                <w:rFonts w:ascii="Times New Roman" w:eastAsia="Times New Roman" w:hAnsi="Times New Roman"/>
                <w:color w:val="000000"/>
              </w:rPr>
              <w:t>1</w:t>
            </w:r>
          </w:p>
          <w:p w:rsidR="00266A55" w:rsidRDefault="00266A55" w:rsidP="006D05EC">
            <w:pPr>
              <w:pStyle w:val="ListParagraph"/>
              <w:ind w:left="0"/>
              <w:jc w:val="center"/>
              <w:rPr>
                <w:rFonts w:ascii="Times New Roman" w:eastAsia="Times New Roman" w:hAnsi="Times New Roman"/>
                <w:color w:val="000000"/>
              </w:rPr>
            </w:pPr>
            <w:r>
              <w:rPr>
                <w:rFonts w:ascii="Times New Roman" w:eastAsia="Times New Roman" w:hAnsi="Times New Roman"/>
                <w:color w:val="000000"/>
              </w:rPr>
              <w:t>7</w:t>
            </w:r>
          </w:p>
          <w:p w:rsidR="00266A55" w:rsidRPr="0073470E" w:rsidRDefault="00266A55" w:rsidP="006D05EC">
            <w:pPr>
              <w:pStyle w:val="ListParagraph"/>
              <w:ind w:left="0"/>
              <w:jc w:val="center"/>
              <w:rPr>
                <w:rFonts w:ascii="Times New Roman" w:eastAsia="Times New Roman" w:hAnsi="Times New Roman"/>
                <w:color w:val="000000"/>
              </w:rPr>
            </w:pPr>
            <w:r>
              <w:rPr>
                <w:rFonts w:ascii="Times New Roman" w:eastAsia="Times New Roman" w:hAnsi="Times New Roman"/>
                <w:color w:val="000000"/>
              </w:rPr>
              <w:t>3</w:t>
            </w:r>
          </w:p>
        </w:tc>
        <w:tc>
          <w:tcPr>
            <w:tcW w:w="851" w:type="dxa"/>
            <w:tcBorders>
              <w:top w:val="single" w:sz="4" w:space="0" w:color="auto"/>
              <w:bottom w:val="single" w:sz="4" w:space="0" w:color="auto"/>
            </w:tcBorders>
          </w:tcPr>
          <w:p w:rsidR="00266A55" w:rsidRDefault="00266A55" w:rsidP="006D05EC">
            <w:pPr>
              <w:pStyle w:val="ListParagraph"/>
              <w:ind w:left="0"/>
              <w:jc w:val="center"/>
              <w:rPr>
                <w:rFonts w:ascii="Times New Roman" w:eastAsia="Times New Roman" w:hAnsi="Times New Roman"/>
                <w:color w:val="000000"/>
              </w:rPr>
            </w:pPr>
            <w:r>
              <w:rPr>
                <w:rFonts w:ascii="Times New Roman" w:eastAsia="Times New Roman" w:hAnsi="Times New Roman"/>
                <w:color w:val="000000"/>
              </w:rPr>
              <w:t>45</w:t>
            </w:r>
            <w:r w:rsidR="00EE7AA6">
              <w:rPr>
                <w:rFonts w:ascii="Times New Roman" w:eastAsia="Times New Roman" w:hAnsi="Times New Roman"/>
                <w:color w:val="000000"/>
              </w:rPr>
              <w:t>%</w:t>
            </w:r>
          </w:p>
          <w:p w:rsidR="00266A55" w:rsidRDefault="00266A55" w:rsidP="006D05EC">
            <w:pPr>
              <w:pStyle w:val="ListParagraph"/>
              <w:ind w:left="0"/>
              <w:jc w:val="center"/>
              <w:rPr>
                <w:rFonts w:ascii="Times New Roman" w:eastAsia="Times New Roman" w:hAnsi="Times New Roman"/>
                <w:color w:val="000000"/>
              </w:rPr>
            </w:pPr>
            <w:r>
              <w:rPr>
                <w:rFonts w:ascii="Times New Roman" w:eastAsia="Times New Roman" w:hAnsi="Times New Roman"/>
                <w:color w:val="000000"/>
              </w:rPr>
              <w:t>5</w:t>
            </w:r>
            <w:r w:rsidR="00EE7AA6">
              <w:rPr>
                <w:rFonts w:ascii="Times New Roman" w:eastAsia="Times New Roman" w:hAnsi="Times New Roman"/>
                <w:color w:val="000000"/>
              </w:rPr>
              <w:t>%</w:t>
            </w:r>
          </w:p>
          <w:p w:rsidR="00266A55" w:rsidRDefault="00266A55" w:rsidP="006D05EC">
            <w:pPr>
              <w:pStyle w:val="ListParagraph"/>
              <w:ind w:left="0"/>
              <w:jc w:val="center"/>
              <w:rPr>
                <w:rFonts w:ascii="Times New Roman" w:eastAsia="Times New Roman" w:hAnsi="Times New Roman"/>
                <w:color w:val="000000"/>
              </w:rPr>
            </w:pPr>
            <w:r>
              <w:rPr>
                <w:rFonts w:ascii="Times New Roman" w:eastAsia="Times New Roman" w:hAnsi="Times New Roman"/>
                <w:color w:val="000000"/>
              </w:rPr>
              <w:t>35</w:t>
            </w:r>
            <w:r w:rsidR="00EE7AA6">
              <w:rPr>
                <w:rFonts w:ascii="Times New Roman" w:eastAsia="Times New Roman" w:hAnsi="Times New Roman"/>
                <w:color w:val="000000"/>
              </w:rPr>
              <w:t>%</w:t>
            </w:r>
          </w:p>
          <w:p w:rsidR="00266A55" w:rsidRPr="0073470E" w:rsidRDefault="00266A55" w:rsidP="006D05EC">
            <w:pPr>
              <w:pStyle w:val="ListParagraph"/>
              <w:ind w:left="0"/>
              <w:jc w:val="center"/>
              <w:rPr>
                <w:rFonts w:ascii="Times New Roman" w:eastAsia="Times New Roman" w:hAnsi="Times New Roman"/>
                <w:color w:val="000000"/>
              </w:rPr>
            </w:pPr>
            <w:r>
              <w:rPr>
                <w:rFonts w:ascii="Times New Roman" w:eastAsia="Times New Roman" w:hAnsi="Times New Roman"/>
                <w:color w:val="000000"/>
              </w:rPr>
              <w:t>15</w:t>
            </w:r>
            <w:r w:rsidR="00EE7AA6">
              <w:rPr>
                <w:rFonts w:ascii="Times New Roman" w:eastAsia="Times New Roman" w:hAnsi="Times New Roman"/>
                <w:color w:val="000000"/>
              </w:rPr>
              <w:t>%</w:t>
            </w:r>
          </w:p>
        </w:tc>
        <w:tc>
          <w:tcPr>
            <w:tcW w:w="1276" w:type="dxa"/>
            <w:tcBorders>
              <w:top w:val="single" w:sz="4" w:space="0" w:color="auto"/>
              <w:bottom w:val="single" w:sz="4" w:space="0" w:color="auto"/>
            </w:tcBorders>
            <w:vAlign w:val="center"/>
          </w:tcPr>
          <w:p w:rsidR="00266A55" w:rsidRPr="0002136A" w:rsidRDefault="00266A55" w:rsidP="003E714E">
            <w:pPr>
              <w:autoSpaceDE w:val="0"/>
              <w:autoSpaceDN w:val="0"/>
              <w:adjustRightInd w:val="0"/>
              <w:spacing w:line="320" w:lineRule="atLeast"/>
              <w:ind w:left="60" w:right="60"/>
              <w:jc w:val="center"/>
              <w:rPr>
                <w:rFonts w:cstheme="majorBidi"/>
                <w:color w:val="000000"/>
              </w:rPr>
            </w:pPr>
            <w:r>
              <w:rPr>
                <w:rFonts w:cstheme="majorBidi"/>
                <w:color w:val="000000"/>
              </w:rPr>
              <w:t>2.20</w:t>
            </w:r>
          </w:p>
        </w:tc>
        <w:tc>
          <w:tcPr>
            <w:tcW w:w="1133" w:type="dxa"/>
            <w:tcBorders>
              <w:top w:val="single" w:sz="4" w:space="0" w:color="auto"/>
              <w:bottom w:val="single" w:sz="4" w:space="0" w:color="auto"/>
            </w:tcBorders>
            <w:vAlign w:val="center"/>
          </w:tcPr>
          <w:p w:rsidR="00266A55" w:rsidRPr="0002136A" w:rsidRDefault="00266A55" w:rsidP="003E714E">
            <w:pPr>
              <w:autoSpaceDE w:val="0"/>
              <w:autoSpaceDN w:val="0"/>
              <w:adjustRightInd w:val="0"/>
              <w:spacing w:line="320" w:lineRule="atLeast"/>
              <w:ind w:left="60" w:right="60"/>
              <w:jc w:val="center"/>
              <w:rPr>
                <w:rFonts w:cstheme="majorBidi"/>
                <w:color w:val="000000"/>
              </w:rPr>
            </w:pPr>
            <w:r>
              <w:rPr>
                <w:rFonts w:cstheme="majorBidi"/>
                <w:color w:val="000000"/>
              </w:rPr>
              <w:t>1.19</w:t>
            </w:r>
          </w:p>
        </w:tc>
      </w:tr>
    </w:tbl>
    <w:p w:rsidR="006D05EC" w:rsidRDefault="006D05EC" w:rsidP="009346E7">
      <w:pPr>
        <w:spacing w:line="480" w:lineRule="auto"/>
        <w:ind w:firstLine="720"/>
        <w:jc w:val="both"/>
        <w:rPr>
          <w:rFonts w:cstheme="majorBidi"/>
          <w:bCs/>
          <w:lang w:bidi="ar-IQ"/>
        </w:rPr>
      </w:pPr>
    </w:p>
    <w:p w:rsidR="00CA1657" w:rsidRDefault="002D259F" w:rsidP="009346E7">
      <w:pPr>
        <w:spacing w:line="480" w:lineRule="auto"/>
        <w:ind w:firstLine="720"/>
        <w:jc w:val="both"/>
      </w:pPr>
      <w:r>
        <w:rPr>
          <w:rFonts w:cstheme="majorBidi"/>
          <w:bCs/>
          <w:lang w:bidi="ar-IQ"/>
        </w:rPr>
        <w:lastRenderedPageBreak/>
        <w:t xml:space="preserve">In table 11, statement two, </w:t>
      </w:r>
      <w:r w:rsidR="00C82EC6">
        <w:rPr>
          <w:rFonts w:cstheme="majorBidi"/>
          <w:bCs/>
          <w:lang w:bidi="ar-IQ"/>
        </w:rPr>
        <w:t>w</w:t>
      </w:r>
      <w:r w:rsidR="00CA1657">
        <w:rPr>
          <w:rFonts w:cstheme="majorBidi"/>
          <w:bCs/>
          <w:lang w:bidi="ar-IQ"/>
        </w:rPr>
        <w:t xml:space="preserve">ith reference to the language used to teach vocabulary, the majority (60%) </w:t>
      </w:r>
      <w:r>
        <w:rPr>
          <w:rFonts w:cstheme="majorBidi"/>
          <w:bCs/>
          <w:lang w:bidi="ar-IQ"/>
        </w:rPr>
        <w:t xml:space="preserve">of the </w:t>
      </w:r>
      <w:r w:rsidR="00C82EC6">
        <w:rPr>
          <w:rFonts w:cstheme="majorBidi"/>
          <w:bCs/>
          <w:lang w:bidi="ar-IQ"/>
        </w:rPr>
        <w:t xml:space="preserve">teachers confirmed using </w:t>
      </w:r>
      <w:r w:rsidR="00CA1657">
        <w:rPr>
          <w:rFonts w:cstheme="majorBidi"/>
          <w:bCs/>
          <w:lang w:bidi="ar-IQ"/>
        </w:rPr>
        <w:t>English. The remaining 40% of teachers said that the language</w:t>
      </w:r>
      <w:r w:rsidR="00FF51A0">
        <w:rPr>
          <w:rFonts w:cstheme="majorBidi"/>
          <w:bCs/>
          <w:lang w:bidi="ar-IQ"/>
        </w:rPr>
        <w:t xml:space="preserve"> they</w:t>
      </w:r>
      <w:r w:rsidR="00CA1657">
        <w:rPr>
          <w:rFonts w:cstheme="majorBidi"/>
          <w:bCs/>
          <w:lang w:bidi="ar-IQ"/>
        </w:rPr>
        <w:t xml:space="preserve"> used depended on the s</w:t>
      </w:r>
      <w:r w:rsidR="00C82EC6">
        <w:rPr>
          <w:rFonts w:cstheme="majorBidi"/>
          <w:bCs/>
          <w:lang w:bidi="ar-IQ"/>
        </w:rPr>
        <w:t xml:space="preserve">tudents’ understanding. This result supports </w:t>
      </w:r>
      <w:r w:rsidR="00CA1657" w:rsidRPr="003F21F3">
        <w:rPr>
          <w:rFonts w:cstheme="majorBidi"/>
          <w:bCs/>
          <w:lang w:bidi="ar-IQ"/>
        </w:rPr>
        <w:t>Nation</w:t>
      </w:r>
      <w:r w:rsidR="00C82EC6">
        <w:rPr>
          <w:rFonts w:cstheme="majorBidi"/>
          <w:bCs/>
          <w:lang w:bidi="ar-IQ"/>
        </w:rPr>
        <w:t>’s</w:t>
      </w:r>
      <w:r w:rsidR="00CA1657">
        <w:rPr>
          <w:rFonts w:cstheme="majorBidi"/>
          <w:bCs/>
          <w:lang w:bidi="ar-IQ"/>
        </w:rPr>
        <w:t xml:space="preserve"> (</w:t>
      </w:r>
      <w:r w:rsidR="00CA1657" w:rsidRPr="003F21F3">
        <w:rPr>
          <w:rFonts w:cstheme="majorBidi"/>
          <w:bCs/>
          <w:lang w:bidi="ar-IQ"/>
        </w:rPr>
        <w:t>2010</w:t>
      </w:r>
      <w:r w:rsidR="00C82EC6">
        <w:rPr>
          <w:rFonts w:cstheme="majorBidi"/>
          <w:bCs/>
          <w:lang w:bidi="ar-IQ"/>
        </w:rPr>
        <w:t>) arguing</w:t>
      </w:r>
      <w:r w:rsidR="00CA1657">
        <w:rPr>
          <w:rFonts w:cstheme="majorBidi"/>
          <w:bCs/>
          <w:lang w:bidi="ar-IQ"/>
        </w:rPr>
        <w:t xml:space="preserve"> that </w:t>
      </w:r>
      <w:r w:rsidR="00CA1657" w:rsidRPr="003F21F3">
        <w:rPr>
          <w:rFonts w:cstheme="majorBidi"/>
          <w:bCs/>
          <w:lang w:bidi="ar-IQ"/>
        </w:rPr>
        <w:t>the target language should be use</w:t>
      </w:r>
      <w:r w:rsidR="00CA1657">
        <w:rPr>
          <w:rFonts w:cstheme="majorBidi"/>
          <w:bCs/>
          <w:lang w:bidi="ar-IQ"/>
        </w:rPr>
        <w:t>d</w:t>
      </w:r>
      <w:r w:rsidR="00CA1657" w:rsidRPr="003F21F3">
        <w:rPr>
          <w:rFonts w:cstheme="majorBidi"/>
          <w:bCs/>
          <w:lang w:bidi="ar-IQ"/>
        </w:rPr>
        <w:t xml:space="preserve"> to demonstrate the meaning of vocabulary</w:t>
      </w:r>
      <w:r w:rsidR="00CA1657">
        <w:rPr>
          <w:rFonts w:cstheme="majorBidi"/>
          <w:bCs/>
          <w:lang w:bidi="ar-IQ"/>
        </w:rPr>
        <w:t xml:space="preserve"> in the classroom.</w:t>
      </w:r>
      <w:r w:rsidR="00C47EEE">
        <w:rPr>
          <w:rFonts w:cstheme="majorBidi"/>
          <w:bCs/>
          <w:lang w:bidi="ar-IQ"/>
        </w:rPr>
        <w:t xml:space="preserve"> </w:t>
      </w:r>
    </w:p>
    <w:p w:rsidR="00CA1657" w:rsidRDefault="00102326" w:rsidP="009346E7">
      <w:pPr>
        <w:spacing w:line="480" w:lineRule="auto"/>
        <w:ind w:firstLine="720"/>
        <w:jc w:val="both"/>
        <w:rPr>
          <w:rFonts w:cstheme="majorBidi"/>
          <w:bCs/>
          <w:lang w:bidi="ar-IQ"/>
        </w:rPr>
      </w:pPr>
      <w:r>
        <w:rPr>
          <w:rFonts w:cstheme="majorBidi"/>
          <w:bCs/>
          <w:lang w:bidi="ar-IQ"/>
        </w:rPr>
        <w:t>Statement three,</w:t>
      </w:r>
      <w:r w:rsidR="00CA1657">
        <w:rPr>
          <w:rFonts w:cstheme="majorBidi"/>
          <w:bCs/>
          <w:lang w:bidi="ar-IQ"/>
        </w:rPr>
        <w:t xml:space="preserve"> </w:t>
      </w:r>
      <w:r>
        <w:rPr>
          <w:rFonts w:cstheme="majorBidi"/>
          <w:bCs/>
          <w:lang w:bidi="ar-IQ"/>
        </w:rPr>
        <w:t>r</w:t>
      </w:r>
      <w:r w:rsidR="00CA1657">
        <w:rPr>
          <w:rFonts w:cstheme="majorBidi"/>
          <w:bCs/>
          <w:lang w:bidi="ar-IQ"/>
        </w:rPr>
        <w:t xml:space="preserve">elated </w:t>
      </w:r>
      <w:r w:rsidR="00C82EC6">
        <w:rPr>
          <w:rFonts w:cstheme="majorBidi"/>
          <w:bCs/>
          <w:lang w:bidi="ar-IQ"/>
        </w:rPr>
        <w:t>to the skills that best reflect</w:t>
      </w:r>
      <w:r w:rsidR="00CA1657">
        <w:rPr>
          <w:rFonts w:cstheme="majorBidi"/>
          <w:bCs/>
          <w:lang w:bidi="ar-IQ"/>
        </w:rPr>
        <w:t xml:space="preserve"> vocabulary teaching, the majority </w:t>
      </w:r>
      <w:r>
        <w:rPr>
          <w:rFonts w:cstheme="majorBidi"/>
          <w:bCs/>
          <w:lang w:bidi="ar-IQ"/>
        </w:rPr>
        <w:t xml:space="preserve">(40%) </w:t>
      </w:r>
      <w:r w:rsidR="00CA1657">
        <w:rPr>
          <w:rFonts w:cstheme="majorBidi"/>
          <w:bCs/>
          <w:lang w:bidi="ar-IQ"/>
        </w:rPr>
        <w:t>of participants stated reading</w:t>
      </w:r>
      <w:r>
        <w:rPr>
          <w:rFonts w:cstheme="majorBidi"/>
          <w:bCs/>
          <w:lang w:bidi="ar-IQ"/>
        </w:rPr>
        <w:t>,</w:t>
      </w:r>
      <w:r w:rsidR="00CA1657">
        <w:rPr>
          <w:rFonts w:cstheme="majorBidi"/>
          <w:bCs/>
          <w:lang w:bidi="ar-IQ"/>
        </w:rPr>
        <w:t xml:space="preserve"> 30% stated speaking</w:t>
      </w:r>
      <w:r>
        <w:rPr>
          <w:rFonts w:cstheme="majorBidi"/>
          <w:bCs/>
          <w:lang w:bidi="ar-IQ"/>
        </w:rPr>
        <w:t>, 20% stated listening and 10% stated writing skill</w:t>
      </w:r>
      <w:r w:rsidR="00CA1657">
        <w:rPr>
          <w:rFonts w:cstheme="majorBidi"/>
          <w:bCs/>
          <w:lang w:bidi="ar-IQ"/>
        </w:rPr>
        <w:t>. This might be because</w:t>
      </w:r>
      <w:r w:rsidR="00CA1657" w:rsidRPr="0033015F">
        <w:rPr>
          <w:rFonts w:cstheme="majorBidi"/>
          <w:bCs/>
          <w:lang w:bidi="ar-IQ"/>
        </w:rPr>
        <w:t xml:space="preserve"> receptive learning is easier than productive learning </w:t>
      </w:r>
      <w:r w:rsidR="00CA1657">
        <w:rPr>
          <w:rFonts w:cstheme="majorBidi"/>
          <w:bCs/>
          <w:lang w:bidi="ar-IQ"/>
        </w:rPr>
        <w:t>(</w:t>
      </w:r>
      <w:r w:rsidR="00CA1657" w:rsidRPr="0033015F">
        <w:rPr>
          <w:rFonts w:cstheme="majorBidi"/>
          <w:bCs/>
          <w:lang w:bidi="ar-IQ"/>
        </w:rPr>
        <w:t>Nation</w:t>
      </w:r>
      <w:r w:rsidR="00CA1657">
        <w:rPr>
          <w:rFonts w:cstheme="majorBidi"/>
          <w:bCs/>
          <w:lang w:bidi="ar-IQ"/>
        </w:rPr>
        <w:t xml:space="preserve">, </w:t>
      </w:r>
      <w:r w:rsidR="00963718">
        <w:rPr>
          <w:rFonts w:cstheme="majorBidi"/>
          <w:bCs/>
          <w:lang w:bidi="ar-IQ"/>
        </w:rPr>
        <w:t>2010</w:t>
      </w:r>
      <w:r w:rsidR="00CA1657">
        <w:rPr>
          <w:rFonts w:cstheme="majorBidi"/>
          <w:bCs/>
          <w:lang w:bidi="ar-IQ"/>
        </w:rPr>
        <w:t xml:space="preserve">). </w:t>
      </w:r>
      <w:r>
        <w:rPr>
          <w:rFonts w:cstheme="majorBidi"/>
          <w:bCs/>
          <w:lang w:bidi="ar-IQ"/>
        </w:rPr>
        <w:t xml:space="preserve">According to teachers’ opinion, </w:t>
      </w:r>
      <w:r w:rsidR="000463EF">
        <w:rPr>
          <w:rFonts w:cstheme="majorBidi"/>
          <w:bCs/>
          <w:lang w:bidi="ar-IQ"/>
        </w:rPr>
        <w:t xml:space="preserve">the </w:t>
      </w:r>
      <w:r>
        <w:rPr>
          <w:rFonts w:cstheme="majorBidi"/>
          <w:bCs/>
          <w:lang w:bidi="ar-IQ"/>
        </w:rPr>
        <w:t xml:space="preserve">reading skill </w:t>
      </w:r>
      <w:r w:rsidR="0037682B">
        <w:rPr>
          <w:rFonts w:cstheme="majorBidi"/>
          <w:bCs/>
          <w:lang w:bidi="ar-IQ"/>
        </w:rPr>
        <w:t xml:space="preserve">and </w:t>
      </w:r>
      <w:r w:rsidR="000463EF">
        <w:rPr>
          <w:rFonts w:cstheme="majorBidi"/>
          <w:bCs/>
          <w:lang w:bidi="ar-IQ"/>
        </w:rPr>
        <w:t xml:space="preserve">the </w:t>
      </w:r>
      <w:r w:rsidR="0037682B">
        <w:rPr>
          <w:rFonts w:cstheme="majorBidi"/>
          <w:bCs/>
          <w:lang w:bidi="ar-IQ"/>
        </w:rPr>
        <w:t xml:space="preserve">speaking skill </w:t>
      </w:r>
      <w:r>
        <w:rPr>
          <w:rFonts w:cstheme="majorBidi"/>
          <w:bCs/>
          <w:lang w:bidi="ar-IQ"/>
        </w:rPr>
        <w:t xml:space="preserve">obtained the highest percentage. This means </w:t>
      </w:r>
      <w:r w:rsidR="00370882">
        <w:rPr>
          <w:rFonts w:cstheme="majorBidi"/>
          <w:bCs/>
          <w:lang w:bidi="ar-IQ"/>
        </w:rPr>
        <w:t xml:space="preserve">that </w:t>
      </w:r>
      <w:r>
        <w:rPr>
          <w:rFonts w:cstheme="majorBidi"/>
          <w:bCs/>
          <w:lang w:bidi="ar-IQ"/>
        </w:rPr>
        <w:t>teachers preferred reading</w:t>
      </w:r>
      <w:r w:rsidR="0037682B">
        <w:rPr>
          <w:rFonts w:cstheme="majorBidi"/>
          <w:bCs/>
          <w:lang w:bidi="ar-IQ"/>
        </w:rPr>
        <w:t xml:space="preserve"> and speaking</w:t>
      </w:r>
      <w:r>
        <w:rPr>
          <w:rFonts w:cstheme="majorBidi"/>
          <w:bCs/>
          <w:lang w:bidi="ar-IQ"/>
        </w:rPr>
        <w:t xml:space="preserve"> </w:t>
      </w:r>
      <w:r w:rsidR="00963718">
        <w:rPr>
          <w:rFonts w:cstheme="majorBidi"/>
          <w:bCs/>
          <w:lang w:bidi="ar-IQ"/>
        </w:rPr>
        <w:t>as the best skill</w:t>
      </w:r>
      <w:r w:rsidR="0037682B">
        <w:rPr>
          <w:rFonts w:cstheme="majorBidi"/>
          <w:bCs/>
          <w:lang w:bidi="ar-IQ"/>
        </w:rPr>
        <w:t>s</w:t>
      </w:r>
      <w:r w:rsidR="00963718">
        <w:rPr>
          <w:rFonts w:cstheme="majorBidi"/>
          <w:bCs/>
          <w:lang w:bidi="ar-IQ"/>
        </w:rPr>
        <w:t xml:space="preserve"> in vocabulary acquisition</w:t>
      </w:r>
      <w:r w:rsidR="0037682B">
        <w:rPr>
          <w:rFonts w:cstheme="majorBidi"/>
          <w:bCs/>
          <w:lang w:bidi="ar-IQ"/>
        </w:rPr>
        <w:t xml:space="preserve"> through studying short stories.</w:t>
      </w:r>
      <w:r w:rsidR="00C47EEE">
        <w:rPr>
          <w:rFonts w:cstheme="majorBidi"/>
          <w:bCs/>
          <w:lang w:bidi="ar-IQ"/>
        </w:rPr>
        <w:t xml:space="preserve"> </w:t>
      </w:r>
    </w:p>
    <w:p w:rsidR="006B1801" w:rsidRDefault="00C46F70" w:rsidP="001C2037">
      <w:pPr>
        <w:spacing w:line="480" w:lineRule="auto"/>
        <w:ind w:firstLine="720"/>
        <w:jc w:val="both"/>
        <w:rPr>
          <w:rFonts w:cstheme="majorBidi"/>
          <w:bCs/>
          <w:lang w:bidi="ar-IQ"/>
        </w:rPr>
      </w:pPr>
      <w:r>
        <w:rPr>
          <w:rFonts w:cstheme="majorBidi"/>
          <w:bCs/>
          <w:lang w:bidi="ar-IQ"/>
        </w:rPr>
        <w:t xml:space="preserve">In statement one, about the material that </w:t>
      </w:r>
      <w:r w:rsidR="00370882">
        <w:rPr>
          <w:rFonts w:cstheme="majorBidi"/>
          <w:bCs/>
          <w:lang w:bidi="ar-IQ"/>
        </w:rPr>
        <w:t xml:space="preserve">the </w:t>
      </w:r>
      <w:r>
        <w:rPr>
          <w:rFonts w:cstheme="majorBidi"/>
          <w:bCs/>
          <w:lang w:bidi="ar-IQ"/>
        </w:rPr>
        <w:t xml:space="preserve">teachers prefer to use in teaching vocabulary, </w:t>
      </w:r>
      <w:r w:rsidR="009346E7">
        <w:rPr>
          <w:rFonts w:cstheme="majorBidi"/>
          <w:bCs/>
          <w:lang w:bidi="ar-IQ"/>
        </w:rPr>
        <w:t xml:space="preserve">45% of the participants </w:t>
      </w:r>
      <w:r w:rsidR="001C2037">
        <w:rPr>
          <w:rFonts w:cstheme="majorBidi"/>
          <w:bCs/>
          <w:lang w:bidi="ar-IQ"/>
        </w:rPr>
        <w:t xml:space="preserve">stated </w:t>
      </w:r>
      <w:r w:rsidR="006B1801">
        <w:rPr>
          <w:rFonts w:cstheme="majorBidi"/>
          <w:bCs/>
          <w:lang w:bidi="ar-IQ"/>
        </w:rPr>
        <w:t>short stor</w:t>
      </w:r>
      <w:r w:rsidR="001C2037">
        <w:rPr>
          <w:rFonts w:cstheme="majorBidi"/>
          <w:bCs/>
          <w:lang w:bidi="ar-IQ"/>
        </w:rPr>
        <w:t xml:space="preserve">y. </w:t>
      </w:r>
      <w:r w:rsidR="006B1801">
        <w:rPr>
          <w:rFonts w:cstheme="majorBidi"/>
          <w:bCs/>
          <w:lang w:bidi="ar-IQ"/>
        </w:rPr>
        <w:t>Th</w:t>
      </w:r>
      <w:r>
        <w:rPr>
          <w:rFonts w:cstheme="majorBidi"/>
          <w:bCs/>
          <w:lang w:bidi="ar-IQ"/>
        </w:rPr>
        <w:t>erefore</w:t>
      </w:r>
      <w:r w:rsidR="006B1801">
        <w:rPr>
          <w:rFonts w:cstheme="majorBidi"/>
          <w:bCs/>
          <w:lang w:bidi="ar-IQ"/>
        </w:rPr>
        <w:t xml:space="preserve">, short stories can be considered as </w:t>
      </w:r>
      <w:r w:rsidR="001C2037">
        <w:rPr>
          <w:rFonts w:cstheme="majorBidi"/>
          <w:bCs/>
          <w:lang w:bidi="ar-IQ"/>
        </w:rPr>
        <w:t>an</w:t>
      </w:r>
      <w:r w:rsidR="006B1801">
        <w:rPr>
          <w:rFonts w:cstheme="majorBidi"/>
          <w:bCs/>
          <w:lang w:bidi="ar-IQ"/>
        </w:rPr>
        <w:t xml:space="preserve"> important material used to teach vocabulary in the EFL classes in Northern Iraq.  </w:t>
      </w:r>
      <w:r w:rsidR="000463EF">
        <w:rPr>
          <w:rFonts w:cstheme="majorBidi"/>
          <w:bCs/>
          <w:lang w:bidi="ar-IQ"/>
        </w:rPr>
        <w:t>Teachers</w:t>
      </w:r>
      <w:r w:rsidR="006B1801" w:rsidRPr="003F21F3">
        <w:rPr>
          <w:rFonts w:cstheme="majorBidi"/>
          <w:bCs/>
          <w:lang w:bidi="ar-IQ"/>
        </w:rPr>
        <w:t xml:space="preserve"> </w:t>
      </w:r>
      <w:r w:rsidR="00505E47">
        <w:rPr>
          <w:rFonts w:cstheme="majorBidi"/>
          <w:bCs/>
          <w:lang w:bidi="ar-IQ"/>
        </w:rPr>
        <w:t xml:space="preserve">may </w:t>
      </w:r>
      <w:r w:rsidR="006B1801" w:rsidRPr="003F21F3">
        <w:rPr>
          <w:rFonts w:cstheme="majorBidi"/>
          <w:bCs/>
          <w:lang w:bidi="ar-IQ"/>
        </w:rPr>
        <w:t>find the contents of the novel, poetry, and drama courses more difficult to follow because these types require ways of reading that are different from those required for the short story</w:t>
      </w:r>
      <w:r w:rsidR="006B1801">
        <w:rPr>
          <w:rFonts w:cstheme="majorBidi"/>
          <w:bCs/>
          <w:lang w:bidi="ar-IQ"/>
        </w:rPr>
        <w:t xml:space="preserve"> (</w:t>
      </w:r>
      <w:r w:rsidR="006B1801" w:rsidRPr="003F21F3">
        <w:rPr>
          <w:rFonts w:cstheme="majorBidi"/>
          <w:bCs/>
          <w:lang w:bidi="ar-IQ"/>
        </w:rPr>
        <w:t>Arıkan</w:t>
      </w:r>
      <w:r w:rsidR="00B25121">
        <w:rPr>
          <w:rFonts w:cstheme="majorBidi"/>
          <w:bCs/>
          <w:lang w:bidi="ar-IQ"/>
        </w:rPr>
        <w:t>, 2005</w:t>
      </w:r>
      <w:r w:rsidR="006B1801">
        <w:rPr>
          <w:rFonts w:cstheme="majorBidi"/>
          <w:bCs/>
          <w:lang w:bidi="ar-IQ"/>
        </w:rPr>
        <w:t>)</w:t>
      </w:r>
      <w:r w:rsidR="00102326">
        <w:rPr>
          <w:rFonts w:cstheme="majorBidi"/>
          <w:bCs/>
          <w:lang w:bidi="ar-IQ"/>
        </w:rPr>
        <w:t>.</w:t>
      </w:r>
    </w:p>
    <w:p w:rsidR="00102326" w:rsidRPr="003F21F3" w:rsidRDefault="00102326" w:rsidP="00C61449">
      <w:pPr>
        <w:spacing w:line="480" w:lineRule="auto"/>
        <w:ind w:firstLine="720"/>
        <w:jc w:val="both"/>
        <w:rPr>
          <w:rFonts w:cstheme="majorBidi"/>
          <w:bCs/>
          <w:lang w:bidi="ar-IQ"/>
        </w:rPr>
      </w:pPr>
      <w:r>
        <w:rPr>
          <w:rFonts w:cstheme="majorBidi"/>
          <w:bCs/>
          <w:lang w:bidi="ar-IQ"/>
        </w:rPr>
        <w:t xml:space="preserve">The overall results </w:t>
      </w:r>
      <w:r w:rsidR="000463EF">
        <w:rPr>
          <w:rFonts w:cstheme="majorBidi"/>
          <w:bCs/>
          <w:lang w:bidi="ar-IQ"/>
        </w:rPr>
        <w:t>of the study indicated</w:t>
      </w:r>
      <w:r>
        <w:rPr>
          <w:rFonts w:cstheme="majorBidi"/>
          <w:bCs/>
          <w:lang w:bidi="ar-IQ"/>
        </w:rPr>
        <w:t xml:space="preserve"> that teachers preferred short stories as the optimum material, English as the language of presentation, and reading skills for reflecting vocabulary development. The results are highlighted in Figure</w:t>
      </w:r>
      <w:r w:rsidR="000463EF">
        <w:rPr>
          <w:rFonts w:cstheme="majorBidi"/>
          <w:bCs/>
          <w:lang w:bidi="ar-IQ"/>
        </w:rPr>
        <w:t>s</w:t>
      </w:r>
      <w:r>
        <w:rPr>
          <w:rFonts w:cstheme="majorBidi"/>
          <w:bCs/>
          <w:lang w:bidi="ar-IQ"/>
        </w:rPr>
        <w:t xml:space="preserve"> </w:t>
      </w:r>
      <w:r w:rsidR="00C61449">
        <w:rPr>
          <w:rFonts w:cstheme="majorBidi"/>
          <w:bCs/>
          <w:lang w:bidi="ar-IQ"/>
        </w:rPr>
        <w:t>2</w:t>
      </w:r>
      <w:r>
        <w:rPr>
          <w:rFonts w:cstheme="majorBidi"/>
          <w:bCs/>
          <w:lang w:bidi="ar-IQ"/>
        </w:rPr>
        <w:t>,</w:t>
      </w:r>
      <w:r w:rsidR="000463EF">
        <w:rPr>
          <w:rFonts w:cstheme="majorBidi"/>
          <w:bCs/>
          <w:lang w:bidi="ar-IQ"/>
        </w:rPr>
        <w:t xml:space="preserve"> </w:t>
      </w:r>
      <w:r w:rsidR="00C61449">
        <w:rPr>
          <w:rFonts w:cstheme="majorBidi"/>
          <w:bCs/>
          <w:lang w:bidi="ar-IQ"/>
        </w:rPr>
        <w:t>3</w:t>
      </w:r>
      <w:r w:rsidR="000463EF">
        <w:rPr>
          <w:rFonts w:cstheme="majorBidi"/>
          <w:bCs/>
          <w:lang w:bidi="ar-IQ"/>
        </w:rPr>
        <w:t xml:space="preserve"> and </w:t>
      </w:r>
      <w:r w:rsidR="00C61449">
        <w:rPr>
          <w:rFonts w:cstheme="majorBidi"/>
          <w:bCs/>
          <w:lang w:bidi="ar-IQ"/>
        </w:rPr>
        <w:t>4</w:t>
      </w:r>
      <w:r>
        <w:rPr>
          <w:rFonts w:cstheme="majorBidi"/>
          <w:bCs/>
          <w:lang w:bidi="ar-IQ"/>
        </w:rPr>
        <w:t xml:space="preserve"> below.</w:t>
      </w:r>
    </w:p>
    <w:p w:rsidR="00CA1657" w:rsidRDefault="00CA1657" w:rsidP="009346E7">
      <w:pPr>
        <w:spacing w:line="480" w:lineRule="auto"/>
        <w:ind w:firstLine="720"/>
        <w:jc w:val="both"/>
        <w:rPr>
          <w:rFonts w:cstheme="majorBidi"/>
          <w:bCs/>
          <w:lang w:bidi="ar-IQ"/>
        </w:rPr>
      </w:pPr>
    </w:p>
    <w:p w:rsidR="00CA1657" w:rsidRDefault="00CA1657" w:rsidP="009346E7">
      <w:pPr>
        <w:spacing w:line="480" w:lineRule="auto"/>
        <w:ind w:firstLine="720"/>
        <w:jc w:val="both"/>
        <w:rPr>
          <w:rFonts w:cstheme="majorBidi"/>
          <w:bCs/>
          <w:lang w:bidi="ar-IQ"/>
        </w:rPr>
      </w:pPr>
    </w:p>
    <w:p w:rsidR="00CA1657" w:rsidRDefault="00CA1657" w:rsidP="009346E7">
      <w:pPr>
        <w:spacing w:line="480" w:lineRule="auto"/>
        <w:ind w:firstLine="720"/>
        <w:jc w:val="both"/>
        <w:rPr>
          <w:rFonts w:cstheme="majorBidi"/>
          <w:bCs/>
          <w:lang w:bidi="ar-IQ"/>
        </w:rPr>
      </w:pPr>
    </w:p>
    <w:p w:rsidR="00A64D29" w:rsidRDefault="00A64D29" w:rsidP="00DC2DB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cstheme="majorBidi"/>
          <w:bCs/>
          <w:lang w:bidi="ar-IQ"/>
        </w:rPr>
      </w:pPr>
    </w:p>
    <w:p w:rsidR="00CA1657" w:rsidRDefault="00CA1657" w:rsidP="00C73DC3">
      <w:pPr>
        <w:spacing w:line="480" w:lineRule="auto"/>
        <w:jc w:val="both"/>
        <w:rPr>
          <w:rFonts w:cstheme="majorBidi"/>
          <w:bCs/>
          <w:lang w:bidi="ar-IQ"/>
        </w:rPr>
      </w:pPr>
      <w:r>
        <w:rPr>
          <w:rFonts w:cstheme="majorBidi"/>
          <w:bCs/>
          <w:noProof/>
        </w:rPr>
        <w:lastRenderedPageBreak/>
        <w:drawing>
          <wp:anchor distT="0" distB="0" distL="114300" distR="114300" simplePos="0" relativeHeight="251668480" behindDoc="1" locked="0" layoutInCell="1" allowOverlap="1">
            <wp:simplePos x="0" y="0"/>
            <wp:positionH relativeFrom="column">
              <wp:posOffset>779071</wp:posOffset>
            </wp:positionH>
            <wp:positionV relativeFrom="paragraph">
              <wp:posOffset>-71252</wp:posOffset>
            </wp:positionV>
            <wp:extent cx="3936513" cy="2137559"/>
            <wp:effectExtent l="19050" t="0" r="25887" b="0"/>
            <wp:wrapNone/>
            <wp:docPr id="20"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CA1657" w:rsidRDefault="00CA1657" w:rsidP="00CA1657">
      <w:pPr>
        <w:spacing w:line="480" w:lineRule="auto"/>
        <w:ind w:firstLine="720"/>
        <w:rPr>
          <w:rFonts w:cstheme="majorBidi"/>
          <w:bCs/>
          <w:lang w:bidi="ar-IQ"/>
        </w:rPr>
      </w:pPr>
    </w:p>
    <w:p w:rsidR="00CA1657" w:rsidRPr="00524258" w:rsidRDefault="00CA1657" w:rsidP="00CA1657">
      <w:pPr>
        <w:spacing w:line="480" w:lineRule="auto"/>
        <w:ind w:firstLine="720"/>
        <w:jc w:val="center"/>
        <w:rPr>
          <w:rFonts w:cstheme="majorBidi"/>
          <w:bCs/>
          <w:lang w:bidi="ar-IQ"/>
        </w:rPr>
      </w:pPr>
    </w:p>
    <w:p w:rsidR="00CA1657" w:rsidRDefault="00CA1657" w:rsidP="00CA1657">
      <w:pPr>
        <w:spacing w:line="480" w:lineRule="auto"/>
        <w:rPr>
          <w:rFonts w:cstheme="majorBidi"/>
          <w:b/>
          <w:lang w:bidi="ar-IQ"/>
        </w:rPr>
      </w:pPr>
    </w:p>
    <w:p w:rsidR="00CA1657" w:rsidRDefault="00CA1657" w:rsidP="00CA1657">
      <w:pPr>
        <w:spacing w:line="480" w:lineRule="auto"/>
        <w:rPr>
          <w:rFonts w:cstheme="majorBidi"/>
          <w:b/>
          <w:lang w:bidi="ar-IQ"/>
        </w:rPr>
      </w:pPr>
    </w:p>
    <w:p w:rsidR="009C0110" w:rsidRDefault="00F47BBD" w:rsidP="00CA1657">
      <w:pPr>
        <w:spacing w:line="480" w:lineRule="auto"/>
        <w:rPr>
          <w:rFonts w:cstheme="majorBidi"/>
          <w:b/>
          <w:lang w:bidi="ar-IQ"/>
        </w:rPr>
      </w:pPr>
      <w:r w:rsidRPr="00F47BBD">
        <w:rPr>
          <w:rFonts w:cstheme="majorBidi"/>
          <w:b/>
          <w:noProof/>
        </w:rPr>
        <w:pict>
          <v:roundrect id="_x0000_s1030" style="position:absolute;margin-left:28.8pt;margin-top:21.65pt;width:387.65pt;height:31.5pt;z-index:251671552" arcsize="10923f" strokecolor="white [3212]">
            <v:textbox style="mso-next-textbox:#_x0000_s1030">
              <w:txbxContent>
                <w:p w:rsidR="000C192B" w:rsidRDefault="000C192B" w:rsidP="004932C5">
                  <w:r w:rsidRPr="00B41B9C">
                    <w:rPr>
                      <w:i/>
                      <w:iCs/>
                    </w:rPr>
                    <w:t xml:space="preserve">Figure </w:t>
                  </w:r>
                  <w:r>
                    <w:rPr>
                      <w:i/>
                      <w:iCs/>
                    </w:rPr>
                    <w:t>2</w:t>
                  </w:r>
                  <w:r>
                    <w:t>: Teachers’ Perceptions towards best Materials to Teach Vocabulary</w:t>
                  </w:r>
                </w:p>
              </w:txbxContent>
            </v:textbox>
          </v:roundrect>
        </w:pict>
      </w:r>
      <w:r w:rsidRPr="00F47BBD">
        <w:rPr>
          <w:rFonts w:cstheme="majorBidi"/>
          <w:b/>
          <w:noProof/>
        </w:rPr>
        <w:pict>
          <v:shapetype id="_x0000_t32" coordsize="21600,21600" o:spt="32" o:oned="t" path="m,l21600,21600e" filled="f">
            <v:path arrowok="t" fillok="f" o:connecttype="none"/>
            <o:lock v:ext="edit" shapetype="t"/>
          </v:shapetype>
          <v:shape id="_x0000_s1028" type="#_x0000_t32" style="position:absolute;margin-left:66.5pt;margin-top:19.85pt;width:288.85pt;height:0;z-index:251669504" o:connectortype="straight"/>
        </w:pict>
      </w:r>
    </w:p>
    <w:p w:rsidR="00CA1657" w:rsidRDefault="00CA1657" w:rsidP="00CA1657">
      <w:pPr>
        <w:spacing w:line="480" w:lineRule="auto"/>
        <w:rPr>
          <w:rFonts w:cstheme="majorBidi"/>
          <w:b/>
          <w:lang w:bidi="ar-IQ"/>
        </w:rPr>
      </w:pPr>
      <w:r>
        <w:rPr>
          <w:rFonts w:cstheme="majorBidi"/>
          <w:b/>
          <w:noProof/>
        </w:rPr>
        <w:drawing>
          <wp:anchor distT="0" distB="0" distL="114300" distR="114300" simplePos="0" relativeHeight="251666432" behindDoc="1" locked="0" layoutInCell="1" allowOverlap="1">
            <wp:simplePos x="0" y="0"/>
            <wp:positionH relativeFrom="column">
              <wp:posOffset>707390</wp:posOffset>
            </wp:positionH>
            <wp:positionV relativeFrom="paragraph">
              <wp:posOffset>272415</wp:posOffset>
            </wp:positionV>
            <wp:extent cx="3937635" cy="2179955"/>
            <wp:effectExtent l="19050" t="0" r="24765" b="0"/>
            <wp:wrapNone/>
            <wp:docPr id="18"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9C0110" w:rsidRPr="00DC2DD6" w:rsidRDefault="009C0110" w:rsidP="00CA1657">
      <w:pPr>
        <w:spacing w:line="480" w:lineRule="auto"/>
        <w:rPr>
          <w:rFonts w:cstheme="majorBidi"/>
          <w:bCs/>
          <w:lang w:bidi="ar-IQ"/>
        </w:rPr>
      </w:pPr>
    </w:p>
    <w:p w:rsidR="00CA1657" w:rsidRDefault="00CA1657" w:rsidP="00CA1657">
      <w:pPr>
        <w:spacing w:line="480" w:lineRule="auto"/>
        <w:rPr>
          <w:rFonts w:cstheme="majorBidi"/>
          <w:b/>
          <w:lang w:bidi="ar-IQ"/>
        </w:rPr>
      </w:pPr>
    </w:p>
    <w:p w:rsidR="00CA1657" w:rsidRDefault="00CA1657" w:rsidP="00CA1657">
      <w:pPr>
        <w:spacing w:line="480" w:lineRule="auto"/>
        <w:jc w:val="both"/>
        <w:rPr>
          <w:rFonts w:cstheme="majorBidi"/>
          <w:bCs/>
          <w:lang w:bidi="ar-IQ"/>
        </w:rPr>
      </w:pPr>
    </w:p>
    <w:p w:rsidR="00CA1657" w:rsidRDefault="00CA1657" w:rsidP="00CA1657">
      <w:pPr>
        <w:spacing w:line="480" w:lineRule="auto"/>
        <w:jc w:val="both"/>
        <w:rPr>
          <w:rFonts w:cstheme="majorBidi"/>
          <w:bCs/>
          <w:lang w:bidi="ar-IQ"/>
        </w:rPr>
      </w:pPr>
    </w:p>
    <w:p w:rsidR="00CA1657" w:rsidRDefault="00CA1657" w:rsidP="00CA1657">
      <w:pPr>
        <w:spacing w:line="480" w:lineRule="auto"/>
        <w:jc w:val="both"/>
        <w:rPr>
          <w:rFonts w:cstheme="majorBidi"/>
          <w:bCs/>
          <w:lang w:bidi="ar-IQ"/>
        </w:rPr>
      </w:pPr>
    </w:p>
    <w:p w:rsidR="009C0110" w:rsidRDefault="00F47BBD" w:rsidP="00CA1657">
      <w:pPr>
        <w:spacing w:line="480" w:lineRule="auto"/>
        <w:jc w:val="both"/>
        <w:rPr>
          <w:rFonts w:cstheme="majorBidi"/>
          <w:bCs/>
          <w:lang w:bidi="ar-IQ"/>
        </w:rPr>
      </w:pPr>
      <w:r w:rsidRPr="00F47BBD">
        <w:rPr>
          <w:rFonts w:cstheme="majorBidi"/>
          <w:bCs/>
          <w:noProof/>
        </w:rPr>
        <w:pict>
          <v:roundrect id="_x0000_s1031" style="position:absolute;left:0;text-align:left;margin-left:21.5pt;margin-top:26.4pt;width:374.85pt;height:32pt;z-index:251672576" arcsize="10923f" strokecolor="white [3212]">
            <v:textbox>
              <w:txbxContent>
                <w:p w:rsidR="000C192B" w:rsidRDefault="000C192B" w:rsidP="00AF7F49">
                  <w:r w:rsidRPr="00C92808">
                    <w:rPr>
                      <w:i/>
                      <w:iCs/>
                    </w:rPr>
                    <w:t>Figure 3</w:t>
                  </w:r>
                  <w:r>
                    <w:t>: Teachers’ Perceptions towards best Skills to Teach Vocabulary</w:t>
                  </w:r>
                </w:p>
              </w:txbxContent>
            </v:textbox>
          </v:roundrect>
        </w:pict>
      </w:r>
      <w:r w:rsidRPr="00F47BBD">
        <w:rPr>
          <w:rFonts w:cstheme="majorBidi"/>
          <w:bCs/>
          <w:noProof/>
        </w:rPr>
        <w:pict>
          <v:shape id="_x0000_s1032" type="#_x0000_t32" style="position:absolute;left:0;text-align:left;margin-left:68.4pt;margin-top:23.5pt;width:286.95pt;height:.05pt;z-index:251673600" o:connectortype="straight"/>
        </w:pict>
      </w:r>
    </w:p>
    <w:p w:rsidR="009C0110" w:rsidRDefault="009C0110" w:rsidP="00CA1657">
      <w:pPr>
        <w:spacing w:line="480" w:lineRule="auto"/>
        <w:jc w:val="both"/>
        <w:rPr>
          <w:rFonts w:cstheme="majorBidi"/>
          <w:bCs/>
          <w:lang w:bidi="ar-IQ"/>
        </w:rPr>
      </w:pPr>
    </w:p>
    <w:p w:rsidR="00CA1657" w:rsidRDefault="00CA1657" w:rsidP="00CA1657">
      <w:pPr>
        <w:spacing w:line="480" w:lineRule="auto"/>
        <w:jc w:val="both"/>
        <w:rPr>
          <w:rFonts w:cstheme="majorBidi"/>
          <w:bCs/>
          <w:lang w:bidi="ar-IQ"/>
        </w:rPr>
      </w:pPr>
      <w:r>
        <w:rPr>
          <w:rFonts w:cstheme="majorBidi"/>
          <w:bCs/>
          <w:noProof/>
        </w:rPr>
        <w:drawing>
          <wp:anchor distT="0" distB="0" distL="114300" distR="114300" simplePos="0" relativeHeight="251667456" behindDoc="1" locked="0" layoutInCell="1" allowOverlap="1">
            <wp:simplePos x="0" y="0"/>
            <wp:positionH relativeFrom="column">
              <wp:posOffset>779071</wp:posOffset>
            </wp:positionH>
            <wp:positionV relativeFrom="paragraph">
              <wp:posOffset>234315</wp:posOffset>
            </wp:positionV>
            <wp:extent cx="3803790" cy="2078182"/>
            <wp:effectExtent l="19050" t="0" r="25260" b="0"/>
            <wp:wrapNone/>
            <wp:docPr id="19"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9C0110" w:rsidRDefault="009C0110" w:rsidP="00CA1657">
      <w:pPr>
        <w:spacing w:line="480" w:lineRule="auto"/>
        <w:jc w:val="both"/>
        <w:rPr>
          <w:rFonts w:cstheme="majorBidi"/>
          <w:bCs/>
          <w:lang w:bidi="ar-IQ"/>
        </w:rPr>
      </w:pPr>
    </w:p>
    <w:p w:rsidR="00CA1657" w:rsidRDefault="009C0110" w:rsidP="009C0110">
      <w:pPr>
        <w:tabs>
          <w:tab w:val="left" w:pos="1964"/>
        </w:tabs>
        <w:spacing w:line="480" w:lineRule="auto"/>
        <w:jc w:val="both"/>
        <w:rPr>
          <w:rFonts w:cstheme="majorBidi"/>
          <w:bCs/>
          <w:lang w:bidi="ar-IQ"/>
        </w:rPr>
      </w:pPr>
      <w:r>
        <w:rPr>
          <w:rFonts w:cstheme="majorBidi"/>
          <w:bCs/>
          <w:lang w:bidi="ar-IQ"/>
        </w:rPr>
        <w:tab/>
      </w:r>
    </w:p>
    <w:p w:rsidR="00CA1657" w:rsidRPr="00A660F1" w:rsidRDefault="00CA1657" w:rsidP="00CA1657">
      <w:pPr>
        <w:spacing w:line="480" w:lineRule="auto"/>
        <w:jc w:val="both"/>
        <w:rPr>
          <w:rFonts w:cstheme="majorBidi"/>
          <w:bCs/>
          <w:lang w:bidi="ar-IQ"/>
        </w:rPr>
      </w:pPr>
    </w:p>
    <w:p w:rsidR="00CA1657" w:rsidRDefault="00A660F1" w:rsidP="00A660F1">
      <w:pPr>
        <w:tabs>
          <w:tab w:val="left" w:pos="2581"/>
        </w:tabs>
        <w:spacing w:line="480" w:lineRule="auto"/>
        <w:jc w:val="both"/>
        <w:rPr>
          <w:rFonts w:cstheme="majorBidi"/>
          <w:bCs/>
          <w:lang w:bidi="ar-IQ"/>
        </w:rPr>
      </w:pPr>
      <w:r>
        <w:rPr>
          <w:rFonts w:cstheme="majorBidi"/>
          <w:bCs/>
          <w:lang w:bidi="ar-IQ"/>
        </w:rPr>
        <w:tab/>
      </w:r>
    </w:p>
    <w:p w:rsidR="00091B2A" w:rsidRDefault="00091B2A" w:rsidP="00CA1657">
      <w:pPr>
        <w:spacing w:line="480" w:lineRule="auto"/>
        <w:jc w:val="both"/>
        <w:rPr>
          <w:rFonts w:cstheme="majorBidi"/>
          <w:bCs/>
          <w:lang w:bidi="ar-IQ"/>
        </w:rPr>
      </w:pPr>
    </w:p>
    <w:p w:rsidR="00091B2A" w:rsidRDefault="00F47BBD" w:rsidP="009C0110">
      <w:pPr>
        <w:tabs>
          <w:tab w:val="left" w:pos="3516"/>
        </w:tabs>
        <w:spacing w:line="480" w:lineRule="auto"/>
        <w:jc w:val="both"/>
        <w:rPr>
          <w:rFonts w:cstheme="majorBidi"/>
          <w:bCs/>
          <w:lang w:bidi="ar-IQ"/>
        </w:rPr>
      </w:pPr>
      <w:r w:rsidRPr="00F47BBD">
        <w:rPr>
          <w:rFonts w:cstheme="majorBidi"/>
          <w:bCs/>
          <w:noProof/>
        </w:rPr>
        <w:pict>
          <v:roundrect id="_x0000_s1034" style="position:absolute;left:0;text-align:left;margin-left:34.2pt;margin-top:18.65pt;width:369.9pt;height:27.25pt;z-index:251675648" arcsize="10923f" strokecolor="white [3212]">
            <v:textbox>
              <w:txbxContent>
                <w:p w:rsidR="000C192B" w:rsidRDefault="000C192B" w:rsidP="00247A1A">
                  <w:r w:rsidRPr="00B41B9C">
                    <w:rPr>
                      <w:i/>
                      <w:iCs/>
                    </w:rPr>
                    <w:t xml:space="preserve">Figure </w:t>
                  </w:r>
                  <w:r>
                    <w:rPr>
                      <w:i/>
                      <w:iCs/>
                    </w:rPr>
                    <w:t>4</w:t>
                  </w:r>
                  <w:r>
                    <w:t>: Teachers’ Perceptions towards the language of the classroom</w:t>
                  </w:r>
                </w:p>
              </w:txbxContent>
            </v:textbox>
          </v:roundrect>
        </w:pict>
      </w:r>
      <w:r w:rsidRPr="00F47BBD">
        <w:rPr>
          <w:rFonts w:cstheme="majorBidi"/>
          <w:bCs/>
          <w:noProof/>
        </w:rPr>
        <w:pict>
          <v:shape id="_x0000_s1033" type="#_x0000_t32" style="position:absolute;left:0;text-align:left;margin-left:72.2pt;margin-top:14.6pt;width:281.4pt;height:.05pt;z-index:251674624" o:connectortype="straight"/>
        </w:pict>
      </w:r>
      <w:r w:rsidR="009C0110">
        <w:rPr>
          <w:rFonts w:cstheme="majorBidi"/>
          <w:bCs/>
          <w:lang w:bidi="ar-IQ"/>
        </w:rPr>
        <w:tab/>
      </w:r>
    </w:p>
    <w:p w:rsidR="00091B2A" w:rsidRDefault="00091B2A" w:rsidP="00CA1657">
      <w:pPr>
        <w:spacing w:line="480" w:lineRule="auto"/>
        <w:jc w:val="both"/>
        <w:rPr>
          <w:rFonts w:cstheme="majorBidi"/>
          <w:bCs/>
          <w:lang w:bidi="ar-IQ"/>
        </w:rPr>
      </w:pPr>
    </w:p>
    <w:p w:rsidR="00EF5628" w:rsidRDefault="00EF5628" w:rsidP="00C82EC6">
      <w:pPr>
        <w:spacing w:line="480" w:lineRule="auto"/>
        <w:jc w:val="both"/>
        <w:rPr>
          <w:rFonts w:cstheme="majorBidi"/>
          <w:b/>
          <w:lang w:bidi="ar-IQ"/>
        </w:rPr>
      </w:pPr>
    </w:p>
    <w:p w:rsidR="00C92808" w:rsidRDefault="00C92808" w:rsidP="00C82EC6">
      <w:pPr>
        <w:spacing w:line="480" w:lineRule="auto"/>
        <w:jc w:val="both"/>
        <w:rPr>
          <w:rFonts w:cstheme="majorBidi"/>
          <w:b/>
          <w:lang w:bidi="ar-IQ"/>
        </w:rPr>
      </w:pPr>
    </w:p>
    <w:p w:rsidR="00CA1657" w:rsidRDefault="00CA1657" w:rsidP="00C82EC6">
      <w:pPr>
        <w:spacing w:line="480" w:lineRule="auto"/>
        <w:jc w:val="both"/>
        <w:rPr>
          <w:rFonts w:cstheme="majorBidi"/>
          <w:b/>
          <w:lang w:bidi="ar-IQ"/>
        </w:rPr>
      </w:pPr>
      <w:r>
        <w:rPr>
          <w:rFonts w:cstheme="majorBidi"/>
          <w:b/>
          <w:lang w:bidi="ar-IQ"/>
        </w:rPr>
        <w:lastRenderedPageBreak/>
        <w:t>Teachers’ Opinion</w:t>
      </w:r>
      <w:r w:rsidR="006061CA">
        <w:rPr>
          <w:rFonts w:cstheme="majorBidi"/>
          <w:b/>
          <w:lang w:bidi="ar-IQ"/>
        </w:rPr>
        <w:t>s</w:t>
      </w:r>
      <w:r>
        <w:rPr>
          <w:rFonts w:cstheme="majorBidi"/>
          <w:b/>
          <w:lang w:bidi="ar-IQ"/>
        </w:rPr>
        <w:t xml:space="preserve"> </w:t>
      </w:r>
      <w:r w:rsidR="00C82EC6">
        <w:rPr>
          <w:rFonts w:cstheme="majorBidi"/>
          <w:b/>
          <w:lang w:bidi="ar-IQ"/>
        </w:rPr>
        <w:t>about</w:t>
      </w:r>
      <w:r>
        <w:rPr>
          <w:rFonts w:cstheme="majorBidi"/>
          <w:b/>
          <w:lang w:bidi="ar-IQ"/>
        </w:rPr>
        <w:t xml:space="preserve"> the Role of Short Stories for Improving Vocabulary</w:t>
      </w:r>
    </w:p>
    <w:p w:rsidR="007B42A1" w:rsidRDefault="00CA1657" w:rsidP="00FF082B">
      <w:pPr>
        <w:spacing w:line="480" w:lineRule="auto"/>
        <w:jc w:val="both"/>
        <w:rPr>
          <w:rFonts w:cstheme="majorBidi"/>
          <w:bCs/>
          <w:lang w:bidi="ar-IQ"/>
        </w:rPr>
      </w:pPr>
      <w:r>
        <w:rPr>
          <w:rFonts w:cstheme="majorBidi"/>
          <w:b/>
          <w:lang w:bidi="ar-IQ"/>
        </w:rPr>
        <w:tab/>
      </w:r>
      <w:r w:rsidRPr="00041095">
        <w:rPr>
          <w:rFonts w:cstheme="majorBidi"/>
          <w:bCs/>
          <w:lang w:bidi="ar-IQ"/>
        </w:rPr>
        <w:t>In this section the data w</w:t>
      </w:r>
      <w:r>
        <w:rPr>
          <w:rFonts w:cstheme="majorBidi"/>
          <w:bCs/>
          <w:lang w:bidi="ar-IQ"/>
        </w:rPr>
        <w:t>as</w:t>
      </w:r>
      <w:r w:rsidRPr="00041095">
        <w:rPr>
          <w:rFonts w:cstheme="majorBidi"/>
          <w:bCs/>
          <w:lang w:bidi="ar-IQ"/>
        </w:rPr>
        <w:t xml:space="preserve"> analyzed</w:t>
      </w:r>
      <w:r>
        <w:rPr>
          <w:rFonts w:cstheme="majorBidi"/>
          <w:bCs/>
          <w:lang w:bidi="ar-IQ"/>
        </w:rPr>
        <w:t xml:space="preserve"> from teachers’ opinion</w:t>
      </w:r>
      <w:r w:rsidR="006061CA">
        <w:rPr>
          <w:rFonts w:cstheme="majorBidi"/>
          <w:bCs/>
          <w:lang w:bidi="ar-IQ"/>
        </w:rPr>
        <w:t>s</w:t>
      </w:r>
      <w:r w:rsidRPr="00041095">
        <w:rPr>
          <w:rFonts w:cstheme="majorBidi"/>
          <w:bCs/>
          <w:lang w:bidi="ar-IQ"/>
        </w:rPr>
        <w:t xml:space="preserve"> a</w:t>
      </w:r>
      <w:r w:rsidR="000463EF">
        <w:rPr>
          <w:rFonts w:cstheme="majorBidi"/>
          <w:bCs/>
          <w:lang w:bidi="ar-IQ"/>
        </w:rPr>
        <w:t>bout</w:t>
      </w:r>
      <w:r w:rsidRPr="00041095">
        <w:rPr>
          <w:rFonts w:cstheme="majorBidi"/>
          <w:bCs/>
          <w:lang w:bidi="ar-IQ"/>
        </w:rPr>
        <w:t xml:space="preserve"> </w:t>
      </w:r>
      <w:r>
        <w:rPr>
          <w:rFonts w:cstheme="majorBidi"/>
          <w:bCs/>
          <w:lang w:bidi="ar-IQ"/>
        </w:rPr>
        <w:t xml:space="preserve">the </w:t>
      </w:r>
      <w:r w:rsidRPr="00041095">
        <w:rPr>
          <w:rFonts w:cstheme="majorBidi"/>
          <w:bCs/>
          <w:lang w:bidi="ar-IQ"/>
        </w:rPr>
        <w:t>role of short stor</w:t>
      </w:r>
      <w:r>
        <w:rPr>
          <w:rFonts w:cstheme="majorBidi"/>
          <w:bCs/>
          <w:lang w:bidi="ar-IQ"/>
        </w:rPr>
        <w:t>ies</w:t>
      </w:r>
      <w:r w:rsidRPr="00041095">
        <w:rPr>
          <w:rFonts w:cstheme="majorBidi"/>
          <w:bCs/>
          <w:lang w:bidi="ar-IQ"/>
        </w:rPr>
        <w:t xml:space="preserve"> </w:t>
      </w:r>
      <w:r>
        <w:rPr>
          <w:rFonts w:cstheme="majorBidi"/>
          <w:bCs/>
          <w:lang w:bidi="ar-IQ"/>
        </w:rPr>
        <w:t>in</w:t>
      </w:r>
      <w:r w:rsidRPr="00041095">
        <w:rPr>
          <w:rFonts w:cstheme="majorBidi"/>
          <w:bCs/>
          <w:lang w:bidi="ar-IQ"/>
        </w:rPr>
        <w:t xml:space="preserve"> improv</w:t>
      </w:r>
      <w:r>
        <w:rPr>
          <w:rFonts w:cstheme="majorBidi"/>
          <w:bCs/>
          <w:lang w:bidi="ar-IQ"/>
        </w:rPr>
        <w:t>ing</w:t>
      </w:r>
      <w:r w:rsidR="000463EF">
        <w:rPr>
          <w:rFonts w:cstheme="majorBidi"/>
          <w:bCs/>
          <w:lang w:bidi="ar-IQ"/>
        </w:rPr>
        <w:t xml:space="preserve"> vocabulary, a</w:t>
      </w:r>
      <w:r>
        <w:rPr>
          <w:rFonts w:cstheme="majorBidi"/>
          <w:bCs/>
          <w:lang w:bidi="ar-IQ"/>
        </w:rPr>
        <w:t xml:space="preserve">s can be seen in table </w:t>
      </w:r>
      <w:r w:rsidR="00FF082B">
        <w:rPr>
          <w:rFonts w:cstheme="majorBidi"/>
          <w:bCs/>
          <w:lang w:bidi="ar-IQ"/>
        </w:rPr>
        <w:t>12</w:t>
      </w:r>
      <w:r>
        <w:rPr>
          <w:rFonts w:cstheme="majorBidi"/>
          <w:bCs/>
          <w:lang w:bidi="ar-IQ"/>
        </w:rPr>
        <w:t xml:space="preserve"> below:</w:t>
      </w:r>
    </w:p>
    <w:p w:rsidR="007B42A1" w:rsidRPr="007C7576" w:rsidRDefault="00CA1657" w:rsidP="00C73DC3">
      <w:pPr>
        <w:spacing w:line="480" w:lineRule="auto"/>
        <w:jc w:val="both"/>
        <w:rPr>
          <w:rFonts w:cstheme="majorBidi"/>
          <w:bCs/>
          <w:lang w:bidi="ar-IQ"/>
        </w:rPr>
      </w:pPr>
      <w:r w:rsidRPr="007C7576">
        <w:rPr>
          <w:rFonts w:cstheme="majorBidi"/>
          <w:bCs/>
          <w:lang w:bidi="ar-IQ"/>
        </w:rPr>
        <w:t xml:space="preserve">Table 12 </w:t>
      </w:r>
    </w:p>
    <w:p w:rsidR="00CA1657" w:rsidRPr="00851D25" w:rsidRDefault="00CA1657" w:rsidP="005F3CD5">
      <w:pPr>
        <w:spacing w:line="480" w:lineRule="auto"/>
        <w:jc w:val="both"/>
        <w:rPr>
          <w:rFonts w:cstheme="majorBidi"/>
          <w:i/>
          <w:iCs/>
          <w:lang w:bidi="ar-IQ"/>
        </w:rPr>
      </w:pPr>
      <w:r w:rsidRPr="00851D25">
        <w:rPr>
          <w:rFonts w:cstheme="majorBidi"/>
          <w:i/>
          <w:iCs/>
          <w:lang w:bidi="ar-IQ"/>
        </w:rPr>
        <w:t>Teachers’ Opinion</w:t>
      </w:r>
      <w:r w:rsidR="00F642AE">
        <w:rPr>
          <w:rFonts w:cstheme="majorBidi"/>
          <w:i/>
          <w:iCs/>
          <w:lang w:bidi="ar-IQ"/>
        </w:rPr>
        <w:t>s</w:t>
      </w:r>
      <w:r w:rsidRPr="00851D25">
        <w:rPr>
          <w:rFonts w:cstheme="majorBidi"/>
          <w:i/>
          <w:iCs/>
          <w:lang w:bidi="ar-IQ"/>
        </w:rPr>
        <w:t xml:space="preserve"> </w:t>
      </w:r>
      <w:r w:rsidR="005F3CD5">
        <w:rPr>
          <w:rFonts w:cstheme="majorBidi"/>
          <w:i/>
          <w:iCs/>
          <w:lang w:bidi="ar-IQ"/>
        </w:rPr>
        <w:t>about</w:t>
      </w:r>
      <w:r w:rsidRPr="00851D25">
        <w:rPr>
          <w:rFonts w:cstheme="majorBidi"/>
          <w:i/>
          <w:iCs/>
          <w:lang w:bidi="ar-IQ"/>
        </w:rPr>
        <w:t xml:space="preserve"> the Role of Short Stories </w:t>
      </w:r>
      <w:r>
        <w:rPr>
          <w:rFonts w:cstheme="majorBidi"/>
          <w:i/>
          <w:iCs/>
          <w:lang w:bidi="ar-IQ"/>
        </w:rPr>
        <w:t>in Vocabulary Acquisition</w:t>
      </w:r>
    </w:p>
    <w:tbl>
      <w:tblPr>
        <w:tblStyle w:val="TableGrid"/>
        <w:tblW w:w="9497" w:type="dxa"/>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709"/>
        <w:gridCol w:w="1701"/>
        <w:gridCol w:w="850"/>
        <w:gridCol w:w="851"/>
        <w:gridCol w:w="1276"/>
        <w:gridCol w:w="1133"/>
      </w:tblGrid>
      <w:tr w:rsidR="00CA1657" w:rsidTr="00C7759D">
        <w:trPr>
          <w:cantSplit/>
          <w:trHeight w:val="1766"/>
          <w:jc w:val="center"/>
        </w:trPr>
        <w:tc>
          <w:tcPr>
            <w:tcW w:w="2977" w:type="dxa"/>
            <w:tcBorders>
              <w:top w:val="single" w:sz="4" w:space="0" w:color="auto"/>
              <w:bottom w:val="single" w:sz="4" w:space="0" w:color="auto"/>
            </w:tcBorders>
            <w:vAlign w:val="center"/>
          </w:tcPr>
          <w:p w:rsidR="00CA1657" w:rsidRPr="00FD6AC5" w:rsidRDefault="00294D9A" w:rsidP="00294D9A">
            <w:pPr>
              <w:pStyle w:val="ListParagraph"/>
              <w:spacing w:line="360" w:lineRule="auto"/>
              <w:ind w:left="0"/>
              <w:rPr>
                <w:rFonts w:ascii="Times New Roman" w:eastAsia="Times New Roman" w:hAnsi="Times New Roman"/>
                <w:b/>
                <w:bCs/>
                <w:color w:val="000000"/>
              </w:rPr>
            </w:pPr>
            <w:r w:rsidRPr="002F64CB">
              <w:rPr>
                <w:rFonts w:ascii="Times New Roman" w:eastAsia="Calibri" w:hAnsi="Times New Roman"/>
                <w:b/>
                <w:bCs/>
              </w:rPr>
              <w:t xml:space="preserve">Studying  short stories  helps students to: </w:t>
            </w:r>
            <w:r w:rsidRPr="002F64CB">
              <w:rPr>
                <w:rFonts w:ascii="Times New Roman" w:hAnsi="Times New Roman"/>
                <w:b/>
                <w:bCs/>
              </w:rPr>
              <w:t xml:space="preserve"> </w:t>
            </w:r>
          </w:p>
        </w:tc>
        <w:tc>
          <w:tcPr>
            <w:tcW w:w="709" w:type="dxa"/>
            <w:tcBorders>
              <w:top w:val="single" w:sz="4" w:space="0" w:color="auto"/>
              <w:bottom w:val="single" w:sz="4" w:space="0" w:color="auto"/>
            </w:tcBorders>
            <w:vAlign w:val="center"/>
          </w:tcPr>
          <w:p w:rsidR="00CA1657" w:rsidRPr="00FD6AC5" w:rsidRDefault="00CA1657" w:rsidP="00DA6E14">
            <w:pPr>
              <w:pStyle w:val="ListParagraph"/>
              <w:spacing w:line="480" w:lineRule="auto"/>
              <w:ind w:left="0"/>
              <w:jc w:val="center"/>
              <w:rPr>
                <w:rFonts w:ascii="Times New Roman" w:eastAsia="Times New Roman" w:hAnsi="Times New Roman"/>
                <w:b/>
                <w:bCs/>
                <w:color w:val="000000"/>
              </w:rPr>
            </w:pPr>
          </w:p>
          <w:p w:rsidR="00CA1657" w:rsidRPr="00FD6AC5" w:rsidRDefault="00CA1657" w:rsidP="00091B2A">
            <w:pPr>
              <w:pStyle w:val="ListParagraph"/>
              <w:spacing w:line="480" w:lineRule="auto"/>
              <w:ind w:left="0"/>
              <w:jc w:val="center"/>
              <w:rPr>
                <w:rFonts w:ascii="Times New Roman" w:eastAsia="Times New Roman" w:hAnsi="Times New Roman"/>
                <w:b/>
                <w:bCs/>
                <w:color w:val="000000"/>
              </w:rPr>
            </w:pPr>
            <w:r w:rsidRPr="00FD6AC5">
              <w:rPr>
                <w:rFonts w:ascii="Times New Roman" w:eastAsia="Times New Roman" w:hAnsi="Times New Roman"/>
                <w:b/>
                <w:bCs/>
                <w:color w:val="000000"/>
              </w:rPr>
              <w:t>St. N</w:t>
            </w:r>
          </w:p>
        </w:tc>
        <w:tc>
          <w:tcPr>
            <w:tcW w:w="1701" w:type="dxa"/>
            <w:tcBorders>
              <w:top w:val="single" w:sz="4" w:space="0" w:color="auto"/>
              <w:bottom w:val="single" w:sz="4" w:space="0" w:color="auto"/>
            </w:tcBorders>
            <w:vAlign w:val="center"/>
          </w:tcPr>
          <w:p w:rsidR="00CA1657" w:rsidRPr="00FD6AC5" w:rsidRDefault="00CA1657" w:rsidP="00DA6E14">
            <w:pPr>
              <w:spacing w:line="276" w:lineRule="auto"/>
              <w:rPr>
                <w:rFonts w:eastAsia="Times New Roman"/>
                <w:b/>
                <w:bCs/>
                <w:color w:val="000000"/>
              </w:rPr>
            </w:pPr>
            <w:r w:rsidRPr="00FD6AC5">
              <w:rPr>
                <w:rFonts w:eastAsia="Times New Roman"/>
                <w:b/>
                <w:bCs/>
                <w:color w:val="000000"/>
              </w:rPr>
              <w:t>1. Never</w:t>
            </w:r>
          </w:p>
          <w:p w:rsidR="00CA1657" w:rsidRPr="00FD6AC5" w:rsidRDefault="00CA1657" w:rsidP="00DA6E14">
            <w:pPr>
              <w:spacing w:line="276" w:lineRule="auto"/>
              <w:rPr>
                <w:rFonts w:eastAsia="Times New Roman"/>
                <w:b/>
                <w:bCs/>
                <w:color w:val="000000"/>
              </w:rPr>
            </w:pPr>
            <w:r w:rsidRPr="00FD6AC5">
              <w:rPr>
                <w:rFonts w:eastAsia="Times New Roman"/>
                <w:b/>
                <w:bCs/>
                <w:color w:val="000000"/>
              </w:rPr>
              <w:t>2. Rarely</w:t>
            </w:r>
          </w:p>
          <w:p w:rsidR="00CA1657" w:rsidRPr="00FD6AC5" w:rsidRDefault="00CA1657" w:rsidP="00DA6E14">
            <w:pPr>
              <w:spacing w:line="276" w:lineRule="auto"/>
              <w:rPr>
                <w:rFonts w:eastAsia="Times New Roman"/>
                <w:b/>
                <w:bCs/>
                <w:color w:val="000000"/>
              </w:rPr>
            </w:pPr>
            <w:r w:rsidRPr="00FD6AC5">
              <w:rPr>
                <w:rFonts w:eastAsia="Times New Roman"/>
                <w:b/>
                <w:bCs/>
                <w:color w:val="000000"/>
              </w:rPr>
              <w:t>3. Sometimes</w:t>
            </w:r>
          </w:p>
          <w:p w:rsidR="00CA1657" w:rsidRPr="00FD6AC5" w:rsidRDefault="00CA1657" w:rsidP="00DA6E14">
            <w:pPr>
              <w:spacing w:line="276" w:lineRule="auto"/>
              <w:rPr>
                <w:rFonts w:eastAsia="Times New Roman"/>
                <w:b/>
                <w:bCs/>
                <w:color w:val="000000"/>
              </w:rPr>
            </w:pPr>
            <w:r w:rsidRPr="00FD6AC5">
              <w:rPr>
                <w:rFonts w:eastAsia="Times New Roman"/>
                <w:b/>
                <w:bCs/>
                <w:color w:val="000000"/>
              </w:rPr>
              <w:t>4. Often</w:t>
            </w:r>
          </w:p>
          <w:p w:rsidR="00CA1657" w:rsidRPr="00FD6AC5" w:rsidRDefault="00CA1657" w:rsidP="00DA6E14">
            <w:pPr>
              <w:spacing w:line="276" w:lineRule="auto"/>
              <w:rPr>
                <w:rFonts w:eastAsia="Times New Roman"/>
                <w:b/>
                <w:bCs/>
                <w:color w:val="000000"/>
              </w:rPr>
            </w:pPr>
            <w:r w:rsidRPr="00FD6AC5">
              <w:rPr>
                <w:rFonts w:eastAsia="Times New Roman"/>
                <w:b/>
                <w:bCs/>
                <w:color w:val="000000"/>
              </w:rPr>
              <w:t>5. Always</w:t>
            </w:r>
          </w:p>
        </w:tc>
        <w:tc>
          <w:tcPr>
            <w:tcW w:w="850" w:type="dxa"/>
            <w:tcBorders>
              <w:top w:val="single" w:sz="4" w:space="0" w:color="auto"/>
              <w:bottom w:val="single" w:sz="4" w:space="0" w:color="auto"/>
            </w:tcBorders>
            <w:textDirection w:val="tbRl"/>
            <w:vAlign w:val="center"/>
          </w:tcPr>
          <w:p w:rsidR="00CA1657" w:rsidRPr="00FD6AC5" w:rsidRDefault="00CA1657" w:rsidP="00DA6E14">
            <w:pPr>
              <w:pStyle w:val="ListParagraph"/>
              <w:spacing w:line="480" w:lineRule="auto"/>
              <w:ind w:left="113" w:right="113"/>
              <w:jc w:val="center"/>
              <w:rPr>
                <w:rFonts w:ascii="Times New Roman" w:eastAsia="Times New Roman" w:hAnsi="Times New Roman"/>
                <w:b/>
                <w:bCs/>
                <w:color w:val="000000"/>
              </w:rPr>
            </w:pPr>
            <w:r w:rsidRPr="00FD6AC5">
              <w:rPr>
                <w:rFonts w:ascii="Times New Roman" w:eastAsia="Times New Roman" w:hAnsi="Times New Roman"/>
                <w:b/>
                <w:bCs/>
                <w:color w:val="000000"/>
              </w:rPr>
              <w:t>Frequency</w:t>
            </w:r>
          </w:p>
        </w:tc>
        <w:tc>
          <w:tcPr>
            <w:tcW w:w="851" w:type="dxa"/>
            <w:tcBorders>
              <w:top w:val="single" w:sz="4" w:space="0" w:color="auto"/>
              <w:bottom w:val="single" w:sz="4" w:space="0" w:color="auto"/>
            </w:tcBorders>
            <w:textDirection w:val="tbRl"/>
            <w:vAlign w:val="center"/>
          </w:tcPr>
          <w:p w:rsidR="00CA1657" w:rsidRPr="00FD6AC5" w:rsidRDefault="00CA1657" w:rsidP="00DA6E14">
            <w:pPr>
              <w:pStyle w:val="ListParagraph"/>
              <w:spacing w:line="480" w:lineRule="auto"/>
              <w:ind w:left="113" w:right="113"/>
              <w:jc w:val="center"/>
              <w:rPr>
                <w:rFonts w:ascii="Times New Roman" w:eastAsia="Times New Roman" w:hAnsi="Times New Roman"/>
                <w:b/>
                <w:bCs/>
                <w:color w:val="000000"/>
              </w:rPr>
            </w:pPr>
            <w:r w:rsidRPr="00FD6AC5">
              <w:rPr>
                <w:rFonts w:ascii="Times New Roman" w:eastAsia="Times New Roman" w:hAnsi="Times New Roman"/>
                <w:b/>
                <w:bCs/>
                <w:color w:val="000000"/>
              </w:rPr>
              <w:t>Percent</w:t>
            </w:r>
          </w:p>
        </w:tc>
        <w:tc>
          <w:tcPr>
            <w:tcW w:w="1276" w:type="dxa"/>
            <w:tcBorders>
              <w:top w:val="single" w:sz="4" w:space="0" w:color="auto"/>
              <w:bottom w:val="single" w:sz="4" w:space="0" w:color="auto"/>
            </w:tcBorders>
            <w:vAlign w:val="center"/>
          </w:tcPr>
          <w:p w:rsidR="00CA1657" w:rsidRPr="00FD6AC5" w:rsidRDefault="00CA1657" w:rsidP="00DA6E14">
            <w:pPr>
              <w:pStyle w:val="ListParagraph"/>
              <w:spacing w:line="480" w:lineRule="auto"/>
              <w:ind w:left="0"/>
              <w:jc w:val="center"/>
              <w:rPr>
                <w:rFonts w:ascii="Times New Roman" w:eastAsia="Times New Roman" w:hAnsi="Times New Roman"/>
                <w:b/>
                <w:bCs/>
                <w:color w:val="000000"/>
              </w:rPr>
            </w:pPr>
            <w:r w:rsidRPr="00FD6AC5">
              <w:rPr>
                <w:rFonts w:ascii="Times New Roman" w:eastAsia="Times New Roman" w:hAnsi="Times New Roman"/>
                <w:b/>
                <w:bCs/>
                <w:color w:val="000000"/>
              </w:rPr>
              <w:t>Mean</w:t>
            </w:r>
          </w:p>
        </w:tc>
        <w:tc>
          <w:tcPr>
            <w:tcW w:w="1133" w:type="dxa"/>
            <w:tcBorders>
              <w:top w:val="single" w:sz="4" w:space="0" w:color="auto"/>
              <w:bottom w:val="single" w:sz="4" w:space="0" w:color="auto"/>
            </w:tcBorders>
            <w:vAlign w:val="center"/>
          </w:tcPr>
          <w:p w:rsidR="00CA1657" w:rsidRPr="00FD6AC5" w:rsidRDefault="00CA1657" w:rsidP="00DA6E14">
            <w:pPr>
              <w:pStyle w:val="ListParagraph"/>
              <w:spacing w:line="480" w:lineRule="auto"/>
              <w:ind w:left="0"/>
              <w:jc w:val="center"/>
              <w:rPr>
                <w:rFonts w:ascii="Times New Roman" w:eastAsia="Times New Roman" w:hAnsi="Times New Roman"/>
                <w:b/>
                <w:bCs/>
                <w:color w:val="000000"/>
              </w:rPr>
            </w:pPr>
            <w:r w:rsidRPr="00FD6AC5">
              <w:rPr>
                <w:rFonts w:ascii="Times New Roman" w:eastAsia="Times New Roman" w:hAnsi="Times New Roman"/>
                <w:b/>
                <w:bCs/>
                <w:color w:val="000000"/>
              </w:rPr>
              <w:t>Std.</w:t>
            </w:r>
          </w:p>
          <w:p w:rsidR="00CA1657" w:rsidRPr="00FD6AC5" w:rsidRDefault="00CA1657" w:rsidP="00091B2A">
            <w:pPr>
              <w:pStyle w:val="ListParagraph"/>
              <w:spacing w:line="480" w:lineRule="auto"/>
              <w:ind w:left="0"/>
              <w:jc w:val="center"/>
              <w:rPr>
                <w:rFonts w:ascii="Times New Roman" w:eastAsia="Times New Roman" w:hAnsi="Times New Roman"/>
                <w:b/>
                <w:bCs/>
                <w:color w:val="000000"/>
              </w:rPr>
            </w:pPr>
            <w:r w:rsidRPr="00FD6AC5">
              <w:rPr>
                <w:rFonts w:ascii="Times New Roman" w:eastAsia="Times New Roman" w:hAnsi="Times New Roman"/>
                <w:b/>
                <w:bCs/>
                <w:color w:val="000000"/>
              </w:rPr>
              <w:t>D</w:t>
            </w:r>
          </w:p>
        </w:tc>
      </w:tr>
      <w:tr w:rsidR="00CA1657" w:rsidTr="00C7759D">
        <w:trPr>
          <w:trHeight w:val="572"/>
          <w:jc w:val="center"/>
        </w:trPr>
        <w:tc>
          <w:tcPr>
            <w:tcW w:w="2977" w:type="dxa"/>
            <w:tcBorders>
              <w:top w:val="single" w:sz="4" w:space="0" w:color="auto"/>
              <w:bottom w:val="single" w:sz="4" w:space="0" w:color="auto"/>
            </w:tcBorders>
          </w:tcPr>
          <w:p w:rsidR="00CA1657" w:rsidRDefault="00CA1657" w:rsidP="00DA6E14">
            <w:pPr>
              <w:rPr>
                <w:rFonts w:eastAsia="Calibri"/>
              </w:rPr>
            </w:pPr>
            <w:r w:rsidRPr="00B53286">
              <w:rPr>
                <w:rFonts w:eastAsia="Calibri"/>
              </w:rPr>
              <w:t>S1</w:t>
            </w:r>
            <w:r>
              <w:rPr>
                <w:rFonts w:eastAsia="Calibri"/>
              </w:rPr>
              <w:t>.   Learn new English</w:t>
            </w:r>
          </w:p>
          <w:p w:rsidR="00CA1657" w:rsidRPr="00B53286" w:rsidRDefault="00CA1657" w:rsidP="00DA6E14">
            <w:pPr>
              <w:rPr>
                <w:rFonts w:eastAsia="Calibri"/>
              </w:rPr>
            </w:pPr>
            <w:r>
              <w:rPr>
                <w:rFonts w:eastAsia="Calibri"/>
              </w:rPr>
              <w:t xml:space="preserve">        </w:t>
            </w:r>
            <w:r w:rsidRPr="00B53286">
              <w:rPr>
                <w:rFonts w:eastAsia="Calibri"/>
              </w:rPr>
              <w:t>vocabulary.</w:t>
            </w:r>
          </w:p>
        </w:tc>
        <w:tc>
          <w:tcPr>
            <w:tcW w:w="709" w:type="dxa"/>
            <w:tcBorders>
              <w:top w:val="single" w:sz="4" w:space="0" w:color="auto"/>
              <w:bottom w:val="single" w:sz="4" w:space="0" w:color="auto"/>
            </w:tcBorders>
            <w:vAlign w:val="center"/>
          </w:tcPr>
          <w:p w:rsidR="00CA1657" w:rsidRPr="00FD6AC5" w:rsidRDefault="00CA1657" w:rsidP="00DA6E14">
            <w:pPr>
              <w:pStyle w:val="ListParagraph"/>
              <w:spacing w:line="480" w:lineRule="auto"/>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100</w:t>
            </w:r>
          </w:p>
        </w:tc>
        <w:tc>
          <w:tcPr>
            <w:tcW w:w="1701" w:type="dxa"/>
            <w:tcBorders>
              <w:top w:val="single" w:sz="4" w:space="0" w:color="auto"/>
              <w:bottom w:val="single" w:sz="4" w:space="0" w:color="auto"/>
            </w:tcBorders>
          </w:tcPr>
          <w:p w:rsidR="00CA1657" w:rsidRPr="00FD6AC5" w:rsidRDefault="00CA1657" w:rsidP="00DA6E14">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N</w:t>
            </w:r>
          </w:p>
          <w:p w:rsidR="00CA1657" w:rsidRPr="00FD6AC5" w:rsidRDefault="00CA1657" w:rsidP="00DA6E14">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R</w:t>
            </w:r>
          </w:p>
          <w:p w:rsidR="00CA1657" w:rsidRPr="00FD6AC5" w:rsidRDefault="00CA1657" w:rsidP="00DA6E14">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ST</w:t>
            </w:r>
          </w:p>
          <w:p w:rsidR="00CA1657" w:rsidRPr="00FD6AC5" w:rsidRDefault="00CA1657" w:rsidP="00DA6E14">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O</w:t>
            </w:r>
          </w:p>
          <w:p w:rsidR="00CA1657" w:rsidRPr="00FD6AC5" w:rsidRDefault="00CA1657" w:rsidP="00DA6E14">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A</w:t>
            </w:r>
          </w:p>
        </w:tc>
        <w:tc>
          <w:tcPr>
            <w:tcW w:w="850" w:type="dxa"/>
            <w:tcBorders>
              <w:top w:val="single" w:sz="4" w:space="0" w:color="auto"/>
              <w:bottom w:val="single" w:sz="4" w:space="0" w:color="auto"/>
            </w:tcBorders>
          </w:tcPr>
          <w:p w:rsidR="00CA1657" w:rsidRPr="00FD6AC5" w:rsidRDefault="00CA1657" w:rsidP="00DA6E14">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0</w:t>
            </w:r>
          </w:p>
          <w:p w:rsidR="00CA1657" w:rsidRPr="00FD6AC5" w:rsidRDefault="00CA1657" w:rsidP="00DA6E14">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0</w:t>
            </w:r>
          </w:p>
          <w:p w:rsidR="00CA1657" w:rsidRPr="00FD6AC5" w:rsidRDefault="00CA1657" w:rsidP="00DA6E14">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4</w:t>
            </w:r>
          </w:p>
          <w:p w:rsidR="00CA1657" w:rsidRPr="00FD6AC5" w:rsidRDefault="00CA1657" w:rsidP="00DA6E14">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3</w:t>
            </w:r>
          </w:p>
          <w:p w:rsidR="00CA1657" w:rsidRPr="00FD6AC5" w:rsidRDefault="00CA1657" w:rsidP="00DA6E14">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13</w:t>
            </w:r>
          </w:p>
        </w:tc>
        <w:tc>
          <w:tcPr>
            <w:tcW w:w="851" w:type="dxa"/>
            <w:tcBorders>
              <w:top w:val="single" w:sz="4" w:space="0" w:color="auto"/>
              <w:bottom w:val="single" w:sz="4" w:space="0" w:color="auto"/>
            </w:tcBorders>
          </w:tcPr>
          <w:p w:rsidR="00CA1657" w:rsidRPr="00FD6AC5" w:rsidRDefault="00CA1657" w:rsidP="00DA6E14">
            <w:pPr>
              <w:pStyle w:val="ListParagraph"/>
              <w:ind w:left="0"/>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0</w:t>
            </w:r>
            <w:r w:rsidR="00A5340B" w:rsidRPr="00FD6AC5">
              <w:rPr>
                <w:rFonts w:ascii="Times New Roman" w:eastAsia="Times New Roman" w:hAnsi="Times New Roman"/>
                <w:color w:val="000000"/>
                <w:sz w:val="22"/>
                <w:szCs w:val="22"/>
              </w:rPr>
              <w:t>%</w:t>
            </w:r>
          </w:p>
          <w:p w:rsidR="00CA1657" w:rsidRPr="00FD6AC5" w:rsidRDefault="00CA1657" w:rsidP="00DA6E14">
            <w:pPr>
              <w:pStyle w:val="ListParagraph"/>
              <w:ind w:left="0"/>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0</w:t>
            </w:r>
            <w:r w:rsidR="00A5340B" w:rsidRPr="00FD6AC5">
              <w:rPr>
                <w:rFonts w:ascii="Times New Roman" w:eastAsia="Times New Roman" w:hAnsi="Times New Roman"/>
                <w:color w:val="000000"/>
                <w:sz w:val="22"/>
                <w:szCs w:val="22"/>
              </w:rPr>
              <w:t>%</w:t>
            </w:r>
          </w:p>
          <w:p w:rsidR="00CA1657" w:rsidRPr="00FD6AC5" w:rsidRDefault="00CA1657" w:rsidP="00DA6E14">
            <w:pPr>
              <w:pStyle w:val="ListParagraph"/>
              <w:ind w:left="0"/>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20</w:t>
            </w:r>
            <w:r w:rsidR="00A5340B" w:rsidRPr="00FD6AC5">
              <w:rPr>
                <w:rFonts w:ascii="Times New Roman" w:eastAsia="Times New Roman" w:hAnsi="Times New Roman"/>
                <w:color w:val="000000"/>
                <w:sz w:val="22"/>
                <w:szCs w:val="22"/>
              </w:rPr>
              <w:t>%</w:t>
            </w:r>
          </w:p>
          <w:p w:rsidR="00CA1657" w:rsidRPr="00FD6AC5" w:rsidRDefault="00CA1657" w:rsidP="00DA6E14">
            <w:pPr>
              <w:pStyle w:val="ListParagraph"/>
              <w:ind w:left="0"/>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15</w:t>
            </w:r>
            <w:r w:rsidR="00A5340B" w:rsidRPr="00FD6AC5">
              <w:rPr>
                <w:rFonts w:ascii="Times New Roman" w:eastAsia="Times New Roman" w:hAnsi="Times New Roman"/>
                <w:color w:val="000000"/>
                <w:sz w:val="22"/>
                <w:szCs w:val="22"/>
              </w:rPr>
              <w:t>%</w:t>
            </w:r>
          </w:p>
          <w:p w:rsidR="00CA1657" w:rsidRPr="00FD6AC5" w:rsidRDefault="00CA1657" w:rsidP="00DA6E14">
            <w:pPr>
              <w:pStyle w:val="ListParagraph"/>
              <w:ind w:left="0"/>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65</w:t>
            </w:r>
            <w:r w:rsidR="00A5340B" w:rsidRPr="00FD6AC5">
              <w:rPr>
                <w:rFonts w:ascii="Times New Roman" w:eastAsia="Times New Roman" w:hAnsi="Times New Roman"/>
                <w:color w:val="000000"/>
                <w:sz w:val="22"/>
                <w:szCs w:val="22"/>
              </w:rPr>
              <w:t>%</w:t>
            </w:r>
          </w:p>
        </w:tc>
        <w:tc>
          <w:tcPr>
            <w:tcW w:w="1276" w:type="dxa"/>
            <w:tcBorders>
              <w:top w:val="single" w:sz="4" w:space="0" w:color="auto"/>
              <w:bottom w:val="single" w:sz="4" w:space="0" w:color="auto"/>
            </w:tcBorders>
            <w:vAlign w:val="center"/>
          </w:tcPr>
          <w:p w:rsidR="00CA1657" w:rsidRPr="00FD6AC5" w:rsidRDefault="00CA1657" w:rsidP="00A5340B">
            <w:pPr>
              <w:autoSpaceDE w:val="0"/>
              <w:autoSpaceDN w:val="0"/>
              <w:adjustRightInd w:val="0"/>
              <w:spacing w:line="320" w:lineRule="atLeast"/>
              <w:ind w:left="60" w:right="60"/>
              <w:jc w:val="right"/>
              <w:rPr>
                <w:rFonts w:cstheme="majorBidi"/>
                <w:color w:val="000000"/>
                <w:sz w:val="22"/>
                <w:szCs w:val="22"/>
              </w:rPr>
            </w:pPr>
            <w:r w:rsidRPr="00FD6AC5">
              <w:rPr>
                <w:rFonts w:cstheme="majorBidi"/>
                <w:color w:val="000000"/>
                <w:sz w:val="22"/>
                <w:szCs w:val="22"/>
              </w:rPr>
              <w:t>4.45</w:t>
            </w:r>
          </w:p>
        </w:tc>
        <w:tc>
          <w:tcPr>
            <w:tcW w:w="1133" w:type="dxa"/>
            <w:tcBorders>
              <w:top w:val="single" w:sz="4" w:space="0" w:color="auto"/>
              <w:bottom w:val="single" w:sz="4" w:space="0" w:color="auto"/>
            </w:tcBorders>
            <w:vAlign w:val="center"/>
          </w:tcPr>
          <w:p w:rsidR="00CA1657" w:rsidRPr="00FD6AC5" w:rsidRDefault="00CA1657" w:rsidP="00A5340B">
            <w:pPr>
              <w:autoSpaceDE w:val="0"/>
              <w:autoSpaceDN w:val="0"/>
              <w:adjustRightInd w:val="0"/>
              <w:spacing w:line="320" w:lineRule="atLeast"/>
              <w:ind w:left="60" w:right="60"/>
              <w:jc w:val="right"/>
              <w:rPr>
                <w:rFonts w:cstheme="majorBidi"/>
                <w:color w:val="000000"/>
                <w:sz w:val="22"/>
                <w:szCs w:val="22"/>
              </w:rPr>
            </w:pPr>
            <w:r w:rsidRPr="00FD6AC5">
              <w:rPr>
                <w:rFonts w:cstheme="majorBidi"/>
                <w:color w:val="000000"/>
                <w:sz w:val="22"/>
                <w:szCs w:val="22"/>
              </w:rPr>
              <w:t>.82</w:t>
            </w:r>
          </w:p>
        </w:tc>
      </w:tr>
      <w:tr w:rsidR="00F2016A" w:rsidTr="00C7759D">
        <w:trPr>
          <w:trHeight w:val="1577"/>
          <w:jc w:val="center"/>
        </w:trPr>
        <w:tc>
          <w:tcPr>
            <w:tcW w:w="2977" w:type="dxa"/>
            <w:tcBorders>
              <w:top w:val="single" w:sz="4" w:space="0" w:color="auto"/>
              <w:bottom w:val="single" w:sz="4" w:space="0" w:color="auto"/>
            </w:tcBorders>
          </w:tcPr>
          <w:p w:rsidR="00F2016A" w:rsidRDefault="00F2016A" w:rsidP="00B24176">
            <w:r>
              <w:t>S5.   Enhance vocabulary</w:t>
            </w:r>
          </w:p>
          <w:p w:rsidR="00F2016A" w:rsidRPr="0081572D" w:rsidRDefault="00F2016A" w:rsidP="00B24176">
            <w:r>
              <w:t xml:space="preserve">        acquisition </w:t>
            </w:r>
          </w:p>
        </w:tc>
        <w:tc>
          <w:tcPr>
            <w:tcW w:w="709" w:type="dxa"/>
            <w:tcBorders>
              <w:top w:val="single" w:sz="4" w:space="0" w:color="auto"/>
              <w:bottom w:val="single" w:sz="4" w:space="0" w:color="auto"/>
            </w:tcBorders>
            <w:vAlign w:val="center"/>
          </w:tcPr>
          <w:p w:rsidR="00F2016A" w:rsidRPr="00FD6AC5" w:rsidRDefault="00F2016A" w:rsidP="00B24176">
            <w:pPr>
              <w:pStyle w:val="ListParagraph"/>
              <w:spacing w:line="480" w:lineRule="auto"/>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100</w:t>
            </w:r>
          </w:p>
        </w:tc>
        <w:tc>
          <w:tcPr>
            <w:tcW w:w="1701" w:type="dxa"/>
            <w:tcBorders>
              <w:top w:val="single" w:sz="4" w:space="0" w:color="auto"/>
              <w:bottom w:val="single" w:sz="4" w:space="0" w:color="auto"/>
            </w:tcBorders>
          </w:tcPr>
          <w:p w:rsidR="00F2016A" w:rsidRPr="00FD6AC5" w:rsidRDefault="00F2016A" w:rsidP="00B24176">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N</w:t>
            </w:r>
          </w:p>
          <w:p w:rsidR="00F2016A" w:rsidRPr="00FD6AC5" w:rsidRDefault="00F2016A" w:rsidP="00B24176">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R</w:t>
            </w:r>
          </w:p>
          <w:p w:rsidR="00F2016A" w:rsidRPr="00FD6AC5" w:rsidRDefault="00F2016A" w:rsidP="00B24176">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ST</w:t>
            </w:r>
          </w:p>
          <w:p w:rsidR="00F2016A" w:rsidRPr="00FD6AC5" w:rsidRDefault="00F2016A" w:rsidP="00B24176">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O</w:t>
            </w:r>
          </w:p>
          <w:p w:rsidR="00F2016A" w:rsidRPr="00FD6AC5" w:rsidRDefault="00F2016A" w:rsidP="00B24176">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A</w:t>
            </w:r>
          </w:p>
        </w:tc>
        <w:tc>
          <w:tcPr>
            <w:tcW w:w="850" w:type="dxa"/>
            <w:tcBorders>
              <w:top w:val="single" w:sz="4" w:space="0" w:color="auto"/>
              <w:bottom w:val="single" w:sz="4" w:space="0" w:color="auto"/>
            </w:tcBorders>
          </w:tcPr>
          <w:p w:rsidR="00F2016A" w:rsidRPr="00FD6AC5" w:rsidRDefault="00F2016A" w:rsidP="00B24176">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0</w:t>
            </w:r>
          </w:p>
          <w:p w:rsidR="00F2016A" w:rsidRPr="00FD6AC5" w:rsidRDefault="00F2016A" w:rsidP="00B24176">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0</w:t>
            </w:r>
          </w:p>
          <w:p w:rsidR="00F2016A" w:rsidRPr="00FD6AC5" w:rsidRDefault="00F2016A" w:rsidP="00B24176">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3</w:t>
            </w:r>
          </w:p>
          <w:p w:rsidR="00F2016A" w:rsidRPr="00FD6AC5" w:rsidRDefault="00F2016A" w:rsidP="00B24176">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7</w:t>
            </w:r>
          </w:p>
          <w:p w:rsidR="00F2016A" w:rsidRPr="00FD6AC5" w:rsidRDefault="00F2016A" w:rsidP="00B24176">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10</w:t>
            </w:r>
          </w:p>
        </w:tc>
        <w:tc>
          <w:tcPr>
            <w:tcW w:w="851" w:type="dxa"/>
            <w:tcBorders>
              <w:top w:val="single" w:sz="4" w:space="0" w:color="auto"/>
              <w:bottom w:val="single" w:sz="4" w:space="0" w:color="auto"/>
            </w:tcBorders>
          </w:tcPr>
          <w:p w:rsidR="00F2016A" w:rsidRPr="00FD6AC5" w:rsidRDefault="00F2016A" w:rsidP="00B24176">
            <w:pPr>
              <w:pStyle w:val="ListParagraph"/>
              <w:ind w:left="0"/>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0</w:t>
            </w:r>
            <w:r w:rsidR="00A5340B" w:rsidRPr="00FD6AC5">
              <w:rPr>
                <w:rFonts w:ascii="Times New Roman" w:eastAsia="Times New Roman" w:hAnsi="Times New Roman"/>
                <w:color w:val="000000"/>
                <w:sz w:val="22"/>
                <w:szCs w:val="22"/>
              </w:rPr>
              <w:t>%</w:t>
            </w:r>
          </w:p>
          <w:p w:rsidR="00F2016A" w:rsidRPr="00FD6AC5" w:rsidRDefault="00F2016A" w:rsidP="00B24176">
            <w:pPr>
              <w:pStyle w:val="ListParagraph"/>
              <w:ind w:left="0"/>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0</w:t>
            </w:r>
            <w:r w:rsidR="00A5340B" w:rsidRPr="00FD6AC5">
              <w:rPr>
                <w:rFonts w:ascii="Times New Roman" w:eastAsia="Times New Roman" w:hAnsi="Times New Roman"/>
                <w:color w:val="000000"/>
                <w:sz w:val="22"/>
                <w:szCs w:val="22"/>
              </w:rPr>
              <w:t>%</w:t>
            </w:r>
          </w:p>
          <w:p w:rsidR="00F2016A" w:rsidRPr="00FD6AC5" w:rsidRDefault="00F2016A" w:rsidP="00B24176">
            <w:pPr>
              <w:pStyle w:val="ListParagraph"/>
              <w:ind w:left="0"/>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15</w:t>
            </w:r>
            <w:r w:rsidR="00A5340B" w:rsidRPr="00FD6AC5">
              <w:rPr>
                <w:rFonts w:ascii="Times New Roman" w:eastAsia="Times New Roman" w:hAnsi="Times New Roman"/>
                <w:color w:val="000000"/>
                <w:sz w:val="22"/>
                <w:szCs w:val="22"/>
              </w:rPr>
              <w:t>%</w:t>
            </w:r>
          </w:p>
          <w:p w:rsidR="00F2016A" w:rsidRPr="00FD6AC5" w:rsidRDefault="00F2016A" w:rsidP="00B24176">
            <w:pPr>
              <w:pStyle w:val="ListParagraph"/>
              <w:ind w:left="0"/>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35</w:t>
            </w:r>
            <w:r w:rsidR="00A5340B" w:rsidRPr="00FD6AC5">
              <w:rPr>
                <w:rFonts w:ascii="Times New Roman" w:eastAsia="Times New Roman" w:hAnsi="Times New Roman"/>
                <w:color w:val="000000"/>
                <w:sz w:val="22"/>
                <w:szCs w:val="22"/>
              </w:rPr>
              <w:t>%</w:t>
            </w:r>
          </w:p>
          <w:p w:rsidR="00F2016A" w:rsidRPr="00FD6AC5" w:rsidRDefault="00F2016A" w:rsidP="00B24176">
            <w:pPr>
              <w:pStyle w:val="ListParagraph"/>
              <w:ind w:left="0"/>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50</w:t>
            </w:r>
            <w:r w:rsidR="00A5340B" w:rsidRPr="00FD6AC5">
              <w:rPr>
                <w:rFonts w:ascii="Times New Roman" w:eastAsia="Times New Roman" w:hAnsi="Times New Roman"/>
                <w:color w:val="000000"/>
                <w:sz w:val="22"/>
                <w:szCs w:val="22"/>
              </w:rPr>
              <w:t>%</w:t>
            </w:r>
          </w:p>
        </w:tc>
        <w:tc>
          <w:tcPr>
            <w:tcW w:w="1276" w:type="dxa"/>
            <w:tcBorders>
              <w:top w:val="single" w:sz="4" w:space="0" w:color="auto"/>
              <w:bottom w:val="single" w:sz="4" w:space="0" w:color="auto"/>
            </w:tcBorders>
            <w:vAlign w:val="center"/>
          </w:tcPr>
          <w:p w:rsidR="00F2016A" w:rsidRPr="00FD6AC5" w:rsidRDefault="00F2016A" w:rsidP="00A5340B">
            <w:pPr>
              <w:autoSpaceDE w:val="0"/>
              <w:autoSpaceDN w:val="0"/>
              <w:adjustRightInd w:val="0"/>
              <w:spacing w:line="320" w:lineRule="atLeast"/>
              <w:ind w:left="60" w:right="60"/>
              <w:jc w:val="right"/>
              <w:rPr>
                <w:rFonts w:cstheme="majorBidi"/>
                <w:color w:val="000000"/>
                <w:sz w:val="22"/>
                <w:szCs w:val="22"/>
              </w:rPr>
            </w:pPr>
            <w:r w:rsidRPr="00FD6AC5">
              <w:rPr>
                <w:rFonts w:cstheme="majorBidi"/>
                <w:color w:val="000000"/>
                <w:sz w:val="22"/>
                <w:szCs w:val="22"/>
              </w:rPr>
              <w:t>4.35</w:t>
            </w:r>
          </w:p>
        </w:tc>
        <w:tc>
          <w:tcPr>
            <w:tcW w:w="1133" w:type="dxa"/>
            <w:tcBorders>
              <w:top w:val="single" w:sz="4" w:space="0" w:color="auto"/>
              <w:bottom w:val="single" w:sz="4" w:space="0" w:color="auto"/>
            </w:tcBorders>
            <w:vAlign w:val="center"/>
          </w:tcPr>
          <w:p w:rsidR="00F2016A" w:rsidRPr="00FD6AC5" w:rsidRDefault="00F2016A" w:rsidP="00A5340B">
            <w:pPr>
              <w:autoSpaceDE w:val="0"/>
              <w:autoSpaceDN w:val="0"/>
              <w:adjustRightInd w:val="0"/>
              <w:spacing w:line="320" w:lineRule="atLeast"/>
              <w:ind w:left="60" w:right="60"/>
              <w:jc w:val="right"/>
              <w:rPr>
                <w:rFonts w:cstheme="majorBidi"/>
                <w:color w:val="000000"/>
                <w:sz w:val="22"/>
                <w:szCs w:val="22"/>
              </w:rPr>
            </w:pPr>
            <w:r w:rsidRPr="00FD6AC5">
              <w:rPr>
                <w:rFonts w:cstheme="majorBidi"/>
                <w:color w:val="000000"/>
                <w:sz w:val="22"/>
                <w:szCs w:val="22"/>
              </w:rPr>
              <w:t>.74</w:t>
            </w:r>
          </w:p>
        </w:tc>
      </w:tr>
      <w:tr w:rsidR="00661C30" w:rsidTr="00C7759D">
        <w:trPr>
          <w:trHeight w:val="1577"/>
          <w:jc w:val="center"/>
        </w:trPr>
        <w:tc>
          <w:tcPr>
            <w:tcW w:w="2977" w:type="dxa"/>
            <w:tcBorders>
              <w:top w:val="single" w:sz="4" w:space="0" w:color="auto"/>
              <w:bottom w:val="single" w:sz="4" w:space="0" w:color="auto"/>
            </w:tcBorders>
          </w:tcPr>
          <w:p w:rsidR="00661C30" w:rsidRDefault="00661C30" w:rsidP="00B24176">
            <w:r>
              <w:t>S3.   Use literary words in</w:t>
            </w:r>
          </w:p>
          <w:p w:rsidR="00661C30" w:rsidRPr="00142F41" w:rsidRDefault="00661C30" w:rsidP="00B24176">
            <w:r>
              <w:t xml:space="preserve">         their right context.</w:t>
            </w:r>
          </w:p>
        </w:tc>
        <w:tc>
          <w:tcPr>
            <w:tcW w:w="709" w:type="dxa"/>
            <w:tcBorders>
              <w:top w:val="single" w:sz="4" w:space="0" w:color="auto"/>
              <w:bottom w:val="single" w:sz="4" w:space="0" w:color="auto"/>
            </w:tcBorders>
            <w:vAlign w:val="center"/>
          </w:tcPr>
          <w:p w:rsidR="00661C30" w:rsidRPr="00FD6AC5" w:rsidRDefault="00661C30" w:rsidP="00B24176">
            <w:pPr>
              <w:pStyle w:val="ListParagraph"/>
              <w:spacing w:line="480" w:lineRule="auto"/>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100</w:t>
            </w:r>
          </w:p>
        </w:tc>
        <w:tc>
          <w:tcPr>
            <w:tcW w:w="1701" w:type="dxa"/>
            <w:tcBorders>
              <w:top w:val="single" w:sz="4" w:space="0" w:color="auto"/>
              <w:bottom w:val="single" w:sz="4" w:space="0" w:color="auto"/>
            </w:tcBorders>
          </w:tcPr>
          <w:p w:rsidR="00661C30" w:rsidRPr="00FD6AC5" w:rsidRDefault="00661C30" w:rsidP="00B24176">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N</w:t>
            </w:r>
          </w:p>
          <w:p w:rsidR="00661C30" w:rsidRPr="00FD6AC5" w:rsidRDefault="00661C30" w:rsidP="00B24176">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R</w:t>
            </w:r>
          </w:p>
          <w:p w:rsidR="00661C30" w:rsidRPr="00FD6AC5" w:rsidRDefault="00661C30" w:rsidP="00B24176">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ST</w:t>
            </w:r>
          </w:p>
          <w:p w:rsidR="00661C30" w:rsidRPr="00FD6AC5" w:rsidRDefault="00661C30" w:rsidP="00B24176">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O</w:t>
            </w:r>
          </w:p>
          <w:p w:rsidR="00661C30" w:rsidRPr="00FD6AC5" w:rsidRDefault="00661C30" w:rsidP="00B24176">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A</w:t>
            </w:r>
          </w:p>
        </w:tc>
        <w:tc>
          <w:tcPr>
            <w:tcW w:w="850" w:type="dxa"/>
            <w:tcBorders>
              <w:top w:val="single" w:sz="4" w:space="0" w:color="auto"/>
              <w:bottom w:val="single" w:sz="4" w:space="0" w:color="auto"/>
            </w:tcBorders>
          </w:tcPr>
          <w:p w:rsidR="00661C30" w:rsidRPr="00FD6AC5" w:rsidRDefault="00661C30" w:rsidP="00B24176">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0</w:t>
            </w:r>
          </w:p>
          <w:p w:rsidR="00661C30" w:rsidRPr="00FD6AC5" w:rsidRDefault="00661C30" w:rsidP="00B24176">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1</w:t>
            </w:r>
          </w:p>
          <w:p w:rsidR="00661C30" w:rsidRPr="00FD6AC5" w:rsidRDefault="00661C30" w:rsidP="00B24176">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5</w:t>
            </w:r>
          </w:p>
          <w:p w:rsidR="00661C30" w:rsidRPr="00FD6AC5" w:rsidRDefault="00661C30" w:rsidP="00B24176">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7</w:t>
            </w:r>
          </w:p>
          <w:p w:rsidR="00661C30" w:rsidRPr="00FD6AC5" w:rsidRDefault="00661C30" w:rsidP="00B24176">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7</w:t>
            </w:r>
          </w:p>
        </w:tc>
        <w:tc>
          <w:tcPr>
            <w:tcW w:w="851" w:type="dxa"/>
            <w:tcBorders>
              <w:top w:val="single" w:sz="4" w:space="0" w:color="auto"/>
              <w:bottom w:val="single" w:sz="4" w:space="0" w:color="auto"/>
            </w:tcBorders>
          </w:tcPr>
          <w:p w:rsidR="00661C30" w:rsidRPr="00FD6AC5" w:rsidRDefault="00661C30" w:rsidP="00B24176">
            <w:pPr>
              <w:pStyle w:val="ListParagraph"/>
              <w:ind w:left="0"/>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0</w:t>
            </w:r>
            <w:r w:rsidR="00A5340B" w:rsidRPr="00FD6AC5">
              <w:rPr>
                <w:rFonts w:ascii="Times New Roman" w:eastAsia="Times New Roman" w:hAnsi="Times New Roman"/>
                <w:color w:val="000000"/>
                <w:sz w:val="22"/>
                <w:szCs w:val="22"/>
              </w:rPr>
              <w:t>%</w:t>
            </w:r>
          </w:p>
          <w:p w:rsidR="00661C30" w:rsidRPr="00FD6AC5" w:rsidRDefault="00661C30" w:rsidP="00B24176">
            <w:pPr>
              <w:pStyle w:val="ListParagraph"/>
              <w:ind w:left="0"/>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5</w:t>
            </w:r>
            <w:r w:rsidR="00A5340B" w:rsidRPr="00FD6AC5">
              <w:rPr>
                <w:rFonts w:ascii="Times New Roman" w:eastAsia="Times New Roman" w:hAnsi="Times New Roman"/>
                <w:color w:val="000000"/>
                <w:sz w:val="22"/>
                <w:szCs w:val="22"/>
              </w:rPr>
              <w:t>%</w:t>
            </w:r>
          </w:p>
          <w:p w:rsidR="00661C30" w:rsidRPr="00FD6AC5" w:rsidRDefault="00661C30" w:rsidP="00B24176">
            <w:pPr>
              <w:pStyle w:val="ListParagraph"/>
              <w:ind w:left="0"/>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25</w:t>
            </w:r>
            <w:r w:rsidR="00A5340B" w:rsidRPr="00FD6AC5">
              <w:rPr>
                <w:rFonts w:ascii="Times New Roman" w:eastAsia="Times New Roman" w:hAnsi="Times New Roman"/>
                <w:color w:val="000000"/>
                <w:sz w:val="22"/>
                <w:szCs w:val="22"/>
              </w:rPr>
              <w:t>%</w:t>
            </w:r>
          </w:p>
          <w:p w:rsidR="00661C30" w:rsidRPr="00FD6AC5" w:rsidRDefault="00661C30" w:rsidP="00B24176">
            <w:pPr>
              <w:pStyle w:val="ListParagraph"/>
              <w:ind w:left="0"/>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35</w:t>
            </w:r>
            <w:r w:rsidR="00A5340B" w:rsidRPr="00FD6AC5">
              <w:rPr>
                <w:rFonts w:ascii="Times New Roman" w:eastAsia="Times New Roman" w:hAnsi="Times New Roman"/>
                <w:color w:val="000000"/>
                <w:sz w:val="22"/>
                <w:szCs w:val="22"/>
              </w:rPr>
              <w:t>%</w:t>
            </w:r>
          </w:p>
          <w:p w:rsidR="00661C30" w:rsidRPr="00FD6AC5" w:rsidRDefault="00661C30" w:rsidP="00B24176">
            <w:pPr>
              <w:pStyle w:val="ListParagraph"/>
              <w:ind w:left="0"/>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35</w:t>
            </w:r>
            <w:r w:rsidR="00A5340B" w:rsidRPr="00FD6AC5">
              <w:rPr>
                <w:rFonts w:ascii="Times New Roman" w:eastAsia="Times New Roman" w:hAnsi="Times New Roman"/>
                <w:color w:val="000000"/>
                <w:sz w:val="22"/>
                <w:szCs w:val="22"/>
              </w:rPr>
              <w:t>%</w:t>
            </w:r>
          </w:p>
        </w:tc>
        <w:tc>
          <w:tcPr>
            <w:tcW w:w="1276" w:type="dxa"/>
            <w:tcBorders>
              <w:top w:val="single" w:sz="4" w:space="0" w:color="auto"/>
              <w:bottom w:val="single" w:sz="4" w:space="0" w:color="auto"/>
            </w:tcBorders>
            <w:vAlign w:val="center"/>
          </w:tcPr>
          <w:p w:rsidR="00661C30" w:rsidRPr="00FD6AC5" w:rsidRDefault="00661C30" w:rsidP="00A5340B">
            <w:pPr>
              <w:autoSpaceDE w:val="0"/>
              <w:autoSpaceDN w:val="0"/>
              <w:adjustRightInd w:val="0"/>
              <w:spacing w:line="320" w:lineRule="atLeast"/>
              <w:ind w:left="60" w:right="60"/>
              <w:jc w:val="right"/>
              <w:rPr>
                <w:rFonts w:cstheme="majorBidi"/>
                <w:color w:val="000000"/>
                <w:sz w:val="22"/>
                <w:szCs w:val="22"/>
              </w:rPr>
            </w:pPr>
            <w:r w:rsidRPr="00FD6AC5">
              <w:rPr>
                <w:rFonts w:cstheme="majorBidi"/>
                <w:color w:val="000000"/>
                <w:sz w:val="22"/>
                <w:szCs w:val="22"/>
              </w:rPr>
              <w:t>4.00</w:t>
            </w:r>
          </w:p>
        </w:tc>
        <w:tc>
          <w:tcPr>
            <w:tcW w:w="1133" w:type="dxa"/>
            <w:tcBorders>
              <w:top w:val="single" w:sz="4" w:space="0" w:color="auto"/>
              <w:bottom w:val="single" w:sz="4" w:space="0" w:color="auto"/>
            </w:tcBorders>
            <w:vAlign w:val="center"/>
          </w:tcPr>
          <w:p w:rsidR="00661C30" w:rsidRPr="00FD6AC5" w:rsidRDefault="00661C30" w:rsidP="00A5340B">
            <w:pPr>
              <w:autoSpaceDE w:val="0"/>
              <w:autoSpaceDN w:val="0"/>
              <w:adjustRightInd w:val="0"/>
              <w:spacing w:line="320" w:lineRule="atLeast"/>
              <w:ind w:left="60" w:right="60"/>
              <w:jc w:val="right"/>
              <w:rPr>
                <w:rFonts w:cstheme="majorBidi"/>
                <w:color w:val="000000"/>
                <w:sz w:val="22"/>
                <w:szCs w:val="22"/>
              </w:rPr>
            </w:pPr>
            <w:r w:rsidRPr="00FD6AC5">
              <w:rPr>
                <w:rFonts w:cstheme="majorBidi"/>
                <w:color w:val="000000"/>
                <w:sz w:val="22"/>
                <w:szCs w:val="22"/>
              </w:rPr>
              <w:t>.91</w:t>
            </w:r>
          </w:p>
        </w:tc>
      </w:tr>
      <w:tr w:rsidR="00CA1657" w:rsidTr="00C7759D">
        <w:trPr>
          <w:trHeight w:val="1577"/>
          <w:jc w:val="center"/>
        </w:trPr>
        <w:tc>
          <w:tcPr>
            <w:tcW w:w="2977" w:type="dxa"/>
            <w:tcBorders>
              <w:top w:val="single" w:sz="4" w:space="0" w:color="auto"/>
              <w:bottom w:val="single" w:sz="4" w:space="0" w:color="auto"/>
            </w:tcBorders>
          </w:tcPr>
          <w:p w:rsidR="00CA1657" w:rsidRDefault="00CA1657" w:rsidP="00DA6E14">
            <w:r w:rsidRPr="00B53286">
              <w:rPr>
                <w:rFonts w:eastAsia="Calibri"/>
              </w:rPr>
              <w:t>S2</w:t>
            </w:r>
            <w:r>
              <w:rPr>
                <w:rFonts w:eastAsia="Calibri"/>
              </w:rPr>
              <w:t xml:space="preserve">.   </w:t>
            </w:r>
            <w:r>
              <w:t>Learn new words about</w:t>
            </w:r>
          </w:p>
          <w:p w:rsidR="00CA1657" w:rsidRDefault="00CA1657" w:rsidP="00DA6E14">
            <w:r>
              <w:t xml:space="preserve">        the target culture and</w:t>
            </w:r>
          </w:p>
          <w:p w:rsidR="00CA1657" w:rsidRDefault="00CA1657" w:rsidP="00DA6E14">
            <w:r>
              <w:t xml:space="preserve">        then compare with</w:t>
            </w:r>
          </w:p>
          <w:p w:rsidR="00CA1657" w:rsidRPr="00B53286" w:rsidRDefault="00CA1657" w:rsidP="00DA6E14">
            <w:pPr>
              <w:rPr>
                <w:b/>
                <w:bCs/>
              </w:rPr>
            </w:pPr>
            <w:r>
              <w:t xml:space="preserve">        their own culture.</w:t>
            </w:r>
          </w:p>
        </w:tc>
        <w:tc>
          <w:tcPr>
            <w:tcW w:w="709" w:type="dxa"/>
            <w:tcBorders>
              <w:top w:val="single" w:sz="4" w:space="0" w:color="auto"/>
              <w:bottom w:val="single" w:sz="4" w:space="0" w:color="auto"/>
            </w:tcBorders>
            <w:vAlign w:val="center"/>
          </w:tcPr>
          <w:p w:rsidR="00CA1657" w:rsidRPr="00FD6AC5" w:rsidRDefault="00CA1657" w:rsidP="00DA6E14">
            <w:pPr>
              <w:pStyle w:val="ListParagraph"/>
              <w:spacing w:line="480" w:lineRule="auto"/>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100</w:t>
            </w:r>
          </w:p>
        </w:tc>
        <w:tc>
          <w:tcPr>
            <w:tcW w:w="1701" w:type="dxa"/>
            <w:tcBorders>
              <w:top w:val="single" w:sz="4" w:space="0" w:color="auto"/>
              <w:bottom w:val="single" w:sz="4" w:space="0" w:color="auto"/>
            </w:tcBorders>
          </w:tcPr>
          <w:p w:rsidR="00CA1657" w:rsidRPr="00FD6AC5" w:rsidRDefault="00CA1657" w:rsidP="00DA6E14">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N</w:t>
            </w:r>
          </w:p>
          <w:p w:rsidR="00CA1657" w:rsidRPr="00FD6AC5" w:rsidRDefault="00CA1657" w:rsidP="00DA6E14">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R</w:t>
            </w:r>
          </w:p>
          <w:p w:rsidR="00CA1657" w:rsidRPr="00FD6AC5" w:rsidRDefault="00CA1657" w:rsidP="00DA6E14">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ST</w:t>
            </w:r>
          </w:p>
          <w:p w:rsidR="00CA1657" w:rsidRPr="00FD6AC5" w:rsidRDefault="00CA1657" w:rsidP="00DA6E14">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O</w:t>
            </w:r>
          </w:p>
          <w:p w:rsidR="00CA1657" w:rsidRPr="00FD6AC5" w:rsidRDefault="00CA1657" w:rsidP="00DA6E14">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A</w:t>
            </w:r>
          </w:p>
        </w:tc>
        <w:tc>
          <w:tcPr>
            <w:tcW w:w="850" w:type="dxa"/>
            <w:tcBorders>
              <w:top w:val="single" w:sz="4" w:space="0" w:color="auto"/>
              <w:bottom w:val="single" w:sz="4" w:space="0" w:color="auto"/>
            </w:tcBorders>
          </w:tcPr>
          <w:p w:rsidR="00CA1657" w:rsidRPr="00FD6AC5" w:rsidRDefault="00CA1657" w:rsidP="00DA6E14">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0</w:t>
            </w:r>
          </w:p>
          <w:p w:rsidR="00CA1657" w:rsidRPr="00FD6AC5" w:rsidRDefault="00CA1657" w:rsidP="00DA6E14">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0</w:t>
            </w:r>
          </w:p>
          <w:p w:rsidR="00CA1657" w:rsidRPr="00FD6AC5" w:rsidRDefault="00CA1657" w:rsidP="00DA6E14">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4</w:t>
            </w:r>
          </w:p>
          <w:p w:rsidR="00CA1657" w:rsidRPr="00FD6AC5" w:rsidRDefault="00CA1657" w:rsidP="00DA6E14">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14</w:t>
            </w:r>
          </w:p>
          <w:p w:rsidR="00CA1657" w:rsidRPr="00FD6AC5" w:rsidRDefault="00CA1657" w:rsidP="00DA6E14">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2</w:t>
            </w:r>
          </w:p>
        </w:tc>
        <w:tc>
          <w:tcPr>
            <w:tcW w:w="851" w:type="dxa"/>
            <w:tcBorders>
              <w:top w:val="single" w:sz="4" w:space="0" w:color="auto"/>
              <w:bottom w:val="single" w:sz="4" w:space="0" w:color="auto"/>
            </w:tcBorders>
          </w:tcPr>
          <w:p w:rsidR="00CA1657" w:rsidRPr="00FD6AC5" w:rsidRDefault="00CA1657" w:rsidP="00DA6E14">
            <w:pPr>
              <w:pStyle w:val="ListParagraph"/>
              <w:ind w:left="0"/>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0</w:t>
            </w:r>
            <w:r w:rsidR="00A5340B" w:rsidRPr="00FD6AC5">
              <w:rPr>
                <w:rFonts w:ascii="Times New Roman" w:eastAsia="Times New Roman" w:hAnsi="Times New Roman"/>
                <w:color w:val="000000"/>
                <w:sz w:val="22"/>
                <w:szCs w:val="22"/>
              </w:rPr>
              <w:t>%</w:t>
            </w:r>
          </w:p>
          <w:p w:rsidR="00CA1657" w:rsidRPr="00FD6AC5" w:rsidRDefault="00CA1657" w:rsidP="00DA6E14">
            <w:pPr>
              <w:pStyle w:val="ListParagraph"/>
              <w:ind w:left="0"/>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0</w:t>
            </w:r>
            <w:r w:rsidR="00A5340B" w:rsidRPr="00FD6AC5">
              <w:rPr>
                <w:rFonts w:ascii="Times New Roman" w:eastAsia="Times New Roman" w:hAnsi="Times New Roman"/>
                <w:color w:val="000000"/>
                <w:sz w:val="22"/>
                <w:szCs w:val="22"/>
              </w:rPr>
              <w:t>%</w:t>
            </w:r>
          </w:p>
          <w:p w:rsidR="00CA1657" w:rsidRPr="00FD6AC5" w:rsidRDefault="00CA1657" w:rsidP="00DA6E14">
            <w:pPr>
              <w:pStyle w:val="ListParagraph"/>
              <w:ind w:left="0"/>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20</w:t>
            </w:r>
            <w:r w:rsidR="00A5340B" w:rsidRPr="00FD6AC5">
              <w:rPr>
                <w:rFonts w:ascii="Times New Roman" w:eastAsia="Times New Roman" w:hAnsi="Times New Roman"/>
                <w:color w:val="000000"/>
                <w:sz w:val="22"/>
                <w:szCs w:val="22"/>
              </w:rPr>
              <w:t>%</w:t>
            </w:r>
          </w:p>
          <w:p w:rsidR="00CA1657" w:rsidRPr="00FD6AC5" w:rsidRDefault="00CA1657" w:rsidP="00DA6E14">
            <w:pPr>
              <w:pStyle w:val="ListParagraph"/>
              <w:ind w:left="0"/>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70</w:t>
            </w:r>
            <w:r w:rsidR="00A5340B" w:rsidRPr="00FD6AC5">
              <w:rPr>
                <w:rFonts w:ascii="Times New Roman" w:eastAsia="Times New Roman" w:hAnsi="Times New Roman"/>
                <w:color w:val="000000"/>
                <w:sz w:val="22"/>
                <w:szCs w:val="22"/>
              </w:rPr>
              <w:t>%</w:t>
            </w:r>
          </w:p>
          <w:p w:rsidR="00CA1657" w:rsidRPr="00FD6AC5" w:rsidRDefault="00CA1657" w:rsidP="00DA6E14">
            <w:pPr>
              <w:pStyle w:val="ListParagraph"/>
              <w:ind w:left="0"/>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10</w:t>
            </w:r>
            <w:r w:rsidR="00A5340B" w:rsidRPr="00FD6AC5">
              <w:rPr>
                <w:rFonts w:ascii="Times New Roman" w:eastAsia="Times New Roman" w:hAnsi="Times New Roman"/>
                <w:color w:val="000000"/>
                <w:sz w:val="22"/>
                <w:szCs w:val="22"/>
              </w:rPr>
              <w:t>%</w:t>
            </w:r>
          </w:p>
        </w:tc>
        <w:tc>
          <w:tcPr>
            <w:tcW w:w="1276" w:type="dxa"/>
            <w:tcBorders>
              <w:top w:val="single" w:sz="4" w:space="0" w:color="auto"/>
              <w:bottom w:val="single" w:sz="4" w:space="0" w:color="auto"/>
            </w:tcBorders>
            <w:vAlign w:val="center"/>
          </w:tcPr>
          <w:p w:rsidR="00CA1657" w:rsidRPr="00FD6AC5" w:rsidRDefault="00CA1657" w:rsidP="00A5340B">
            <w:pPr>
              <w:autoSpaceDE w:val="0"/>
              <w:autoSpaceDN w:val="0"/>
              <w:adjustRightInd w:val="0"/>
              <w:spacing w:line="320" w:lineRule="atLeast"/>
              <w:ind w:left="60" w:right="60"/>
              <w:jc w:val="right"/>
              <w:rPr>
                <w:rFonts w:cstheme="majorBidi"/>
                <w:color w:val="000000"/>
                <w:sz w:val="22"/>
                <w:szCs w:val="22"/>
              </w:rPr>
            </w:pPr>
            <w:r w:rsidRPr="00FD6AC5">
              <w:rPr>
                <w:rFonts w:cstheme="majorBidi"/>
                <w:color w:val="000000"/>
                <w:sz w:val="22"/>
                <w:szCs w:val="22"/>
              </w:rPr>
              <w:t>3.90</w:t>
            </w:r>
          </w:p>
        </w:tc>
        <w:tc>
          <w:tcPr>
            <w:tcW w:w="1133" w:type="dxa"/>
            <w:tcBorders>
              <w:top w:val="single" w:sz="4" w:space="0" w:color="auto"/>
              <w:bottom w:val="single" w:sz="4" w:space="0" w:color="auto"/>
            </w:tcBorders>
            <w:vAlign w:val="center"/>
          </w:tcPr>
          <w:p w:rsidR="00CA1657" w:rsidRPr="00FD6AC5" w:rsidRDefault="00CA1657" w:rsidP="00A5340B">
            <w:pPr>
              <w:autoSpaceDE w:val="0"/>
              <w:autoSpaceDN w:val="0"/>
              <w:adjustRightInd w:val="0"/>
              <w:spacing w:line="320" w:lineRule="atLeast"/>
              <w:ind w:left="60" w:right="60"/>
              <w:jc w:val="right"/>
              <w:rPr>
                <w:rFonts w:cstheme="majorBidi"/>
                <w:color w:val="000000"/>
                <w:sz w:val="22"/>
                <w:szCs w:val="22"/>
              </w:rPr>
            </w:pPr>
            <w:r w:rsidRPr="00FD6AC5">
              <w:rPr>
                <w:rFonts w:cstheme="majorBidi"/>
                <w:color w:val="000000"/>
                <w:sz w:val="22"/>
                <w:szCs w:val="22"/>
              </w:rPr>
              <w:t>.55</w:t>
            </w:r>
          </w:p>
        </w:tc>
      </w:tr>
      <w:tr w:rsidR="00CA1657" w:rsidTr="00C7759D">
        <w:trPr>
          <w:trHeight w:val="590"/>
          <w:jc w:val="center"/>
        </w:trPr>
        <w:tc>
          <w:tcPr>
            <w:tcW w:w="2977" w:type="dxa"/>
            <w:tcBorders>
              <w:top w:val="single" w:sz="4" w:space="0" w:color="auto"/>
              <w:bottom w:val="single" w:sz="4" w:space="0" w:color="auto"/>
            </w:tcBorders>
          </w:tcPr>
          <w:p w:rsidR="00CA1657" w:rsidRDefault="00CA1657" w:rsidP="00DA6E14">
            <w:r>
              <w:t>S4.   Use the text book to</w:t>
            </w:r>
          </w:p>
          <w:p w:rsidR="00CA1657" w:rsidRDefault="00CA1657" w:rsidP="00DA6E14">
            <w:r>
              <w:t xml:space="preserve">        increase the</w:t>
            </w:r>
          </w:p>
          <w:p w:rsidR="00CA1657" w:rsidRDefault="00CA1657" w:rsidP="00DA6E14">
            <w:r>
              <w:t xml:space="preserve">        comprehension of the</w:t>
            </w:r>
          </w:p>
          <w:p w:rsidR="00CA1657" w:rsidRPr="00C62175" w:rsidRDefault="00CA1657" w:rsidP="00DA6E14">
            <w:r>
              <w:t xml:space="preserve">        </w:t>
            </w:r>
            <w:r w:rsidRPr="0081572D">
              <w:t>story</w:t>
            </w:r>
          </w:p>
        </w:tc>
        <w:tc>
          <w:tcPr>
            <w:tcW w:w="709" w:type="dxa"/>
            <w:tcBorders>
              <w:top w:val="single" w:sz="4" w:space="0" w:color="auto"/>
              <w:bottom w:val="single" w:sz="4" w:space="0" w:color="auto"/>
            </w:tcBorders>
            <w:vAlign w:val="center"/>
          </w:tcPr>
          <w:p w:rsidR="00CA1657" w:rsidRPr="00FD6AC5" w:rsidRDefault="00CA1657" w:rsidP="00DA6E14">
            <w:pPr>
              <w:pStyle w:val="ListParagraph"/>
              <w:spacing w:line="480" w:lineRule="auto"/>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100</w:t>
            </w:r>
          </w:p>
        </w:tc>
        <w:tc>
          <w:tcPr>
            <w:tcW w:w="1701" w:type="dxa"/>
            <w:tcBorders>
              <w:top w:val="single" w:sz="4" w:space="0" w:color="auto"/>
              <w:bottom w:val="single" w:sz="4" w:space="0" w:color="auto"/>
            </w:tcBorders>
          </w:tcPr>
          <w:p w:rsidR="00CA1657" w:rsidRPr="00FD6AC5" w:rsidRDefault="00CA1657" w:rsidP="00DA6E14">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N</w:t>
            </w:r>
          </w:p>
          <w:p w:rsidR="00CA1657" w:rsidRPr="00FD6AC5" w:rsidRDefault="00CA1657" w:rsidP="00DA6E14">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R</w:t>
            </w:r>
          </w:p>
          <w:p w:rsidR="00CA1657" w:rsidRPr="00FD6AC5" w:rsidRDefault="00CA1657" w:rsidP="00DA6E14">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ST</w:t>
            </w:r>
          </w:p>
          <w:p w:rsidR="00CA1657" w:rsidRPr="00FD6AC5" w:rsidRDefault="00CA1657" w:rsidP="00DA6E14">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O</w:t>
            </w:r>
          </w:p>
          <w:p w:rsidR="00CA1657" w:rsidRPr="00FD6AC5" w:rsidRDefault="00CA1657" w:rsidP="00DA6E14">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A</w:t>
            </w:r>
          </w:p>
        </w:tc>
        <w:tc>
          <w:tcPr>
            <w:tcW w:w="850" w:type="dxa"/>
            <w:tcBorders>
              <w:top w:val="single" w:sz="4" w:space="0" w:color="auto"/>
              <w:bottom w:val="single" w:sz="4" w:space="0" w:color="auto"/>
            </w:tcBorders>
          </w:tcPr>
          <w:p w:rsidR="00CA1657" w:rsidRPr="00FD6AC5" w:rsidRDefault="00CA1657" w:rsidP="00DA6E14">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0</w:t>
            </w:r>
          </w:p>
          <w:p w:rsidR="00CA1657" w:rsidRPr="00FD6AC5" w:rsidRDefault="00CA1657" w:rsidP="00DA6E14">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1</w:t>
            </w:r>
          </w:p>
          <w:p w:rsidR="00CA1657" w:rsidRPr="00FD6AC5" w:rsidRDefault="00CA1657" w:rsidP="00DA6E14">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8</w:t>
            </w:r>
          </w:p>
          <w:p w:rsidR="00CA1657" w:rsidRPr="00FD6AC5" w:rsidRDefault="00CA1657" w:rsidP="00DA6E14">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5</w:t>
            </w:r>
          </w:p>
          <w:p w:rsidR="00CA1657" w:rsidRPr="00FD6AC5" w:rsidRDefault="00CA1657" w:rsidP="00DA6E14">
            <w:pPr>
              <w:pStyle w:val="ListParagraph"/>
              <w:ind w:left="0"/>
              <w:jc w:val="center"/>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6</w:t>
            </w:r>
          </w:p>
        </w:tc>
        <w:tc>
          <w:tcPr>
            <w:tcW w:w="851" w:type="dxa"/>
            <w:tcBorders>
              <w:top w:val="single" w:sz="4" w:space="0" w:color="auto"/>
              <w:bottom w:val="single" w:sz="4" w:space="0" w:color="auto"/>
            </w:tcBorders>
          </w:tcPr>
          <w:p w:rsidR="00CA1657" w:rsidRPr="00FD6AC5" w:rsidRDefault="00CA1657" w:rsidP="00DA6E14">
            <w:pPr>
              <w:pStyle w:val="ListParagraph"/>
              <w:ind w:left="0"/>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0</w:t>
            </w:r>
            <w:r w:rsidR="00A5340B" w:rsidRPr="00FD6AC5">
              <w:rPr>
                <w:rFonts w:ascii="Times New Roman" w:eastAsia="Times New Roman" w:hAnsi="Times New Roman"/>
                <w:color w:val="000000"/>
                <w:sz w:val="22"/>
                <w:szCs w:val="22"/>
              </w:rPr>
              <w:t>%</w:t>
            </w:r>
          </w:p>
          <w:p w:rsidR="00CA1657" w:rsidRPr="00FD6AC5" w:rsidRDefault="00CA1657" w:rsidP="00DA6E14">
            <w:pPr>
              <w:pStyle w:val="ListParagraph"/>
              <w:ind w:left="0"/>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5</w:t>
            </w:r>
            <w:r w:rsidR="00A5340B" w:rsidRPr="00FD6AC5">
              <w:rPr>
                <w:rFonts w:ascii="Times New Roman" w:eastAsia="Times New Roman" w:hAnsi="Times New Roman"/>
                <w:color w:val="000000"/>
                <w:sz w:val="22"/>
                <w:szCs w:val="22"/>
              </w:rPr>
              <w:t>%</w:t>
            </w:r>
          </w:p>
          <w:p w:rsidR="00CA1657" w:rsidRPr="00FD6AC5" w:rsidRDefault="00CA1657" w:rsidP="00DA6E14">
            <w:pPr>
              <w:pStyle w:val="ListParagraph"/>
              <w:ind w:left="0"/>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40.0</w:t>
            </w:r>
          </w:p>
          <w:p w:rsidR="00CA1657" w:rsidRPr="00FD6AC5" w:rsidRDefault="00CA1657" w:rsidP="00DA6E14">
            <w:pPr>
              <w:pStyle w:val="ListParagraph"/>
              <w:ind w:left="0"/>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25.0</w:t>
            </w:r>
          </w:p>
          <w:p w:rsidR="00CA1657" w:rsidRPr="00FD6AC5" w:rsidRDefault="00CA1657" w:rsidP="00DA6E14">
            <w:pPr>
              <w:pStyle w:val="ListParagraph"/>
              <w:ind w:left="0"/>
              <w:rPr>
                <w:rFonts w:ascii="Times New Roman" w:eastAsia="Times New Roman" w:hAnsi="Times New Roman"/>
                <w:color w:val="000000"/>
                <w:sz w:val="22"/>
                <w:szCs w:val="22"/>
              </w:rPr>
            </w:pPr>
            <w:r w:rsidRPr="00FD6AC5">
              <w:rPr>
                <w:rFonts w:ascii="Times New Roman" w:eastAsia="Times New Roman" w:hAnsi="Times New Roman"/>
                <w:color w:val="000000"/>
                <w:sz w:val="22"/>
                <w:szCs w:val="22"/>
              </w:rPr>
              <w:t>30.0</w:t>
            </w:r>
          </w:p>
        </w:tc>
        <w:tc>
          <w:tcPr>
            <w:tcW w:w="1276" w:type="dxa"/>
            <w:tcBorders>
              <w:top w:val="single" w:sz="4" w:space="0" w:color="auto"/>
              <w:bottom w:val="single" w:sz="4" w:space="0" w:color="auto"/>
            </w:tcBorders>
            <w:vAlign w:val="center"/>
          </w:tcPr>
          <w:p w:rsidR="00CA1657" w:rsidRPr="00FD6AC5" w:rsidRDefault="00CA1657" w:rsidP="00A5340B">
            <w:pPr>
              <w:autoSpaceDE w:val="0"/>
              <w:autoSpaceDN w:val="0"/>
              <w:adjustRightInd w:val="0"/>
              <w:spacing w:line="320" w:lineRule="atLeast"/>
              <w:ind w:left="60" w:right="60"/>
              <w:jc w:val="right"/>
              <w:rPr>
                <w:rFonts w:cstheme="majorBidi"/>
                <w:color w:val="000000"/>
                <w:sz w:val="22"/>
                <w:szCs w:val="22"/>
              </w:rPr>
            </w:pPr>
            <w:r w:rsidRPr="00FD6AC5">
              <w:rPr>
                <w:rFonts w:cstheme="majorBidi"/>
                <w:color w:val="000000"/>
                <w:sz w:val="22"/>
                <w:szCs w:val="22"/>
              </w:rPr>
              <w:t>3.80</w:t>
            </w:r>
          </w:p>
        </w:tc>
        <w:tc>
          <w:tcPr>
            <w:tcW w:w="1133" w:type="dxa"/>
            <w:tcBorders>
              <w:top w:val="single" w:sz="4" w:space="0" w:color="auto"/>
              <w:bottom w:val="single" w:sz="4" w:space="0" w:color="auto"/>
            </w:tcBorders>
            <w:vAlign w:val="center"/>
          </w:tcPr>
          <w:p w:rsidR="00CA1657" w:rsidRPr="00FD6AC5" w:rsidRDefault="00CA1657" w:rsidP="00A5340B">
            <w:pPr>
              <w:autoSpaceDE w:val="0"/>
              <w:autoSpaceDN w:val="0"/>
              <w:adjustRightInd w:val="0"/>
              <w:spacing w:line="320" w:lineRule="atLeast"/>
              <w:ind w:left="60" w:right="60"/>
              <w:jc w:val="right"/>
              <w:rPr>
                <w:rFonts w:cstheme="majorBidi"/>
                <w:color w:val="000000"/>
                <w:sz w:val="22"/>
                <w:szCs w:val="22"/>
              </w:rPr>
            </w:pPr>
            <w:r w:rsidRPr="00FD6AC5">
              <w:rPr>
                <w:rFonts w:cstheme="majorBidi"/>
                <w:color w:val="000000"/>
                <w:sz w:val="22"/>
                <w:szCs w:val="22"/>
              </w:rPr>
              <w:t>.95</w:t>
            </w:r>
          </w:p>
        </w:tc>
      </w:tr>
    </w:tbl>
    <w:p w:rsidR="00090CAD" w:rsidRDefault="00090CAD" w:rsidP="00FD6AC5">
      <w:pPr>
        <w:spacing w:line="480" w:lineRule="auto"/>
        <w:jc w:val="both"/>
        <w:rPr>
          <w:rFonts w:cstheme="majorBidi"/>
          <w:bCs/>
          <w:lang w:bidi="ar-IQ"/>
        </w:rPr>
      </w:pPr>
    </w:p>
    <w:p w:rsidR="00CA1657" w:rsidRDefault="00CA1657" w:rsidP="006F61FC">
      <w:pPr>
        <w:spacing w:line="480" w:lineRule="auto"/>
        <w:ind w:firstLine="720"/>
        <w:jc w:val="both"/>
        <w:rPr>
          <w:rFonts w:cstheme="majorBidi"/>
          <w:bCs/>
          <w:lang w:bidi="ar-IQ"/>
        </w:rPr>
      </w:pPr>
      <w:r w:rsidRPr="0090216E">
        <w:rPr>
          <w:rFonts w:cstheme="majorBidi"/>
          <w:bCs/>
          <w:lang w:bidi="ar-IQ"/>
        </w:rPr>
        <w:t>A</w:t>
      </w:r>
      <w:r w:rsidR="00B77555">
        <w:rPr>
          <w:rFonts w:cstheme="majorBidi"/>
          <w:bCs/>
          <w:lang w:bidi="ar-IQ"/>
        </w:rPr>
        <w:t xml:space="preserve">s can be seen in Table 12, most </w:t>
      </w:r>
      <w:r w:rsidRPr="0090216E">
        <w:rPr>
          <w:rFonts w:cstheme="majorBidi"/>
          <w:bCs/>
          <w:lang w:bidi="ar-IQ"/>
        </w:rPr>
        <w:t xml:space="preserve">of the </w:t>
      </w:r>
      <w:r>
        <w:rPr>
          <w:rFonts w:cstheme="majorBidi"/>
          <w:bCs/>
          <w:lang w:bidi="ar-IQ"/>
        </w:rPr>
        <w:t>teachers</w:t>
      </w:r>
      <w:r w:rsidR="00B77555">
        <w:rPr>
          <w:rFonts w:cstheme="majorBidi"/>
          <w:bCs/>
          <w:lang w:bidi="ar-IQ"/>
        </w:rPr>
        <w:t xml:space="preserve"> (80%)</w:t>
      </w:r>
      <w:r>
        <w:rPr>
          <w:rFonts w:cstheme="majorBidi"/>
          <w:bCs/>
          <w:lang w:bidi="ar-IQ"/>
        </w:rPr>
        <w:t xml:space="preserve"> stated that studying short stories</w:t>
      </w:r>
      <w:r w:rsidR="00B77555">
        <w:rPr>
          <w:rFonts w:cstheme="majorBidi"/>
          <w:bCs/>
          <w:lang w:bidi="ar-IQ"/>
        </w:rPr>
        <w:t xml:space="preserve"> ‘always’ or ‘often’</w:t>
      </w:r>
      <w:r>
        <w:rPr>
          <w:rFonts w:cstheme="majorBidi"/>
          <w:bCs/>
          <w:lang w:bidi="ar-IQ"/>
        </w:rPr>
        <w:t xml:space="preserve"> helps students to learn new English vocabulary </w:t>
      </w:r>
      <w:r w:rsidR="00B77555">
        <w:rPr>
          <w:rFonts w:cstheme="majorBidi"/>
          <w:bCs/>
          <w:lang w:bidi="ar-IQ"/>
        </w:rPr>
        <w:t>M</w:t>
      </w:r>
      <w:r w:rsidR="00161299">
        <w:rPr>
          <w:rFonts w:cstheme="majorBidi"/>
          <w:bCs/>
          <w:lang w:bidi="ar-IQ"/>
        </w:rPr>
        <w:t>= 4.45</w:t>
      </w:r>
      <w:r w:rsidR="000463EF">
        <w:rPr>
          <w:rFonts w:cstheme="majorBidi"/>
          <w:bCs/>
          <w:lang w:bidi="ar-IQ"/>
        </w:rPr>
        <w:t xml:space="preserve">. These findings are </w:t>
      </w:r>
      <w:r>
        <w:rPr>
          <w:rFonts w:cstheme="majorBidi"/>
          <w:bCs/>
          <w:lang w:bidi="ar-IQ"/>
        </w:rPr>
        <w:t>support</w:t>
      </w:r>
      <w:r w:rsidR="000463EF">
        <w:rPr>
          <w:rFonts w:cstheme="majorBidi"/>
          <w:bCs/>
          <w:lang w:bidi="ar-IQ"/>
        </w:rPr>
        <w:t>ed by</w:t>
      </w:r>
      <w:r>
        <w:rPr>
          <w:rFonts w:cstheme="majorBidi"/>
          <w:bCs/>
          <w:lang w:bidi="ar-IQ"/>
        </w:rPr>
        <w:t xml:space="preserve"> </w:t>
      </w:r>
      <w:r w:rsidRPr="00B555C4">
        <w:rPr>
          <w:rFonts w:cstheme="majorBidi"/>
          <w:bCs/>
          <w:lang w:bidi="ar-IQ"/>
        </w:rPr>
        <w:t>Sarıçoban</w:t>
      </w:r>
      <w:r>
        <w:rPr>
          <w:rFonts w:cstheme="majorBidi"/>
          <w:bCs/>
          <w:lang w:bidi="ar-IQ"/>
        </w:rPr>
        <w:t xml:space="preserve">’s </w:t>
      </w:r>
      <w:r w:rsidRPr="00B555C4">
        <w:rPr>
          <w:rFonts w:cstheme="majorBidi"/>
          <w:bCs/>
          <w:lang w:bidi="ar-IQ"/>
        </w:rPr>
        <w:t>(2001</w:t>
      </w:r>
      <w:r>
        <w:rPr>
          <w:rFonts w:cstheme="majorBidi"/>
          <w:bCs/>
          <w:lang w:bidi="ar-IQ"/>
        </w:rPr>
        <w:t>) opinion that short stories with their controlled length allow the instructors to teach the four language skills to all levels.</w:t>
      </w:r>
      <w:r w:rsidR="00F56D0C">
        <w:rPr>
          <w:rFonts w:cstheme="majorBidi"/>
          <w:bCs/>
          <w:lang w:bidi="ar-IQ"/>
        </w:rPr>
        <w:t xml:space="preserve"> </w:t>
      </w:r>
      <w:r w:rsidR="00074620">
        <w:rPr>
          <w:rFonts w:cstheme="majorBidi"/>
          <w:bCs/>
          <w:lang w:bidi="ar-IQ"/>
        </w:rPr>
        <w:t>In addition,</w:t>
      </w:r>
      <w:r w:rsidR="0024709B">
        <w:rPr>
          <w:rFonts w:cstheme="majorBidi"/>
          <w:bCs/>
          <w:lang w:bidi="ar-IQ"/>
        </w:rPr>
        <w:t xml:space="preserve"> teachers believed that short stories enhance students’ vocabulary acquisition</w:t>
      </w:r>
      <w:r w:rsidR="00074620">
        <w:rPr>
          <w:rFonts w:cstheme="majorBidi"/>
          <w:bCs/>
          <w:lang w:bidi="ar-IQ"/>
        </w:rPr>
        <w:t xml:space="preserve"> (St 5,</w:t>
      </w:r>
      <w:r w:rsidR="00074620" w:rsidRPr="00074620">
        <w:rPr>
          <w:rFonts w:cstheme="majorBidi"/>
          <w:bCs/>
          <w:lang w:bidi="ar-IQ"/>
        </w:rPr>
        <w:t xml:space="preserve"> </w:t>
      </w:r>
      <w:r w:rsidR="006F61FC">
        <w:rPr>
          <w:rFonts w:cstheme="majorBidi"/>
          <w:bCs/>
          <w:lang w:bidi="ar-IQ"/>
        </w:rPr>
        <w:t>M</w:t>
      </w:r>
      <w:r w:rsidR="00074620">
        <w:rPr>
          <w:rFonts w:cstheme="majorBidi"/>
          <w:bCs/>
          <w:lang w:bidi="ar-IQ"/>
        </w:rPr>
        <w:t>= 4.35, SD= .74)</w:t>
      </w:r>
      <w:r w:rsidR="0024709B">
        <w:rPr>
          <w:rFonts w:cstheme="majorBidi"/>
          <w:bCs/>
          <w:lang w:bidi="ar-IQ"/>
        </w:rPr>
        <w:t xml:space="preserve">. </w:t>
      </w:r>
      <w:r w:rsidR="00063BB9">
        <w:rPr>
          <w:rFonts w:cstheme="majorBidi"/>
          <w:bCs/>
          <w:lang w:bidi="ar-IQ"/>
        </w:rPr>
        <w:t>According to Murdoch (2002) t</w:t>
      </w:r>
      <w:r w:rsidR="00EF49FE">
        <w:rPr>
          <w:rFonts w:cstheme="majorBidi"/>
          <w:bCs/>
          <w:lang w:bidi="ar-IQ"/>
        </w:rPr>
        <w:t>eachers may think that short stories</w:t>
      </w:r>
      <w:r w:rsidR="00063BB9">
        <w:rPr>
          <w:rFonts w:cstheme="majorBidi"/>
          <w:bCs/>
          <w:lang w:bidi="ar-IQ"/>
        </w:rPr>
        <w:t xml:space="preserve"> utilize themes</w:t>
      </w:r>
      <w:r w:rsidR="0024709B">
        <w:rPr>
          <w:rFonts w:cstheme="majorBidi"/>
          <w:bCs/>
          <w:lang w:bidi="ar-IQ"/>
        </w:rPr>
        <w:t xml:space="preserve"> which</w:t>
      </w:r>
      <w:r w:rsidR="00EF49FE">
        <w:rPr>
          <w:rFonts w:cstheme="majorBidi"/>
          <w:bCs/>
          <w:lang w:bidi="ar-IQ"/>
        </w:rPr>
        <w:t xml:space="preserve"> may</w:t>
      </w:r>
      <w:r w:rsidR="0024709B">
        <w:rPr>
          <w:rFonts w:cstheme="majorBidi"/>
          <w:bCs/>
          <w:lang w:bidi="ar-IQ"/>
        </w:rPr>
        <w:t xml:space="preserve"> </w:t>
      </w:r>
      <w:r w:rsidR="00063BB9">
        <w:rPr>
          <w:rFonts w:cstheme="majorBidi"/>
          <w:bCs/>
          <w:lang w:bidi="ar-IQ"/>
        </w:rPr>
        <w:t>encourage students’</w:t>
      </w:r>
      <w:r w:rsidR="0024709B">
        <w:rPr>
          <w:rFonts w:cstheme="majorBidi"/>
          <w:bCs/>
          <w:lang w:bidi="ar-IQ"/>
        </w:rPr>
        <w:t xml:space="preserve"> vocabulary acquisition. </w:t>
      </w:r>
      <w:r>
        <w:rPr>
          <w:rFonts w:cstheme="majorBidi"/>
          <w:bCs/>
          <w:lang w:bidi="ar-IQ"/>
        </w:rPr>
        <w:t xml:space="preserve"> </w:t>
      </w:r>
    </w:p>
    <w:p w:rsidR="0024709B" w:rsidRDefault="00063BB9" w:rsidP="004E7697">
      <w:pPr>
        <w:spacing w:line="480" w:lineRule="auto"/>
        <w:ind w:firstLine="720"/>
        <w:jc w:val="both"/>
        <w:rPr>
          <w:rFonts w:cstheme="majorBidi"/>
          <w:bCs/>
          <w:lang w:bidi="ar-IQ"/>
        </w:rPr>
      </w:pPr>
      <w:r>
        <w:rPr>
          <w:rFonts w:cstheme="majorBidi"/>
          <w:bCs/>
          <w:lang w:bidi="ar-IQ"/>
        </w:rPr>
        <w:t>As regards</w:t>
      </w:r>
      <w:r w:rsidR="00CA1657">
        <w:rPr>
          <w:rFonts w:cstheme="majorBidi"/>
          <w:bCs/>
          <w:lang w:bidi="ar-IQ"/>
        </w:rPr>
        <w:t xml:space="preserve"> short stories </w:t>
      </w:r>
      <w:r>
        <w:rPr>
          <w:rFonts w:cstheme="majorBidi"/>
          <w:bCs/>
          <w:lang w:bidi="ar-IQ"/>
        </w:rPr>
        <w:t xml:space="preserve">and their </w:t>
      </w:r>
      <w:r w:rsidR="00CA1657">
        <w:rPr>
          <w:rFonts w:cstheme="majorBidi"/>
          <w:bCs/>
          <w:lang w:bidi="ar-IQ"/>
        </w:rPr>
        <w:t>help</w:t>
      </w:r>
      <w:r>
        <w:rPr>
          <w:rFonts w:cstheme="majorBidi"/>
          <w:bCs/>
          <w:lang w:bidi="ar-IQ"/>
        </w:rPr>
        <w:t>ing</w:t>
      </w:r>
      <w:r w:rsidR="00CA1657">
        <w:rPr>
          <w:rFonts w:cstheme="majorBidi"/>
          <w:bCs/>
          <w:lang w:bidi="ar-IQ"/>
        </w:rPr>
        <w:t xml:space="preserve"> students to use literary words in their right context </w:t>
      </w:r>
      <w:r w:rsidR="0044238B">
        <w:rPr>
          <w:rFonts w:cstheme="majorBidi"/>
          <w:bCs/>
          <w:lang w:bidi="ar-IQ"/>
        </w:rPr>
        <w:t xml:space="preserve">teachers </w:t>
      </w:r>
      <w:r>
        <w:rPr>
          <w:rFonts w:cstheme="majorBidi"/>
          <w:bCs/>
          <w:lang w:bidi="ar-IQ"/>
        </w:rPr>
        <w:t>agreed with</w:t>
      </w:r>
      <w:r w:rsidR="00586055">
        <w:rPr>
          <w:rFonts w:cstheme="majorBidi"/>
          <w:bCs/>
          <w:lang w:bidi="ar-IQ"/>
        </w:rPr>
        <w:t xml:space="preserve"> this item</w:t>
      </w:r>
      <w:r w:rsidR="0044238B">
        <w:rPr>
          <w:rFonts w:cstheme="majorBidi"/>
          <w:bCs/>
          <w:lang w:bidi="ar-IQ"/>
        </w:rPr>
        <w:t xml:space="preserve"> (St 3, </w:t>
      </w:r>
      <w:r w:rsidR="004E7697">
        <w:rPr>
          <w:rFonts w:cstheme="majorBidi"/>
          <w:bCs/>
          <w:lang w:bidi="ar-IQ"/>
        </w:rPr>
        <w:t>M</w:t>
      </w:r>
      <w:r w:rsidR="0044238B">
        <w:rPr>
          <w:rFonts w:cstheme="majorBidi"/>
          <w:bCs/>
          <w:lang w:bidi="ar-IQ"/>
        </w:rPr>
        <w:t>= 4.00, SD= .91)</w:t>
      </w:r>
      <w:r w:rsidR="00CA1657">
        <w:rPr>
          <w:rFonts w:cstheme="majorBidi"/>
          <w:bCs/>
          <w:lang w:bidi="ar-IQ"/>
        </w:rPr>
        <w:t xml:space="preserve">. This lends credence to Nation’s argument that teachers may believe students require multiple exposures in order to successfully use words (Nation, 2001). </w:t>
      </w:r>
    </w:p>
    <w:p w:rsidR="0024709B" w:rsidRDefault="00A665DC" w:rsidP="009269C6">
      <w:pPr>
        <w:tabs>
          <w:tab w:val="left" w:pos="3402"/>
        </w:tabs>
        <w:spacing w:line="480" w:lineRule="auto"/>
        <w:ind w:firstLine="720"/>
        <w:jc w:val="both"/>
        <w:rPr>
          <w:rFonts w:cstheme="majorBidi"/>
          <w:bCs/>
          <w:lang w:bidi="ar-IQ"/>
        </w:rPr>
      </w:pPr>
      <w:r>
        <w:rPr>
          <w:rFonts w:cstheme="majorBidi"/>
          <w:bCs/>
          <w:lang w:bidi="ar-IQ"/>
        </w:rPr>
        <w:t xml:space="preserve">Teachers also believed that </w:t>
      </w:r>
      <w:r w:rsidR="0024709B">
        <w:rPr>
          <w:rFonts w:cstheme="majorBidi"/>
          <w:bCs/>
          <w:lang w:bidi="ar-IQ"/>
        </w:rPr>
        <w:t>short stories help students to learn new words about the target culture</w:t>
      </w:r>
      <w:r>
        <w:rPr>
          <w:rFonts w:cstheme="majorBidi"/>
          <w:bCs/>
          <w:lang w:bidi="ar-IQ"/>
        </w:rPr>
        <w:t xml:space="preserve"> (St 2, </w:t>
      </w:r>
      <w:r w:rsidR="009269C6">
        <w:rPr>
          <w:rFonts w:cstheme="majorBidi"/>
          <w:bCs/>
          <w:lang w:bidi="ar-IQ"/>
        </w:rPr>
        <w:t>M</w:t>
      </w:r>
      <w:r>
        <w:rPr>
          <w:rFonts w:cstheme="majorBidi"/>
          <w:bCs/>
          <w:lang w:bidi="ar-IQ"/>
        </w:rPr>
        <w:t>= 3.90, SD= .55).</w:t>
      </w:r>
      <w:r w:rsidR="0024709B">
        <w:rPr>
          <w:rFonts w:cstheme="majorBidi"/>
          <w:bCs/>
          <w:lang w:bidi="ar-IQ"/>
        </w:rPr>
        <w:t xml:space="preserve"> This might be because literary texts contain real examples of cultural information which might raise learners’ awareness of the target language (Povey, 1967).</w:t>
      </w:r>
    </w:p>
    <w:p w:rsidR="00CA1657" w:rsidRDefault="00063BB9" w:rsidP="00E344E5">
      <w:pPr>
        <w:spacing w:line="480" w:lineRule="auto"/>
        <w:ind w:firstLine="720"/>
        <w:jc w:val="both"/>
        <w:rPr>
          <w:rFonts w:cstheme="majorBidi"/>
          <w:bCs/>
          <w:lang w:bidi="ar-IQ"/>
        </w:rPr>
      </w:pPr>
      <w:r>
        <w:rPr>
          <w:rFonts w:cstheme="majorBidi"/>
          <w:bCs/>
          <w:lang w:bidi="ar-IQ"/>
        </w:rPr>
        <w:t>Around the statement about</w:t>
      </w:r>
      <w:r w:rsidR="00CA1657">
        <w:rPr>
          <w:rFonts w:cstheme="majorBidi"/>
          <w:bCs/>
          <w:lang w:bidi="ar-IQ"/>
        </w:rPr>
        <w:t xml:space="preserve"> the use of text book</w:t>
      </w:r>
      <w:r>
        <w:rPr>
          <w:rFonts w:cstheme="majorBidi"/>
          <w:bCs/>
          <w:lang w:bidi="ar-IQ"/>
        </w:rPr>
        <w:t>s</w:t>
      </w:r>
      <w:r w:rsidR="00CA1657">
        <w:rPr>
          <w:rFonts w:cstheme="majorBidi"/>
          <w:bCs/>
          <w:lang w:bidi="ar-IQ"/>
        </w:rPr>
        <w:t xml:space="preserve"> enhanc</w:t>
      </w:r>
      <w:r>
        <w:rPr>
          <w:rFonts w:cstheme="majorBidi"/>
          <w:bCs/>
          <w:lang w:bidi="ar-IQ"/>
        </w:rPr>
        <w:t>ing</w:t>
      </w:r>
      <w:r w:rsidR="00CA1657">
        <w:rPr>
          <w:rFonts w:cstheme="majorBidi"/>
          <w:bCs/>
          <w:lang w:bidi="ar-IQ"/>
        </w:rPr>
        <w:t xml:space="preserve"> students’ comprehension of the story, </w:t>
      </w:r>
      <w:r w:rsidR="00A665DC">
        <w:rPr>
          <w:rFonts w:cstheme="majorBidi"/>
          <w:bCs/>
          <w:lang w:bidi="ar-IQ"/>
        </w:rPr>
        <w:t xml:space="preserve">teachers supported this item (St 4, </w:t>
      </w:r>
      <w:r w:rsidR="00E344E5">
        <w:rPr>
          <w:rFonts w:cstheme="majorBidi"/>
          <w:bCs/>
          <w:lang w:bidi="ar-IQ"/>
        </w:rPr>
        <w:t>M</w:t>
      </w:r>
      <w:r w:rsidR="00A665DC">
        <w:rPr>
          <w:rFonts w:cstheme="majorBidi"/>
          <w:bCs/>
          <w:lang w:bidi="ar-IQ"/>
        </w:rPr>
        <w:t>= 3.80, SD= .95)</w:t>
      </w:r>
      <w:r w:rsidR="00CA1657">
        <w:rPr>
          <w:rFonts w:cstheme="majorBidi"/>
          <w:bCs/>
          <w:lang w:bidi="ar-IQ"/>
        </w:rPr>
        <w:t>. In line with previous results teachers might believe that reading best reflects the teaching of vocabulary.</w:t>
      </w:r>
    </w:p>
    <w:p w:rsidR="00D52A65" w:rsidRDefault="00D52A65" w:rsidP="00971868">
      <w:pPr>
        <w:spacing w:line="480" w:lineRule="auto"/>
        <w:jc w:val="both"/>
        <w:rPr>
          <w:rFonts w:cstheme="majorBidi"/>
          <w:bCs/>
          <w:lang w:bidi="ar-IQ"/>
        </w:rPr>
      </w:pPr>
    </w:p>
    <w:p w:rsidR="00D52A65" w:rsidRDefault="00D52A65" w:rsidP="00971868">
      <w:pPr>
        <w:spacing w:line="480" w:lineRule="auto"/>
        <w:jc w:val="both"/>
        <w:rPr>
          <w:rFonts w:cstheme="majorBidi"/>
          <w:bCs/>
          <w:lang w:bidi="ar-IQ"/>
        </w:rPr>
      </w:pPr>
    </w:p>
    <w:p w:rsidR="00690037" w:rsidRDefault="00690037" w:rsidP="00971868">
      <w:pPr>
        <w:spacing w:line="480" w:lineRule="auto"/>
        <w:jc w:val="both"/>
        <w:rPr>
          <w:rFonts w:cstheme="majorBidi"/>
          <w:bCs/>
          <w:lang w:bidi="ar-IQ"/>
        </w:rPr>
      </w:pPr>
    </w:p>
    <w:p w:rsidR="00D52A65" w:rsidRDefault="00D52A65" w:rsidP="00971868">
      <w:pPr>
        <w:spacing w:line="480" w:lineRule="auto"/>
        <w:jc w:val="both"/>
        <w:rPr>
          <w:rFonts w:cstheme="majorBidi"/>
          <w:bCs/>
          <w:lang w:bidi="ar-IQ"/>
        </w:rPr>
      </w:pPr>
    </w:p>
    <w:p w:rsidR="00D52A65" w:rsidRDefault="00D52A65" w:rsidP="00971868">
      <w:pPr>
        <w:spacing w:line="480" w:lineRule="auto"/>
        <w:jc w:val="both"/>
        <w:rPr>
          <w:rFonts w:cstheme="majorBidi"/>
          <w:bCs/>
          <w:lang w:bidi="ar-IQ"/>
        </w:rPr>
      </w:pPr>
    </w:p>
    <w:p w:rsidR="004B3E26" w:rsidRPr="004B3E26" w:rsidRDefault="00CA1657" w:rsidP="00971868">
      <w:pPr>
        <w:spacing w:line="480" w:lineRule="auto"/>
        <w:jc w:val="both"/>
        <w:rPr>
          <w:rFonts w:cstheme="majorBidi"/>
          <w:bCs/>
          <w:lang w:bidi="ar-IQ"/>
        </w:rPr>
      </w:pPr>
      <w:r w:rsidRPr="004B3E26">
        <w:rPr>
          <w:rFonts w:cstheme="majorBidi"/>
          <w:bCs/>
          <w:lang w:bidi="ar-IQ"/>
        </w:rPr>
        <w:lastRenderedPageBreak/>
        <w:t>Table 13</w:t>
      </w:r>
    </w:p>
    <w:p w:rsidR="00CA1657" w:rsidRPr="00077F6E" w:rsidRDefault="00CA1657" w:rsidP="00971868">
      <w:pPr>
        <w:spacing w:line="480" w:lineRule="auto"/>
        <w:jc w:val="both"/>
        <w:rPr>
          <w:rFonts w:cstheme="majorBidi"/>
          <w:i/>
          <w:iCs/>
          <w:lang w:bidi="ar-IQ"/>
        </w:rPr>
      </w:pPr>
      <w:r w:rsidRPr="00851D25">
        <w:rPr>
          <w:rFonts w:cstheme="majorBidi"/>
          <w:bCs/>
          <w:i/>
          <w:iCs/>
          <w:lang w:bidi="ar-IQ"/>
        </w:rPr>
        <w:t xml:space="preserve"> </w:t>
      </w:r>
      <w:r w:rsidRPr="00851D25">
        <w:rPr>
          <w:rFonts w:cstheme="majorBidi"/>
          <w:i/>
          <w:iCs/>
          <w:lang w:bidi="ar-IQ"/>
        </w:rPr>
        <w:t xml:space="preserve">Teachers’ </w:t>
      </w:r>
      <w:r>
        <w:rPr>
          <w:rFonts w:cstheme="majorBidi"/>
          <w:i/>
          <w:iCs/>
          <w:lang w:bidi="ar-IQ"/>
        </w:rPr>
        <w:t>Opinions about the Role of Short Stories in Receptive and Productive Vocabulary</w:t>
      </w:r>
    </w:p>
    <w:tbl>
      <w:tblPr>
        <w:tblStyle w:val="TableGrid"/>
        <w:tblW w:w="9497" w:type="dxa"/>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709"/>
        <w:gridCol w:w="1701"/>
        <w:gridCol w:w="850"/>
        <w:gridCol w:w="851"/>
        <w:gridCol w:w="1276"/>
        <w:gridCol w:w="1133"/>
      </w:tblGrid>
      <w:tr w:rsidR="00A066AA" w:rsidRPr="00811BD4" w:rsidTr="00C7759D">
        <w:trPr>
          <w:trHeight w:val="572"/>
          <w:jc w:val="center"/>
        </w:trPr>
        <w:tc>
          <w:tcPr>
            <w:tcW w:w="2977" w:type="dxa"/>
            <w:tcBorders>
              <w:top w:val="single" w:sz="4" w:space="0" w:color="auto"/>
              <w:bottom w:val="single" w:sz="4" w:space="0" w:color="auto"/>
            </w:tcBorders>
            <w:vAlign w:val="center"/>
          </w:tcPr>
          <w:p w:rsidR="00A066AA" w:rsidRPr="00091B2A" w:rsidRDefault="00294D9A" w:rsidP="00294D9A">
            <w:pPr>
              <w:pStyle w:val="ListParagraph"/>
              <w:spacing w:line="360" w:lineRule="auto"/>
              <w:ind w:left="0"/>
              <w:rPr>
                <w:rFonts w:ascii="Times New Roman" w:eastAsia="Times New Roman" w:hAnsi="Times New Roman"/>
                <w:b/>
                <w:bCs/>
                <w:color w:val="000000"/>
              </w:rPr>
            </w:pPr>
            <w:r w:rsidRPr="002F64CB">
              <w:rPr>
                <w:rFonts w:ascii="Times New Roman" w:eastAsia="Calibri" w:hAnsi="Times New Roman"/>
                <w:b/>
                <w:bCs/>
              </w:rPr>
              <w:t xml:space="preserve">Studying  short stories  helps students to: </w:t>
            </w:r>
            <w:r w:rsidRPr="002F64CB">
              <w:rPr>
                <w:rFonts w:ascii="Times New Roman" w:hAnsi="Times New Roman"/>
                <w:b/>
                <w:bCs/>
              </w:rPr>
              <w:t xml:space="preserve"> </w:t>
            </w:r>
          </w:p>
        </w:tc>
        <w:tc>
          <w:tcPr>
            <w:tcW w:w="709" w:type="dxa"/>
            <w:tcBorders>
              <w:top w:val="single" w:sz="4" w:space="0" w:color="auto"/>
              <w:bottom w:val="single" w:sz="4" w:space="0" w:color="auto"/>
            </w:tcBorders>
            <w:vAlign w:val="center"/>
          </w:tcPr>
          <w:p w:rsidR="00A066AA" w:rsidRPr="00091B2A" w:rsidRDefault="00A066AA" w:rsidP="00BE42B6">
            <w:pPr>
              <w:pStyle w:val="ListParagraph"/>
              <w:spacing w:line="480" w:lineRule="auto"/>
              <w:ind w:left="0"/>
              <w:jc w:val="center"/>
              <w:rPr>
                <w:rFonts w:ascii="Times New Roman" w:eastAsia="Times New Roman" w:hAnsi="Times New Roman"/>
                <w:b/>
                <w:bCs/>
                <w:color w:val="000000"/>
              </w:rPr>
            </w:pPr>
          </w:p>
          <w:p w:rsidR="00A066AA" w:rsidRPr="00091B2A" w:rsidRDefault="00A066AA" w:rsidP="00BE42B6">
            <w:pPr>
              <w:pStyle w:val="ListParagraph"/>
              <w:spacing w:line="480" w:lineRule="auto"/>
              <w:ind w:left="0"/>
              <w:jc w:val="center"/>
              <w:rPr>
                <w:rFonts w:ascii="Times New Roman" w:eastAsia="Times New Roman" w:hAnsi="Times New Roman"/>
                <w:b/>
                <w:bCs/>
                <w:color w:val="000000"/>
              </w:rPr>
            </w:pPr>
            <w:r w:rsidRPr="00091B2A">
              <w:rPr>
                <w:rFonts w:ascii="Times New Roman" w:eastAsia="Times New Roman" w:hAnsi="Times New Roman"/>
                <w:b/>
                <w:bCs/>
                <w:color w:val="000000"/>
              </w:rPr>
              <w:t>St. N</w:t>
            </w:r>
          </w:p>
        </w:tc>
        <w:tc>
          <w:tcPr>
            <w:tcW w:w="1701" w:type="dxa"/>
            <w:tcBorders>
              <w:top w:val="single" w:sz="4" w:space="0" w:color="auto"/>
              <w:bottom w:val="single" w:sz="4" w:space="0" w:color="auto"/>
            </w:tcBorders>
            <w:vAlign w:val="center"/>
          </w:tcPr>
          <w:p w:rsidR="00A066AA" w:rsidRPr="00091B2A" w:rsidRDefault="00A066AA" w:rsidP="00BE42B6">
            <w:pPr>
              <w:spacing w:line="276" w:lineRule="auto"/>
              <w:rPr>
                <w:rFonts w:eastAsia="Times New Roman"/>
                <w:b/>
                <w:bCs/>
                <w:color w:val="000000"/>
              </w:rPr>
            </w:pPr>
            <w:r w:rsidRPr="00091B2A">
              <w:rPr>
                <w:rFonts w:eastAsia="Times New Roman"/>
                <w:b/>
                <w:bCs/>
                <w:color w:val="000000"/>
              </w:rPr>
              <w:t>1. Never</w:t>
            </w:r>
          </w:p>
          <w:p w:rsidR="00A066AA" w:rsidRPr="00091B2A" w:rsidRDefault="00A066AA" w:rsidP="00BE42B6">
            <w:pPr>
              <w:spacing w:line="276" w:lineRule="auto"/>
              <w:rPr>
                <w:rFonts w:eastAsia="Times New Roman"/>
                <w:b/>
                <w:bCs/>
                <w:color w:val="000000"/>
              </w:rPr>
            </w:pPr>
            <w:r w:rsidRPr="00091B2A">
              <w:rPr>
                <w:rFonts w:eastAsia="Times New Roman"/>
                <w:b/>
                <w:bCs/>
                <w:color w:val="000000"/>
              </w:rPr>
              <w:t>2. Rarely</w:t>
            </w:r>
          </w:p>
          <w:p w:rsidR="00A066AA" w:rsidRPr="00091B2A" w:rsidRDefault="00A066AA" w:rsidP="00BE42B6">
            <w:pPr>
              <w:spacing w:line="276" w:lineRule="auto"/>
              <w:rPr>
                <w:rFonts w:eastAsia="Times New Roman"/>
                <w:b/>
                <w:bCs/>
                <w:color w:val="000000"/>
              </w:rPr>
            </w:pPr>
            <w:r w:rsidRPr="00091B2A">
              <w:rPr>
                <w:rFonts w:eastAsia="Times New Roman"/>
                <w:b/>
                <w:bCs/>
                <w:color w:val="000000"/>
              </w:rPr>
              <w:t>3. Sometimes</w:t>
            </w:r>
          </w:p>
          <w:p w:rsidR="00A066AA" w:rsidRPr="00091B2A" w:rsidRDefault="00A066AA" w:rsidP="00BE42B6">
            <w:pPr>
              <w:spacing w:line="276" w:lineRule="auto"/>
              <w:rPr>
                <w:rFonts w:eastAsia="Times New Roman"/>
                <w:b/>
                <w:bCs/>
                <w:color w:val="000000"/>
              </w:rPr>
            </w:pPr>
            <w:r w:rsidRPr="00091B2A">
              <w:rPr>
                <w:rFonts w:eastAsia="Times New Roman"/>
                <w:b/>
                <w:bCs/>
                <w:color w:val="000000"/>
              </w:rPr>
              <w:t>4. Often</w:t>
            </w:r>
          </w:p>
          <w:p w:rsidR="00A066AA" w:rsidRPr="00091B2A" w:rsidRDefault="00A066AA" w:rsidP="00BE42B6">
            <w:pPr>
              <w:spacing w:line="276" w:lineRule="auto"/>
              <w:rPr>
                <w:rFonts w:eastAsia="Times New Roman"/>
                <w:b/>
                <w:bCs/>
                <w:color w:val="000000"/>
              </w:rPr>
            </w:pPr>
            <w:r w:rsidRPr="00091B2A">
              <w:rPr>
                <w:rFonts w:eastAsia="Times New Roman"/>
                <w:b/>
                <w:bCs/>
                <w:color w:val="000000"/>
              </w:rPr>
              <w:t>5. Always</w:t>
            </w:r>
          </w:p>
        </w:tc>
        <w:tc>
          <w:tcPr>
            <w:tcW w:w="850" w:type="dxa"/>
            <w:tcBorders>
              <w:top w:val="single" w:sz="4" w:space="0" w:color="auto"/>
              <w:bottom w:val="single" w:sz="4" w:space="0" w:color="auto"/>
            </w:tcBorders>
            <w:textDirection w:val="tbRl"/>
            <w:vAlign w:val="center"/>
          </w:tcPr>
          <w:p w:rsidR="00A066AA" w:rsidRPr="00091B2A" w:rsidRDefault="00A066AA" w:rsidP="007D6BBA">
            <w:pPr>
              <w:pStyle w:val="ListParagraph"/>
              <w:spacing w:line="480" w:lineRule="auto"/>
              <w:ind w:left="113" w:right="113"/>
              <w:jc w:val="center"/>
              <w:rPr>
                <w:rFonts w:ascii="Times New Roman" w:eastAsia="Times New Roman" w:hAnsi="Times New Roman"/>
                <w:b/>
                <w:bCs/>
                <w:color w:val="000000"/>
              </w:rPr>
            </w:pPr>
            <w:r w:rsidRPr="00091B2A">
              <w:rPr>
                <w:rFonts w:ascii="Times New Roman" w:eastAsia="Times New Roman" w:hAnsi="Times New Roman"/>
                <w:b/>
                <w:bCs/>
                <w:color w:val="000000"/>
              </w:rPr>
              <w:t>Frequency</w:t>
            </w:r>
          </w:p>
        </w:tc>
        <w:tc>
          <w:tcPr>
            <w:tcW w:w="851" w:type="dxa"/>
            <w:tcBorders>
              <w:top w:val="single" w:sz="4" w:space="0" w:color="auto"/>
              <w:bottom w:val="single" w:sz="4" w:space="0" w:color="auto"/>
            </w:tcBorders>
            <w:textDirection w:val="tbRl"/>
            <w:vAlign w:val="center"/>
          </w:tcPr>
          <w:p w:rsidR="00A066AA" w:rsidRPr="00091B2A" w:rsidRDefault="00A066AA" w:rsidP="007D6BBA">
            <w:pPr>
              <w:pStyle w:val="ListParagraph"/>
              <w:spacing w:line="480" w:lineRule="auto"/>
              <w:ind w:left="113" w:right="113"/>
              <w:jc w:val="center"/>
              <w:rPr>
                <w:rFonts w:ascii="Times New Roman" w:eastAsia="Times New Roman" w:hAnsi="Times New Roman"/>
                <w:b/>
                <w:bCs/>
                <w:color w:val="000000"/>
              </w:rPr>
            </w:pPr>
            <w:r w:rsidRPr="00091B2A">
              <w:rPr>
                <w:rFonts w:ascii="Times New Roman" w:eastAsia="Times New Roman" w:hAnsi="Times New Roman"/>
                <w:b/>
                <w:bCs/>
                <w:color w:val="000000"/>
              </w:rPr>
              <w:t>Percent</w:t>
            </w:r>
          </w:p>
        </w:tc>
        <w:tc>
          <w:tcPr>
            <w:tcW w:w="1276" w:type="dxa"/>
            <w:tcBorders>
              <w:top w:val="single" w:sz="4" w:space="0" w:color="auto"/>
              <w:bottom w:val="single" w:sz="4" w:space="0" w:color="auto"/>
            </w:tcBorders>
            <w:vAlign w:val="center"/>
          </w:tcPr>
          <w:p w:rsidR="00A066AA" w:rsidRPr="00091B2A" w:rsidRDefault="00A066AA" w:rsidP="00BE42B6">
            <w:pPr>
              <w:pStyle w:val="ListParagraph"/>
              <w:spacing w:line="480" w:lineRule="auto"/>
              <w:ind w:left="0"/>
              <w:jc w:val="center"/>
              <w:rPr>
                <w:rFonts w:ascii="Times New Roman" w:eastAsia="Times New Roman" w:hAnsi="Times New Roman"/>
                <w:b/>
                <w:bCs/>
                <w:color w:val="000000"/>
              </w:rPr>
            </w:pPr>
            <w:r w:rsidRPr="00091B2A">
              <w:rPr>
                <w:rFonts w:ascii="Times New Roman" w:eastAsia="Times New Roman" w:hAnsi="Times New Roman"/>
                <w:b/>
                <w:bCs/>
                <w:color w:val="000000"/>
              </w:rPr>
              <w:t>Mean</w:t>
            </w:r>
          </w:p>
        </w:tc>
        <w:tc>
          <w:tcPr>
            <w:tcW w:w="1133" w:type="dxa"/>
            <w:tcBorders>
              <w:top w:val="single" w:sz="4" w:space="0" w:color="auto"/>
              <w:bottom w:val="single" w:sz="4" w:space="0" w:color="auto"/>
            </w:tcBorders>
            <w:vAlign w:val="center"/>
          </w:tcPr>
          <w:p w:rsidR="00A066AA" w:rsidRPr="00091B2A" w:rsidRDefault="00A066AA" w:rsidP="00BE42B6">
            <w:pPr>
              <w:pStyle w:val="ListParagraph"/>
              <w:spacing w:line="480" w:lineRule="auto"/>
              <w:ind w:left="0"/>
              <w:jc w:val="center"/>
              <w:rPr>
                <w:rFonts w:ascii="Times New Roman" w:eastAsia="Times New Roman" w:hAnsi="Times New Roman"/>
                <w:b/>
                <w:bCs/>
                <w:color w:val="000000"/>
              </w:rPr>
            </w:pPr>
            <w:r w:rsidRPr="00091B2A">
              <w:rPr>
                <w:rFonts w:ascii="Times New Roman" w:eastAsia="Times New Roman" w:hAnsi="Times New Roman"/>
                <w:b/>
                <w:bCs/>
                <w:color w:val="000000"/>
              </w:rPr>
              <w:t>Std.</w:t>
            </w:r>
          </w:p>
          <w:p w:rsidR="00A066AA" w:rsidRPr="00091B2A" w:rsidRDefault="00A066AA" w:rsidP="00BE42B6">
            <w:pPr>
              <w:pStyle w:val="ListParagraph"/>
              <w:spacing w:line="480" w:lineRule="auto"/>
              <w:ind w:left="0"/>
              <w:jc w:val="center"/>
              <w:rPr>
                <w:rFonts w:ascii="Times New Roman" w:eastAsia="Times New Roman" w:hAnsi="Times New Roman"/>
                <w:b/>
                <w:bCs/>
                <w:color w:val="000000"/>
              </w:rPr>
            </w:pPr>
            <w:r w:rsidRPr="00091B2A">
              <w:rPr>
                <w:rFonts w:ascii="Times New Roman" w:eastAsia="Times New Roman" w:hAnsi="Times New Roman"/>
                <w:b/>
                <w:bCs/>
                <w:color w:val="000000"/>
              </w:rPr>
              <w:t>D</w:t>
            </w:r>
          </w:p>
        </w:tc>
      </w:tr>
      <w:tr w:rsidR="00CA1657" w:rsidRPr="00811BD4" w:rsidTr="00C7759D">
        <w:trPr>
          <w:trHeight w:val="572"/>
          <w:jc w:val="center"/>
        </w:trPr>
        <w:tc>
          <w:tcPr>
            <w:tcW w:w="2977" w:type="dxa"/>
            <w:tcBorders>
              <w:top w:val="single" w:sz="4" w:space="0" w:color="auto"/>
              <w:bottom w:val="single" w:sz="4" w:space="0" w:color="auto"/>
            </w:tcBorders>
          </w:tcPr>
          <w:p w:rsidR="00CA1657" w:rsidRDefault="00CA1657" w:rsidP="00DA6E14">
            <w:pPr>
              <w:rPr>
                <w:rFonts w:cstheme="majorBidi"/>
              </w:rPr>
            </w:pPr>
            <w:r w:rsidRPr="00F93B51">
              <w:rPr>
                <w:rFonts w:cstheme="majorBidi"/>
              </w:rPr>
              <w:t>S6</w:t>
            </w:r>
            <w:r>
              <w:rPr>
                <w:rFonts w:cstheme="majorBidi"/>
              </w:rPr>
              <w:t>.   Improve receptive</w:t>
            </w:r>
          </w:p>
          <w:p w:rsidR="00CA1657" w:rsidRPr="00F93B51" w:rsidRDefault="00CA1657" w:rsidP="00DA6E14">
            <w:pPr>
              <w:rPr>
                <w:rFonts w:cstheme="majorBidi"/>
              </w:rPr>
            </w:pPr>
            <w:r>
              <w:rPr>
                <w:rFonts w:cstheme="majorBidi"/>
              </w:rPr>
              <w:t xml:space="preserve">        </w:t>
            </w:r>
            <w:r w:rsidRPr="00F93B51">
              <w:rPr>
                <w:rFonts w:cstheme="majorBidi"/>
              </w:rPr>
              <w:t>vocabulary</w:t>
            </w:r>
            <w:r w:rsidRPr="00F93B51">
              <w:rPr>
                <w:rFonts w:cstheme="majorBidi"/>
                <w:color w:val="000000"/>
                <w:shd w:val="clear" w:color="auto" w:fill="FFFFFF"/>
              </w:rPr>
              <w:t xml:space="preserve">. </w:t>
            </w:r>
          </w:p>
        </w:tc>
        <w:tc>
          <w:tcPr>
            <w:tcW w:w="709" w:type="dxa"/>
            <w:tcBorders>
              <w:top w:val="single" w:sz="4" w:space="0" w:color="auto"/>
              <w:bottom w:val="single" w:sz="4" w:space="0" w:color="auto"/>
            </w:tcBorders>
            <w:vAlign w:val="center"/>
          </w:tcPr>
          <w:p w:rsidR="00CA1657" w:rsidRPr="0073470E" w:rsidRDefault="00CA1657" w:rsidP="00DA6E14">
            <w:pPr>
              <w:pStyle w:val="ListParagraph"/>
              <w:spacing w:line="480" w:lineRule="auto"/>
              <w:ind w:left="0"/>
              <w:jc w:val="center"/>
              <w:rPr>
                <w:rFonts w:ascii="Times New Roman" w:eastAsia="Times New Roman" w:hAnsi="Times New Roman"/>
                <w:color w:val="000000"/>
              </w:rPr>
            </w:pPr>
            <w:r w:rsidRPr="0073470E">
              <w:rPr>
                <w:rFonts w:ascii="Times New Roman" w:eastAsia="Times New Roman" w:hAnsi="Times New Roman"/>
                <w:color w:val="000000"/>
              </w:rPr>
              <w:t>100</w:t>
            </w:r>
          </w:p>
        </w:tc>
        <w:tc>
          <w:tcPr>
            <w:tcW w:w="1701" w:type="dxa"/>
            <w:tcBorders>
              <w:top w:val="single" w:sz="4" w:space="0" w:color="auto"/>
              <w:bottom w:val="single" w:sz="4" w:space="0" w:color="auto"/>
            </w:tcBorders>
          </w:tcPr>
          <w:p w:rsidR="00CA1657" w:rsidRPr="0073470E" w:rsidRDefault="00CA1657" w:rsidP="007D6BBA">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N</w:t>
            </w:r>
          </w:p>
          <w:p w:rsidR="00CA1657" w:rsidRPr="0073470E" w:rsidRDefault="00CA1657" w:rsidP="007D6BBA">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R</w:t>
            </w:r>
          </w:p>
          <w:p w:rsidR="00CA1657" w:rsidRPr="0073470E" w:rsidRDefault="00CA1657" w:rsidP="007D6BBA">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ST</w:t>
            </w:r>
          </w:p>
          <w:p w:rsidR="00CA1657" w:rsidRPr="0073470E" w:rsidRDefault="00CA1657" w:rsidP="007D6BBA">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O</w:t>
            </w:r>
          </w:p>
          <w:p w:rsidR="00CA1657" w:rsidRPr="0073470E" w:rsidRDefault="00CA1657" w:rsidP="007D6BBA">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A</w:t>
            </w:r>
          </w:p>
        </w:tc>
        <w:tc>
          <w:tcPr>
            <w:tcW w:w="850" w:type="dxa"/>
            <w:tcBorders>
              <w:top w:val="single" w:sz="4" w:space="0" w:color="auto"/>
              <w:bottom w:val="single" w:sz="4" w:space="0" w:color="auto"/>
            </w:tcBorders>
          </w:tcPr>
          <w:p w:rsidR="00CA1657" w:rsidRDefault="00CA1657"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0</w:t>
            </w:r>
          </w:p>
          <w:p w:rsidR="00CA1657" w:rsidRDefault="00CA1657"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0</w:t>
            </w:r>
          </w:p>
          <w:p w:rsidR="00CA1657" w:rsidRDefault="00CA1657"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3</w:t>
            </w:r>
          </w:p>
          <w:p w:rsidR="00CA1657" w:rsidRDefault="00CA1657"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10</w:t>
            </w:r>
          </w:p>
          <w:p w:rsidR="00CA1657" w:rsidRPr="0073470E" w:rsidRDefault="00CA1657"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7</w:t>
            </w:r>
          </w:p>
        </w:tc>
        <w:tc>
          <w:tcPr>
            <w:tcW w:w="851" w:type="dxa"/>
            <w:tcBorders>
              <w:top w:val="single" w:sz="4" w:space="0" w:color="auto"/>
              <w:bottom w:val="single" w:sz="4" w:space="0" w:color="auto"/>
            </w:tcBorders>
          </w:tcPr>
          <w:p w:rsidR="00CA1657" w:rsidRDefault="00CA1657"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0</w:t>
            </w:r>
            <w:r w:rsidR="007D6BBA">
              <w:rPr>
                <w:rFonts w:ascii="Times New Roman" w:eastAsia="Times New Roman" w:hAnsi="Times New Roman"/>
                <w:color w:val="000000"/>
              </w:rPr>
              <w:t>%</w:t>
            </w:r>
          </w:p>
          <w:p w:rsidR="00CA1657" w:rsidRDefault="00CA1657"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0</w:t>
            </w:r>
            <w:r w:rsidR="007D6BBA">
              <w:rPr>
                <w:rFonts w:ascii="Times New Roman" w:eastAsia="Times New Roman" w:hAnsi="Times New Roman"/>
                <w:color w:val="000000"/>
              </w:rPr>
              <w:t>%</w:t>
            </w:r>
          </w:p>
          <w:p w:rsidR="00CA1657" w:rsidRDefault="00CA1657"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15</w:t>
            </w:r>
            <w:r w:rsidR="007D6BBA">
              <w:rPr>
                <w:rFonts w:ascii="Times New Roman" w:eastAsia="Times New Roman" w:hAnsi="Times New Roman"/>
                <w:color w:val="000000"/>
              </w:rPr>
              <w:t>%</w:t>
            </w:r>
          </w:p>
          <w:p w:rsidR="00CA1657" w:rsidRDefault="00CA1657"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50</w:t>
            </w:r>
            <w:r w:rsidR="007D6BBA">
              <w:rPr>
                <w:rFonts w:ascii="Times New Roman" w:eastAsia="Times New Roman" w:hAnsi="Times New Roman"/>
                <w:color w:val="000000"/>
              </w:rPr>
              <w:t>%</w:t>
            </w:r>
          </w:p>
          <w:p w:rsidR="00CA1657" w:rsidRPr="0073470E" w:rsidRDefault="00CA1657"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35</w:t>
            </w:r>
            <w:r w:rsidR="007D6BBA">
              <w:rPr>
                <w:rFonts w:ascii="Times New Roman" w:eastAsia="Times New Roman" w:hAnsi="Times New Roman"/>
                <w:color w:val="000000"/>
              </w:rPr>
              <w:t>%</w:t>
            </w:r>
          </w:p>
        </w:tc>
        <w:tc>
          <w:tcPr>
            <w:tcW w:w="1276" w:type="dxa"/>
            <w:tcBorders>
              <w:top w:val="single" w:sz="4" w:space="0" w:color="auto"/>
              <w:bottom w:val="single" w:sz="4" w:space="0" w:color="auto"/>
            </w:tcBorders>
            <w:vAlign w:val="center"/>
          </w:tcPr>
          <w:p w:rsidR="00CA1657" w:rsidRPr="0002136A" w:rsidRDefault="00CA1657" w:rsidP="00B3435F">
            <w:pPr>
              <w:autoSpaceDE w:val="0"/>
              <w:autoSpaceDN w:val="0"/>
              <w:adjustRightInd w:val="0"/>
              <w:spacing w:line="320" w:lineRule="atLeast"/>
              <w:ind w:left="60" w:right="60"/>
              <w:jc w:val="center"/>
              <w:rPr>
                <w:rFonts w:cstheme="majorBidi"/>
                <w:color w:val="000000"/>
              </w:rPr>
            </w:pPr>
            <w:r>
              <w:rPr>
                <w:rFonts w:cstheme="majorBidi"/>
                <w:color w:val="000000"/>
              </w:rPr>
              <w:t>4.20</w:t>
            </w:r>
          </w:p>
        </w:tc>
        <w:tc>
          <w:tcPr>
            <w:tcW w:w="1133" w:type="dxa"/>
            <w:tcBorders>
              <w:top w:val="single" w:sz="4" w:space="0" w:color="auto"/>
              <w:bottom w:val="single" w:sz="4" w:space="0" w:color="auto"/>
            </w:tcBorders>
            <w:vAlign w:val="center"/>
          </w:tcPr>
          <w:p w:rsidR="00CA1657" w:rsidRPr="00811BD4" w:rsidRDefault="00CA1657" w:rsidP="00B3435F">
            <w:pPr>
              <w:autoSpaceDE w:val="0"/>
              <w:autoSpaceDN w:val="0"/>
              <w:adjustRightInd w:val="0"/>
              <w:spacing w:line="320" w:lineRule="atLeast"/>
              <w:ind w:left="60" w:right="60"/>
              <w:jc w:val="center"/>
              <w:rPr>
                <w:rFonts w:cstheme="majorBidi"/>
                <w:color w:val="000000"/>
              </w:rPr>
            </w:pPr>
            <w:r w:rsidRPr="00811BD4">
              <w:rPr>
                <w:rFonts w:cstheme="majorBidi"/>
                <w:color w:val="000000"/>
              </w:rPr>
              <w:t>.69</w:t>
            </w:r>
          </w:p>
        </w:tc>
      </w:tr>
      <w:tr w:rsidR="004E32C1" w:rsidRPr="00811BD4" w:rsidTr="00C7759D">
        <w:trPr>
          <w:trHeight w:val="590"/>
          <w:jc w:val="center"/>
        </w:trPr>
        <w:tc>
          <w:tcPr>
            <w:tcW w:w="2977" w:type="dxa"/>
            <w:tcBorders>
              <w:top w:val="single" w:sz="4" w:space="0" w:color="auto"/>
              <w:bottom w:val="single" w:sz="4" w:space="0" w:color="auto"/>
            </w:tcBorders>
          </w:tcPr>
          <w:p w:rsidR="00821501" w:rsidRDefault="00821501" w:rsidP="00821501">
            <w:r>
              <w:t>S10.   Learn phrasal</w:t>
            </w:r>
          </w:p>
          <w:p w:rsidR="004E32C1" w:rsidRDefault="00821501" w:rsidP="00821501">
            <w:r>
              <w:t xml:space="preserve">          structures</w:t>
            </w:r>
            <w:r w:rsidR="004E32C1">
              <w:t>.</w:t>
            </w:r>
          </w:p>
        </w:tc>
        <w:tc>
          <w:tcPr>
            <w:tcW w:w="709" w:type="dxa"/>
            <w:tcBorders>
              <w:top w:val="single" w:sz="4" w:space="0" w:color="auto"/>
              <w:bottom w:val="single" w:sz="4" w:space="0" w:color="auto"/>
            </w:tcBorders>
            <w:vAlign w:val="center"/>
          </w:tcPr>
          <w:p w:rsidR="004E32C1" w:rsidRPr="0073470E" w:rsidRDefault="004E32C1" w:rsidP="00B24176">
            <w:pPr>
              <w:pStyle w:val="ListParagraph"/>
              <w:spacing w:line="480" w:lineRule="auto"/>
              <w:ind w:left="0"/>
              <w:jc w:val="center"/>
              <w:rPr>
                <w:rFonts w:ascii="Times New Roman" w:eastAsia="Times New Roman" w:hAnsi="Times New Roman"/>
                <w:color w:val="000000"/>
              </w:rPr>
            </w:pPr>
            <w:r w:rsidRPr="0073470E">
              <w:rPr>
                <w:rFonts w:ascii="Times New Roman" w:eastAsia="Times New Roman" w:hAnsi="Times New Roman"/>
                <w:color w:val="000000"/>
              </w:rPr>
              <w:t>100</w:t>
            </w:r>
          </w:p>
        </w:tc>
        <w:tc>
          <w:tcPr>
            <w:tcW w:w="1701" w:type="dxa"/>
            <w:tcBorders>
              <w:top w:val="single" w:sz="4" w:space="0" w:color="auto"/>
              <w:bottom w:val="single" w:sz="4" w:space="0" w:color="auto"/>
            </w:tcBorders>
          </w:tcPr>
          <w:p w:rsidR="004E32C1" w:rsidRPr="0073470E" w:rsidRDefault="004E32C1" w:rsidP="007D6BBA">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N</w:t>
            </w:r>
          </w:p>
          <w:p w:rsidR="004E32C1" w:rsidRPr="0073470E" w:rsidRDefault="004E32C1" w:rsidP="007D6BBA">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R</w:t>
            </w:r>
          </w:p>
          <w:p w:rsidR="004E32C1" w:rsidRPr="0073470E" w:rsidRDefault="004E32C1" w:rsidP="007D6BBA">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ST</w:t>
            </w:r>
          </w:p>
          <w:p w:rsidR="004E32C1" w:rsidRPr="0073470E" w:rsidRDefault="004E32C1" w:rsidP="007D6BBA">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O</w:t>
            </w:r>
          </w:p>
          <w:p w:rsidR="004E32C1" w:rsidRPr="0073470E" w:rsidRDefault="004E32C1" w:rsidP="007D6BBA">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A</w:t>
            </w:r>
          </w:p>
        </w:tc>
        <w:tc>
          <w:tcPr>
            <w:tcW w:w="850" w:type="dxa"/>
            <w:tcBorders>
              <w:top w:val="single" w:sz="4" w:space="0" w:color="auto"/>
              <w:bottom w:val="single" w:sz="4" w:space="0" w:color="auto"/>
            </w:tcBorders>
          </w:tcPr>
          <w:p w:rsidR="004E32C1" w:rsidRDefault="004E32C1"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0</w:t>
            </w:r>
          </w:p>
          <w:p w:rsidR="004E32C1" w:rsidRDefault="004E32C1"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1</w:t>
            </w:r>
          </w:p>
          <w:p w:rsidR="004E32C1" w:rsidRDefault="004E32C1"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4</w:t>
            </w:r>
          </w:p>
          <w:p w:rsidR="004E32C1" w:rsidRDefault="004E32C1"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10</w:t>
            </w:r>
          </w:p>
          <w:p w:rsidR="004E32C1" w:rsidRPr="0073470E" w:rsidRDefault="004E32C1"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5</w:t>
            </w:r>
          </w:p>
        </w:tc>
        <w:tc>
          <w:tcPr>
            <w:tcW w:w="851" w:type="dxa"/>
            <w:tcBorders>
              <w:top w:val="single" w:sz="4" w:space="0" w:color="auto"/>
              <w:bottom w:val="single" w:sz="4" w:space="0" w:color="auto"/>
            </w:tcBorders>
          </w:tcPr>
          <w:p w:rsidR="004E32C1" w:rsidRDefault="004E32C1"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0</w:t>
            </w:r>
            <w:r w:rsidR="007D6BBA">
              <w:rPr>
                <w:rFonts w:ascii="Times New Roman" w:eastAsia="Times New Roman" w:hAnsi="Times New Roman"/>
                <w:color w:val="000000"/>
              </w:rPr>
              <w:t>%</w:t>
            </w:r>
          </w:p>
          <w:p w:rsidR="004E32C1" w:rsidRDefault="004E32C1"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5</w:t>
            </w:r>
            <w:r w:rsidR="007D6BBA">
              <w:rPr>
                <w:rFonts w:ascii="Times New Roman" w:eastAsia="Times New Roman" w:hAnsi="Times New Roman"/>
                <w:color w:val="000000"/>
              </w:rPr>
              <w:t>%</w:t>
            </w:r>
          </w:p>
          <w:p w:rsidR="004E32C1" w:rsidRDefault="004E32C1"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20</w:t>
            </w:r>
            <w:r w:rsidR="007D6BBA">
              <w:rPr>
                <w:rFonts w:ascii="Times New Roman" w:eastAsia="Times New Roman" w:hAnsi="Times New Roman"/>
                <w:color w:val="000000"/>
              </w:rPr>
              <w:t>%</w:t>
            </w:r>
          </w:p>
          <w:p w:rsidR="004E32C1" w:rsidRDefault="004E32C1"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50</w:t>
            </w:r>
            <w:r w:rsidR="007D6BBA">
              <w:rPr>
                <w:rFonts w:ascii="Times New Roman" w:eastAsia="Times New Roman" w:hAnsi="Times New Roman"/>
                <w:color w:val="000000"/>
              </w:rPr>
              <w:t>%</w:t>
            </w:r>
          </w:p>
          <w:p w:rsidR="004E32C1" w:rsidRPr="0073470E" w:rsidRDefault="004E32C1"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25</w:t>
            </w:r>
            <w:r w:rsidR="007D6BBA">
              <w:rPr>
                <w:rFonts w:ascii="Times New Roman" w:eastAsia="Times New Roman" w:hAnsi="Times New Roman"/>
                <w:color w:val="000000"/>
              </w:rPr>
              <w:t>%</w:t>
            </w:r>
          </w:p>
        </w:tc>
        <w:tc>
          <w:tcPr>
            <w:tcW w:w="1276" w:type="dxa"/>
            <w:tcBorders>
              <w:top w:val="single" w:sz="4" w:space="0" w:color="auto"/>
              <w:bottom w:val="single" w:sz="4" w:space="0" w:color="auto"/>
            </w:tcBorders>
            <w:vAlign w:val="center"/>
          </w:tcPr>
          <w:p w:rsidR="004E32C1" w:rsidRPr="0002136A" w:rsidRDefault="004E32C1" w:rsidP="00B3435F">
            <w:pPr>
              <w:autoSpaceDE w:val="0"/>
              <w:autoSpaceDN w:val="0"/>
              <w:adjustRightInd w:val="0"/>
              <w:spacing w:line="320" w:lineRule="atLeast"/>
              <w:ind w:left="60" w:right="60"/>
              <w:jc w:val="center"/>
              <w:rPr>
                <w:rFonts w:cstheme="majorBidi"/>
                <w:color w:val="000000"/>
              </w:rPr>
            </w:pPr>
            <w:r>
              <w:rPr>
                <w:rFonts w:cstheme="majorBidi"/>
                <w:color w:val="000000"/>
              </w:rPr>
              <w:t>3.95</w:t>
            </w:r>
          </w:p>
        </w:tc>
        <w:tc>
          <w:tcPr>
            <w:tcW w:w="1133" w:type="dxa"/>
            <w:tcBorders>
              <w:top w:val="single" w:sz="4" w:space="0" w:color="auto"/>
              <w:bottom w:val="single" w:sz="4" w:space="0" w:color="auto"/>
            </w:tcBorders>
            <w:vAlign w:val="center"/>
          </w:tcPr>
          <w:p w:rsidR="004E32C1" w:rsidRPr="00811BD4" w:rsidRDefault="004E32C1" w:rsidP="00B3435F">
            <w:pPr>
              <w:autoSpaceDE w:val="0"/>
              <w:autoSpaceDN w:val="0"/>
              <w:adjustRightInd w:val="0"/>
              <w:spacing w:line="320" w:lineRule="atLeast"/>
              <w:ind w:left="60" w:right="60"/>
              <w:jc w:val="center"/>
              <w:rPr>
                <w:rFonts w:cstheme="majorBidi"/>
                <w:color w:val="000000"/>
              </w:rPr>
            </w:pPr>
            <w:r w:rsidRPr="00811BD4">
              <w:rPr>
                <w:rFonts w:cstheme="majorBidi"/>
                <w:color w:val="000000"/>
              </w:rPr>
              <w:t>.82</w:t>
            </w:r>
          </w:p>
        </w:tc>
      </w:tr>
      <w:tr w:rsidR="004E32C1" w:rsidRPr="00811BD4" w:rsidTr="00C7759D">
        <w:trPr>
          <w:trHeight w:val="572"/>
          <w:jc w:val="center"/>
        </w:trPr>
        <w:tc>
          <w:tcPr>
            <w:tcW w:w="2977" w:type="dxa"/>
            <w:tcBorders>
              <w:top w:val="single" w:sz="4" w:space="0" w:color="auto"/>
              <w:bottom w:val="single" w:sz="4" w:space="0" w:color="auto"/>
            </w:tcBorders>
          </w:tcPr>
          <w:p w:rsidR="004E32C1" w:rsidRDefault="004E32C1" w:rsidP="00B24176">
            <w:r>
              <w:t>S8.   Learn the main literary</w:t>
            </w:r>
          </w:p>
          <w:p w:rsidR="004E32C1" w:rsidRDefault="004E32C1" w:rsidP="00B24176">
            <w:r>
              <w:t xml:space="preserve">        terms about short</w:t>
            </w:r>
          </w:p>
          <w:p w:rsidR="004E32C1" w:rsidRPr="004A1A0B" w:rsidRDefault="004E32C1" w:rsidP="00B24176">
            <w:r>
              <w:t xml:space="preserve">        storie</w:t>
            </w:r>
            <w:r w:rsidRPr="004A1A0B">
              <w:t>s.</w:t>
            </w:r>
          </w:p>
        </w:tc>
        <w:tc>
          <w:tcPr>
            <w:tcW w:w="709" w:type="dxa"/>
            <w:tcBorders>
              <w:top w:val="single" w:sz="4" w:space="0" w:color="auto"/>
              <w:bottom w:val="single" w:sz="4" w:space="0" w:color="auto"/>
            </w:tcBorders>
            <w:vAlign w:val="center"/>
          </w:tcPr>
          <w:p w:rsidR="004E32C1" w:rsidRPr="0073470E" w:rsidRDefault="004E32C1" w:rsidP="00B24176">
            <w:pPr>
              <w:pStyle w:val="ListParagraph"/>
              <w:spacing w:line="480" w:lineRule="auto"/>
              <w:ind w:left="0"/>
              <w:jc w:val="center"/>
              <w:rPr>
                <w:rFonts w:ascii="Times New Roman" w:eastAsia="Times New Roman" w:hAnsi="Times New Roman"/>
                <w:color w:val="000000"/>
              </w:rPr>
            </w:pPr>
            <w:r w:rsidRPr="0073470E">
              <w:rPr>
                <w:rFonts w:ascii="Times New Roman" w:eastAsia="Times New Roman" w:hAnsi="Times New Roman"/>
                <w:color w:val="000000"/>
              </w:rPr>
              <w:t>100</w:t>
            </w:r>
          </w:p>
        </w:tc>
        <w:tc>
          <w:tcPr>
            <w:tcW w:w="1701" w:type="dxa"/>
            <w:tcBorders>
              <w:top w:val="single" w:sz="4" w:space="0" w:color="auto"/>
              <w:bottom w:val="single" w:sz="4" w:space="0" w:color="auto"/>
            </w:tcBorders>
          </w:tcPr>
          <w:p w:rsidR="004E32C1" w:rsidRPr="0073470E" w:rsidRDefault="004E32C1" w:rsidP="007D6BBA">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N</w:t>
            </w:r>
          </w:p>
          <w:p w:rsidR="004E32C1" w:rsidRPr="0073470E" w:rsidRDefault="004E32C1" w:rsidP="007D6BBA">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R</w:t>
            </w:r>
          </w:p>
          <w:p w:rsidR="004E32C1" w:rsidRPr="0073470E" w:rsidRDefault="004E32C1" w:rsidP="007D6BBA">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ST</w:t>
            </w:r>
          </w:p>
          <w:p w:rsidR="004E32C1" w:rsidRPr="0073470E" w:rsidRDefault="004E32C1" w:rsidP="007D6BBA">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O</w:t>
            </w:r>
          </w:p>
          <w:p w:rsidR="004E32C1" w:rsidRPr="0073470E" w:rsidRDefault="004E32C1" w:rsidP="007D6BBA">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A</w:t>
            </w:r>
          </w:p>
        </w:tc>
        <w:tc>
          <w:tcPr>
            <w:tcW w:w="850" w:type="dxa"/>
            <w:tcBorders>
              <w:top w:val="single" w:sz="4" w:space="0" w:color="auto"/>
              <w:bottom w:val="single" w:sz="4" w:space="0" w:color="auto"/>
            </w:tcBorders>
          </w:tcPr>
          <w:p w:rsidR="004E32C1" w:rsidRDefault="004E32C1"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0</w:t>
            </w:r>
          </w:p>
          <w:p w:rsidR="004E32C1" w:rsidRDefault="004E32C1"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0</w:t>
            </w:r>
          </w:p>
          <w:p w:rsidR="004E32C1" w:rsidRDefault="004E32C1"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7</w:t>
            </w:r>
          </w:p>
          <w:p w:rsidR="004E32C1" w:rsidRDefault="004E32C1"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8</w:t>
            </w:r>
          </w:p>
          <w:p w:rsidR="004E32C1" w:rsidRPr="0073470E" w:rsidRDefault="004E32C1"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5</w:t>
            </w:r>
          </w:p>
        </w:tc>
        <w:tc>
          <w:tcPr>
            <w:tcW w:w="851" w:type="dxa"/>
            <w:tcBorders>
              <w:top w:val="single" w:sz="4" w:space="0" w:color="auto"/>
              <w:bottom w:val="single" w:sz="4" w:space="0" w:color="auto"/>
            </w:tcBorders>
          </w:tcPr>
          <w:p w:rsidR="004E32C1" w:rsidRDefault="004E32C1"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0</w:t>
            </w:r>
            <w:r w:rsidR="007D6BBA">
              <w:rPr>
                <w:rFonts w:ascii="Times New Roman" w:eastAsia="Times New Roman" w:hAnsi="Times New Roman"/>
                <w:color w:val="000000"/>
              </w:rPr>
              <w:t>%</w:t>
            </w:r>
          </w:p>
          <w:p w:rsidR="004E32C1" w:rsidRDefault="004E32C1"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0</w:t>
            </w:r>
            <w:r w:rsidR="007D6BBA">
              <w:rPr>
                <w:rFonts w:ascii="Times New Roman" w:eastAsia="Times New Roman" w:hAnsi="Times New Roman"/>
                <w:color w:val="000000"/>
              </w:rPr>
              <w:t>%</w:t>
            </w:r>
          </w:p>
          <w:p w:rsidR="004E32C1" w:rsidRDefault="004E32C1"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35</w:t>
            </w:r>
            <w:r w:rsidR="007D6BBA">
              <w:rPr>
                <w:rFonts w:ascii="Times New Roman" w:eastAsia="Times New Roman" w:hAnsi="Times New Roman"/>
                <w:color w:val="000000"/>
              </w:rPr>
              <w:t>%</w:t>
            </w:r>
          </w:p>
          <w:p w:rsidR="004E32C1" w:rsidRDefault="004E32C1"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40</w:t>
            </w:r>
            <w:r w:rsidR="007D6BBA">
              <w:rPr>
                <w:rFonts w:ascii="Times New Roman" w:eastAsia="Times New Roman" w:hAnsi="Times New Roman"/>
                <w:color w:val="000000"/>
              </w:rPr>
              <w:t>%</w:t>
            </w:r>
          </w:p>
          <w:p w:rsidR="004E32C1" w:rsidRPr="0073470E" w:rsidRDefault="004E32C1"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25</w:t>
            </w:r>
            <w:r w:rsidR="007D6BBA">
              <w:rPr>
                <w:rFonts w:ascii="Times New Roman" w:eastAsia="Times New Roman" w:hAnsi="Times New Roman"/>
                <w:color w:val="000000"/>
              </w:rPr>
              <w:t>%</w:t>
            </w:r>
          </w:p>
        </w:tc>
        <w:tc>
          <w:tcPr>
            <w:tcW w:w="1276" w:type="dxa"/>
            <w:tcBorders>
              <w:top w:val="single" w:sz="4" w:space="0" w:color="auto"/>
              <w:bottom w:val="single" w:sz="4" w:space="0" w:color="auto"/>
            </w:tcBorders>
            <w:vAlign w:val="center"/>
          </w:tcPr>
          <w:p w:rsidR="004E32C1" w:rsidRPr="0002136A" w:rsidRDefault="004E32C1" w:rsidP="00B3435F">
            <w:pPr>
              <w:autoSpaceDE w:val="0"/>
              <w:autoSpaceDN w:val="0"/>
              <w:adjustRightInd w:val="0"/>
              <w:spacing w:line="320" w:lineRule="atLeast"/>
              <w:ind w:left="60" w:right="60"/>
              <w:jc w:val="center"/>
              <w:rPr>
                <w:rFonts w:cstheme="majorBidi"/>
                <w:color w:val="000000"/>
              </w:rPr>
            </w:pPr>
            <w:r>
              <w:rPr>
                <w:rFonts w:cstheme="majorBidi"/>
                <w:color w:val="000000"/>
              </w:rPr>
              <w:t>3.90</w:t>
            </w:r>
          </w:p>
        </w:tc>
        <w:tc>
          <w:tcPr>
            <w:tcW w:w="1133" w:type="dxa"/>
            <w:tcBorders>
              <w:top w:val="single" w:sz="4" w:space="0" w:color="auto"/>
              <w:bottom w:val="single" w:sz="4" w:space="0" w:color="auto"/>
            </w:tcBorders>
            <w:vAlign w:val="center"/>
          </w:tcPr>
          <w:p w:rsidR="004E32C1" w:rsidRPr="00811BD4" w:rsidRDefault="004E32C1" w:rsidP="00B3435F">
            <w:pPr>
              <w:autoSpaceDE w:val="0"/>
              <w:autoSpaceDN w:val="0"/>
              <w:adjustRightInd w:val="0"/>
              <w:spacing w:line="320" w:lineRule="atLeast"/>
              <w:ind w:left="60" w:right="60"/>
              <w:jc w:val="center"/>
              <w:rPr>
                <w:rFonts w:cstheme="majorBidi"/>
                <w:color w:val="000000"/>
              </w:rPr>
            </w:pPr>
            <w:r w:rsidRPr="00811BD4">
              <w:rPr>
                <w:rFonts w:cstheme="majorBidi"/>
                <w:color w:val="000000"/>
              </w:rPr>
              <w:t>.78</w:t>
            </w:r>
          </w:p>
        </w:tc>
      </w:tr>
      <w:tr w:rsidR="00CA1657" w:rsidRPr="00811BD4" w:rsidTr="00C7759D">
        <w:trPr>
          <w:trHeight w:val="572"/>
          <w:jc w:val="center"/>
        </w:trPr>
        <w:tc>
          <w:tcPr>
            <w:tcW w:w="2977" w:type="dxa"/>
            <w:tcBorders>
              <w:top w:val="single" w:sz="4" w:space="0" w:color="auto"/>
              <w:bottom w:val="single" w:sz="4" w:space="0" w:color="auto"/>
            </w:tcBorders>
          </w:tcPr>
          <w:p w:rsidR="00CA1657" w:rsidRDefault="00CA1657" w:rsidP="00DA6E14">
            <w:pPr>
              <w:rPr>
                <w:rFonts w:eastAsia="Calibri" w:cstheme="majorBidi"/>
              </w:rPr>
            </w:pPr>
            <w:r w:rsidRPr="00EA3673">
              <w:rPr>
                <w:rFonts w:eastAsia="Calibri" w:cstheme="majorBidi"/>
              </w:rPr>
              <w:t>S7</w:t>
            </w:r>
            <w:r>
              <w:rPr>
                <w:rFonts w:eastAsia="Calibri" w:cstheme="majorBidi"/>
              </w:rPr>
              <w:t>.   Develop productive</w:t>
            </w:r>
          </w:p>
          <w:p w:rsidR="00CA1657" w:rsidRPr="00EA3673" w:rsidRDefault="00CA1657" w:rsidP="00DA6E14">
            <w:pPr>
              <w:rPr>
                <w:rFonts w:cstheme="majorBidi"/>
                <w:b/>
                <w:bCs/>
              </w:rPr>
            </w:pPr>
            <w:r>
              <w:rPr>
                <w:rFonts w:eastAsia="Calibri" w:cstheme="majorBidi"/>
              </w:rPr>
              <w:t xml:space="preserve">        </w:t>
            </w:r>
            <w:r w:rsidRPr="00EA3673">
              <w:rPr>
                <w:rFonts w:eastAsia="Calibri" w:cstheme="majorBidi"/>
              </w:rPr>
              <w:t>vocabulary</w:t>
            </w:r>
            <w:r w:rsidRPr="00EA3673">
              <w:rPr>
                <w:rFonts w:cstheme="majorBidi"/>
                <w:color w:val="000000"/>
                <w:sz w:val="26"/>
                <w:szCs w:val="26"/>
                <w:shd w:val="clear" w:color="auto" w:fill="FFFFFF"/>
              </w:rPr>
              <w:t>.</w:t>
            </w:r>
          </w:p>
        </w:tc>
        <w:tc>
          <w:tcPr>
            <w:tcW w:w="709" w:type="dxa"/>
            <w:tcBorders>
              <w:top w:val="single" w:sz="4" w:space="0" w:color="auto"/>
              <w:bottom w:val="single" w:sz="4" w:space="0" w:color="auto"/>
            </w:tcBorders>
            <w:vAlign w:val="center"/>
          </w:tcPr>
          <w:p w:rsidR="00CA1657" w:rsidRPr="0073470E" w:rsidRDefault="00CA1657" w:rsidP="00DA6E14">
            <w:pPr>
              <w:pStyle w:val="ListParagraph"/>
              <w:spacing w:line="480" w:lineRule="auto"/>
              <w:ind w:left="0"/>
              <w:jc w:val="center"/>
              <w:rPr>
                <w:rFonts w:ascii="Times New Roman" w:eastAsia="Times New Roman" w:hAnsi="Times New Roman"/>
                <w:color w:val="000000"/>
              </w:rPr>
            </w:pPr>
            <w:r w:rsidRPr="0073470E">
              <w:rPr>
                <w:rFonts w:ascii="Times New Roman" w:eastAsia="Times New Roman" w:hAnsi="Times New Roman"/>
                <w:color w:val="000000"/>
              </w:rPr>
              <w:t>100</w:t>
            </w:r>
          </w:p>
        </w:tc>
        <w:tc>
          <w:tcPr>
            <w:tcW w:w="1701" w:type="dxa"/>
            <w:tcBorders>
              <w:top w:val="single" w:sz="4" w:space="0" w:color="auto"/>
              <w:bottom w:val="single" w:sz="4" w:space="0" w:color="auto"/>
            </w:tcBorders>
          </w:tcPr>
          <w:p w:rsidR="00CA1657" w:rsidRPr="0073470E" w:rsidRDefault="00CA1657" w:rsidP="007D6BBA">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N</w:t>
            </w:r>
          </w:p>
          <w:p w:rsidR="00CA1657" w:rsidRPr="0073470E" w:rsidRDefault="00CA1657" w:rsidP="007D6BBA">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R</w:t>
            </w:r>
          </w:p>
          <w:p w:rsidR="00CA1657" w:rsidRPr="0073470E" w:rsidRDefault="00CA1657" w:rsidP="007D6BBA">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ST</w:t>
            </w:r>
          </w:p>
          <w:p w:rsidR="00CA1657" w:rsidRPr="0073470E" w:rsidRDefault="00CA1657" w:rsidP="007D6BBA">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O</w:t>
            </w:r>
          </w:p>
          <w:p w:rsidR="00CA1657" w:rsidRPr="0073470E" w:rsidRDefault="00CA1657" w:rsidP="007D6BBA">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A</w:t>
            </w:r>
          </w:p>
        </w:tc>
        <w:tc>
          <w:tcPr>
            <w:tcW w:w="850" w:type="dxa"/>
            <w:tcBorders>
              <w:top w:val="single" w:sz="4" w:space="0" w:color="auto"/>
              <w:bottom w:val="single" w:sz="4" w:space="0" w:color="auto"/>
            </w:tcBorders>
          </w:tcPr>
          <w:p w:rsidR="00CA1657" w:rsidRDefault="00CA1657"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0</w:t>
            </w:r>
          </w:p>
          <w:p w:rsidR="00CA1657" w:rsidRDefault="00CA1657"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0</w:t>
            </w:r>
          </w:p>
          <w:p w:rsidR="00CA1657" w:rsidRDefault="00CA1657"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8</w:t>
            </w:r>
          </w:p>
          <w:p w:rsidR="00CA1657" w:rsidRDefault="00CA1657"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7</w:t>
            </w:r>
          </w:p>
          <w:p w:rsidR="00CA1657" w:rsidRPr="0073470E" w:rsidRDefault="00CA1657"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5</w:t>
            </w:r>
          </w:p>
        </w:tc>
        <w:tc>
          <w:tcPr>
            <w:tcW w:w="851" w:type="dxa"/>
            <w:tcBorders>
              <w:top w:val="single" w:sz="4" w:space="0" w:color="auto"/>
              <w:bottom w:val="single" w:sz="4" w:space="0" w:color="auto"/>
            </w:tcBorders>
          </w:tcPr>
          <w:p w:rsidR="00CA1657" w:rsidRDefault="00CA1657"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0</w:t>
            </w:r>
            <w:r w:rsidR="003341C1">
              <w:rPr>
                <w:rFonts w:ascii="Times New Roman" w:eastAsia="Times New Roman" w:hAnsi="Times New Roman"/>
                <w:color w:val="000000"/>
              </w:rPr>
              <w:t>%</w:t>
            </w:r>
          </w:p>
          <w:p w:rsidR="00CA1657" w:rsidRDefault="00CA1657"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0</w:t>
            </w:r>
            <w:r w:rsidR="003341C1">
              <w:rPr>
                <w:rFonts w:ascii="Times New Roman" w:eastAsia="Times New Roman" w:hAnsi="Times New Roman"/>
                <w:color w:val="000000"/>
              </w:rPr>
              <w:t>%</w:t>
            </w:r>
          </w:p>
          <w:p w:rsidR="00CA1657" w:rsidRDefault="00CA1657"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40</w:t>
            </w:r>
            <w:r w:rsidR="003341C1">
              <w:rPr>
                <w:rFonts w:ascii="Times New Roman" w:eastAsia="Times New Roman" w:hAnsi="Times New Roman"/>
                <w:color w:val="000000"/>
              </w:rPr>
              <w:t>%</w:t>
            </w:r>
          </w:p>
          <w:p w:rsidR="00CA1657" w:rsidRDefault="00CA1657"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35</w:t>
            </w:r>
            <w:r w:rsidR="003341C1">
              <w:rPr>
                <w:rFonts w:ascii="Times New Roman" w:eastAsia="Times New Roman" w:hAnsi="Times New Roman"/>
                <w:color w:val="000000"/>
              </w:rPr>
              <w:t>%</w:t>
            </w:r>
          </w:p>
          <w:p w:rsidR="00CA1657" w:rsidRPr="0073470E" w:rsidRDefault="00CA1657"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25</w:t>
            </w:r>
            <w:r w:rsidR="003341C1">
              <w:rPr>
                <w:rFonts w:ascii="Times New Roman" w:eastAsia="Times New Roman" w:hAnsi="Times New Roman"/>
                <w:color w:val="000000"/>
              </w:rPr>
              <w:t>%</w:t>
            </w:r>
          </w:p>
        </w:tc>
        <w:tc>
          <w:tcPr>
            <w:tcW w:w="1276" w:type="dxa"/>
            <w:tcBorders>
              <w:top w:val="single" w:sz="4" w:space="0" w:color="auto"/>
              <w:bottom w:val="single" w:sz="4" w:space="0" w:color="auto"/>
            </w:tcBorders>
            <w:vAlign w:val="center"/>
          </w:tcPr>
          <w:p w:rsidR="00CA1657" w:rsidRPr="0002136A" w:rsidRDefault="00CA1657" w:rsidP="00B3435F">
            <w:pPr>
              <w:autoSpaceDE w:val="0"/>
              <w:autoSpaceDN w:val="0"/>
              <w:adjustRightInd w:val="0"/>
              <w:spacing w:line="320" w:lineRule="atLeast"/>
              <w:ind w:left="60" w:right="60"/>
              <w:jc w:val="center"/>
              <w:rPr>
                <w:rFonts w:cstheme="majorBidi"/>
                <w:color w:val="000000"/>
              </w:rPr>
            </w:pPr>
            <w:r>
              <w:rPr>
                <w:rFonts w:cstheme="majorBidi"/>
                <w:color w:val="000000"/>
              </w:rPr>
              <w:t>3.85</w:t>
            </w:r>
          </w:p>
        </w:tc>
        <w:tc>
          <w:tcPr>
            <w:tcW w:w="1133" w:type="dxa"/>
            <w:tcBorders>
              <w:top w:val="single" w:sz="4" w:space="0" w:color="auto"/>
              <w:bottom w:val="single" w:sz="4" w:space="0" w:color="auto"/>
            </w:tcBorders>
            <w:vAlign w:val="center"/>
          </w:tcPr>
          <w:p w:rsidR="00CA1657" w:rsidRPr="00811BD4" w:rsidRDefault="00CA1657" w:rsidP="00B3435F">
            <w:pPr>
              <w:autoSpaceDE w:val="0"/>
              <w:autoSpaceDN w:val="0"/>
              <w:adjustRightInd w:val="0"/>
              <w:spacing w:line="320" w:lineRule="atLeast"/>
              <w:ind w:left="60" w:right="60"/>
              <w:jc w:val="center"/>
              <w:rPr>
                <w:rFonts w:cstheme="majorBidi"/>
                <w:color w:val="000000"/>
              </w:rPr>
            </w:pPr>
            <w:r w:rsidRPr="00811BD4">
              <w:rPr>
                <w:rFonts w:cstheme="majorBidi"/>
                <w:color w:val="000000"/>
              </w:rPr>
              <w:t>.81</w:t>
            </w:r>
          </w:p>
        </w:tc>
      </w:tr>
      <w:tr w:rsidR="00CA1657" w:rsidRPr="00811BD4" w:rsidTr="00C7759D">
        <w:trPr>
          <w:trHeight w:val="590"/>
          <w:jc w:val="center"/>
        </w:trPr>
        <w:tc>
          <w:tcPr>
            <w:tcW w:w="2977" w:type="dxa"/>
            <w:tcBorders>
              <w:top w:val="single" w:sz="4" w:space="0" w:color="auto"/>
              <w:bottom w:val="single" w:sz="4" w:space="0" w:color="auto"/>
            </w:tcBorders>
          </w:tcPr>
          <w:p w:rsidR="00CA1657" w:rsidRDefault="00CA1657" w:rsidP="00DA6E14">
            <w:pPr>
              <w:rPr>
                <w:rFonts w:eastAsia="Calibri"/>
              </w:rPr>
            </w:pPr>
            <w:r>
              <w:t xml:space="preserve">S9.   Acquire </w:t>
            </w:r>
            <w:r>
              <w:rPr>
                <w:rFonts w:eastAsia="Calibri"/>
              </w:rPr>
              <w:t>expressions</w:t>
            </w:r>
          </w:p>
          <w:p w:rsidR="00CA1657" w:rsidRDefault="00CA1657" w:rsidP="00DA6E14">
            <w:pPr>
              <w:rPr>
                <w:rFonts w:eastAsia="Calibri"/>
              </w:rPr>
            </w:pPr>
            <w:r>
              <w:rPr>
                <w:rFonts w:eastAsia="Calibri"/>
              </w:rPr>
              <w:t xml:space="preserve">        which are used in daily</w:t>
            </w:r>
          </w:p>
          <w:p w:rsidR="00CA1657" w:rsidRPr="009D27DE" w:rsidRDefault="00CA1657" w:rsidP="00DA6E14">
            <w:r>
              <w:rPr>
                <w:rFonts w:eastAsia="Calibri"/>
              </w:rPr>
              <w:t xml:space="preserve">        </w:t>
            </w:r>
            <w:r w:rsidRPr="00856566">
              <w:rPr>
                <w:rFonts w:eastAsia="Calibri"/>
              </w:rPr>
              <w:t>routines.</w:t>
            </w:r>
          </w:p>
        </w:tc>
        <w:tc>
          <w:tcPr>
            <w:tcW w:w="709" w:type="dxa"/>
            <w:tcBorders>
              <w:top w:val="single" w:sz="4" w:space="0" w:color="auto"/>
              <w:bottom w:val="single" w:sz="4" w:space="0" w:color="auto"/>
            </w:tcBorders>
            <w:vAlign w:val="center"/>
          </w:tcPr>
          <w:p w:rsidR="00CA1657" w:rsidRPr="0073470E" w:rsidRDefault="00CA1657" w:rsidP="00DA6E14">
            <w:pPr>
              <w:pStyle w:val="ListParagraph"/>
              <w:spacing w:line="480" w:lineRule="auto"/>
              <w:ind w:left="0"/>
              <w:jc w:val="center"/>
              <w:rPr>
                <w:rFonts w:ascii="Times New Roman" w:eastAsia="Times New Roman" w:hAnsi="Times New Roman"/>
                <w:color w:val="000000"/>
              </w:rPr>
            </w:pPr>
            <w:r w:rsidRPr="0073470E">
              <w:rPr>
                <w:rFonts w:ascii="Times New Roman" w:eastAsia="Times New Roman" w:hAnsi="Times New Roman"/>
                <w:color w:val="000000"/>
              </w:rPr>
              <w:t>100</w:t>
            </w:r>
          </w:p>
        </w:tc>
        <w:tc>
          <w:tcPr>
            <w:tcW w:w="1701" w:type="dxa"/>
            <w:tcBorders>
              <w:top w:val="single" w:sz="4" w:space="0" w:color="auto"/>
              <w:bottom w:val="single" w:sz="4" w:space="0" w:color="auto"/>
            </w:tcBorders>
          </w:tcPr>
          <w:p w:rsidR="00CA1657" w:rsidRPr="0073470E" w:rsidRDefault="00CA1657" w:rsidP="007D6BBA">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N</w:t>
            </w:r>
          </w:p>
          <w:p w:rsidR="00CA1657" w:rsidRPr="0073470E" w:rsidRDefault="00CA1657" w:rsidP="007D6BBA">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R</w:t>
            </w:r>
          </w:p>
          <w:p w:rsidR="00CA1657" w:rsidRPr="0073470E" w:rsidRDefault="00CA1657" w:rsidP="007D6BBA">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ST</w:t>
            </w:r>
          </w:p>
          <w:p w:rsidR="00CA1657" w:rsidRPr="0073470E" w:rsidRDefault="00CA1657" w:rsidP="007D6BBA">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O</w:t>
            </w:r>
          </w:p>
          <w:p w:rsidR="00CA1657" w:rsidRPr="0073470E" w:rsidRDefault="00CA1657" w:rsidP="007D6BBA">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A</w:t>
            </w:r>
          </w:p>
        </w:tc>
        <w:tc>
          <w:tcPr>
            <w:tcW w:w="850" w:type="dxa"/>
            <w:tcBorders>
              <w:top w:val="single" w:sz="4" w:space="0" w:color="auto"/>
              <w:bottom w:val="single" w:sz="4" w:space="0" w:color="auto"/>
            </w:tcBorders>
          </w:tcPr>
          <w:p w:rsidR="00CA1657" w:rsidRDefault="00CA1657"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0</w:t>
            </w:r>
          </w:p>
          <w:p w:rsidR="00CA1657" w:rsidRDefault="00CA1657"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1</w:t>
            </w:r>
          </w:p>
          <w:p w:rsidR="00CA1657" w:rsidRDefault="00CA1657"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4</w:t>
            </w:r>
          </w:p>
          <w:p w:rsidR="00CA1657" w:rsidRDefault="00CA1657"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12</w:t>
            </w:r>
          </w:p>
          <w:p w:rsidR="00CA1657" w:rsidRPr="0073470E" w:rsidRDefault="00CA1657"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3</w:t>
            </w:r>
          </w:p>
        </w:tc>
        <w:tc>
          <w:tcPr>
            <w:tcW w:w="851" w:type="dxa"/>
            <w:tcBorders>
              <w:top w:val="single" w:sz="4" w:space="0" w:color="auto"/>
              <w:bottom w:val="single" w:sz="4" w:space="0" w:color="auto"/>
            </w:tcBorders>
          </w:tcPr>
          <w:p w:rsidR="00CA1657" w:rsidRDefault="00CA1657"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0</w:t>
            </w:r>
            <w:r w:rsidR="003341C1">
              <w:rPr>
                <w:rFonts w:ascii="Times New Roman" w:eastAsia="Times New Roman" w:hAnsi="Times New Roman"/>
                <w:color w:val="000000"/>
              </w:rPr>
              <w:t>%</w:t>
            </w:r>
          </w:p>
          <w:p w:rsidR="00CA1657" w:rsidRDefault="00CA1657"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5</w:t>
            </w:r>
            <w:r w:rsidR="003341C1">
              <w:rPr>
                <w:rFonts w:ascii="Times New Roman" w:eastAsia="Times New Roman" w:hAnsi="Times New Roman"/>
                <w:color w:val="000000"/>
              </w:rPr>
              <w:t>%</w:t>
            </w:r>
          </w:p>
          <w:p w:rsidR="00CA1657" w:rsidRDefault="00CA1657"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20</w:t>
            </w:r>
            <w:r w:rsidR="003341C1">
              <w:rPr>
                <w:rFonts w:ascii="Times New Roman" w:eastAsia="Times New Roman" w:hAnsi="Times New Roman"/>
                <w:color w:val="000000"/>
              </w:rPr>
              <w:t>%</w:t>
            </w:r>
          </w:p>
          <w:p w:rsidR="00CA1657" w:rsidRDefault="00CA1657"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60</w:t>
            </w:r>
            <w:r w:rsidR="003341C1">
              <w:rPr>
                <w:rFonts w:ascii="Times New Roman" w:eastAsia="Times New Roman" w:hAnsi="Times New Roman"/>
                <w:color w:val="000000"/>
              </w:rPr>
              <w:t>%</w:t>
            </w:r>
          </w:p>
          <w:p w:rsidR="00CA1657" w:rsidRPr="0073470E" w:rsidRDefault="00CA1657" w:rsidP="007D6BBA">
            <w:pPr>
              <w:pStyle w:val="ListParagraph"/>
              <w:ind w:left="0"/>
              <w:jc w:val="center"/>
              <w:rPr>
                <w:rFonts w:ascii="Times New Roman" w:eastAsia="Times New Roman" w:hAnsi="Times New Roman"/>
                <w:color w:val="000000"/>
              </w:rPr>
            </w:pPr>
            <w:r>
              <w:rPr>
                <w:rFonts w:ascii="Times New Roman" w:eastAsia="Times New Roman" w:hAnsi="Times New Roman"/>
                <w:color w:val="000000"/>
              </w:rPr>
              <w:t>15</w:t>
            </w:r>
            <w:r w:rsidR="003341C1">
              <w:rPr>
                <w:rFonts w:ascii="Times New Roman" w:eastAsia="Times New Roman" w:hAnsi="Times New Roman"/>
                <w:color w:val="000000"/>
              </w:rPr>
              <w:t>%</w:t>
            </w:r>
          </w:p>
        </w:tc>
        <w:tc>
          <w:tcPr>
            <w:tcW w:w="1276" w:type="dxa"/>
            <w:tcBorders>
              <w:top w:val="single" w:sz="4" w:space="0" w:color="auto"/>
              <w:bottom w:val="single" w:sz="4" w:space="0" w:color="auto"/>
            </w:tcBorders>
            <w:vAlign w:val="center"/>
          </w:tcPr>
          <w:p w:rsidR="00CA1657" w:rsidRPr="0002136A" w:rsidRDefault="00CA1657" w:rsidP="00B3435F">
            <w:pPr>
              <w:autoSpaceDE w:val="0"/>
              <w:autoSpaceDN w:val="0"/>
              <w:adjustRightInd w:val="0"/>
              <w:spacing w:line="320" w:lineRule="atLeast"/>
              <w:ind w:left="60" w:right="60"/>
              <w:jc w:val="center"/>
              <w:rPr>
                <w:rFonts w:cstheme="majorBidi"/>
                <w:color w:val="000000"/>
              </w:rPr>
            </w:pPr>
            <w:r>
              <w:rPr>
                <w:rFonts w:cstheme="majorBidi"/>
                <w:color w:val="000000"/>
              </w:rPr>
              <w:t>3.85</w:t>
            </w:r>
          </w:p>
        </w:tc>
        <w:tc>
          <w:tcPr>
            <w:tcW w:w="1133" w:type="dxa"/>
            <w:tcBorders>
              <w:top w:val="single" w:sz="4" w:space="0" w:color="auto"/>
              <w:bottom w:val="single" w:sz="4" w:space="0" w:color="auto"/>
            </w:tcBorders>
            <w:vAlign w:val="center"/>
          </w:tcPr>
          <w:p w:rsidR="00CA1657" w:rsidRPr="00811BD4" w:rsidRDefault="00CA1657" w:rsidP="00B3435F">
            <w:pPr>
              <w:autoSpaceDE w:val="0"/>
              <w:autoSpaceDN w:val="0"/>
              <w:adjustRightInd w:val="0"/>
              <w:spacing w:line="320" w:lineRule="atLeast"/>
              <w:ind w:left="60" w:right="60"/>
              <w:jc w:val="center"/>
              <w:rPr>
                <w:rFonts w:cstheme="majorBidi"/>
                <w:color w:val="000000"/>
              </w:rPr>
            </w:pPr>
            <w:r w:rsidRPr="00811BD4">
              <w:rPr>
                <w:rFonts w:cstheme="majorBidi"/>
                <w:color w:val="000000"/>
              </w:rPr>
              <w:t>.74</w:t>
            </w:r>
          </w:p>
        </w:tc>
      </w:tr>
    </w:tbl>
    <w:p w:rsidR="00A066AA" w:rsidRDefault="00A066AA" w:rsidP="002D6322">
      <w:pPr>
        <w:spacing w:line="480" w:lineRule="auto"/>
        <w:ind w:firstLine="720"/>
        <w:jc w:val="both"/>
        <w:rPr>
          <w:rFonts w:cstheme="majorBidi"/>
          <w:bCs/>
          <w:lang w:bidi="ar-IQ"/>
        </w:rPr>
      </w:pPr>
    </w:p>
    <w:p w:rsidR="00063BB9" w:rsidRDefault="00063BB9" w:rsidP="008445C6">
      <w:pPr>
        <w:spacing w:line="480" w:lineRule="auto"/>
        <w:ind w:firstLine="720"/>
        <w:jc w:val="both"/>
        <w:rPr>
          <w:rFonts w:cstheme="majorBidi"/>
          <w:bCs/>
          <w:lang w:bidi="ar-IQ"/>
        </w:rPr>
      </w:pPr>
      <w:r>
        <w:rPr>
          <w:rFonts w:cstheme="majorBidi"/>
          <w:bCs/>
          <w:lang w:bidi="ar-IQ"/>
        </w:rPr>
        <w:lastRenderedPageBreak/>
        <w:t>As regard</w:t>
      </w:r>
      <w:r w:rsidR="00511134">
        <w:rPr>
          <w:rFonts w:cstheme="majorBidi"/>
          <w:bCs/>
          <w:lang w:bidi="ar-IQ"/>
        </w:rPr>
        <w:t xml:space="preserve"> to</w:t>
      </w:r>
      <w:r w:rsidR="00CA1657">
        <w:rPr>
          <w:rFonts w:cstheme="majorBidi"/>
          <w:bCs/>
          <w:lang w:bidi="ar-IQ"/>
        </w:rPr>
        <w:t xml:space="preserve"> statement </w:t>
      </w:r>
      <w:r>
        <w:rPr>
          <w:rFonts w:cstheme="majorBidi"/>
          <w:bCs/>
          <w:lang w:bidi="ar-IQ"/>
        </w:rPr>
        <w:t>six</w:t>
      </w:r>
      <w:r w:rsidR="00FF082B">
        <w:rPr>
          <w:rFonts w:cstheme="majorBidi"/>
          <w:bCs/>
          <w:lang w:bidi="ar-IQ"/>
        </w:rPr>
        <w:t xml:space="preserve"> (table 13)</w:t>
      </w:r>
      <w:r>
        <w:rPr>
          <w:rFonts w:cstheme="majorBidi"/>
          <w:bCs/>
          <w:lang w:bidi="ar-IQ"/>
        </w:rPr>
        <w:t xml:space="preserve"> about</w:t>
      </w:r>
      <w:r w:rsidR="00CA1657">
        <w:rPr>
          <w:rFonts w:cstheme="majorBidi"/>
          <w:bCs/>
          <w:lang w:bidi="ar-IQ"/>
        </w:rPr>
        <w:t xml:space="preserve"> short story help</w:t>
      </w:r>
      <w:r>
        <w:rPr>
          <w:rFonts w:cstheme="majorBidi"/>
          <w:bCs/>
          <w:lang w:bidi="ar-IQ"/>
        </w:rPr>
        <w:t>ing</w:t>
      </w:r>
      <w:r w:rsidR="00CA1657">
        <w:rPr>
          <w:rFonts w:cstheme="majorBidi"/>
          <w:bCs/>
          <w:lang w:bidi="ar-IQ"/>
        </w:rPr>
        <w:t xml:space="preserve"> to improve students’ receptive vocabulary,</w:t>
      </w:r>
      <w:r w:rsidR="008378BC">
        <w:rPr>
          <w:rFonts w:cstheme="majorBidi"/>
          <w:bCs/>
          <w:lang w:bidi="ar-IQ"/>
        </w:rPr>
        <w:t xml:space="preserve"> the highest percentage of teachers accepted this item</w:t>
      </w:r>
      <w:r w:rsidR="00CA1657">
        <w:rPr>
          <w:rFonts w:cstheme="majorBidi"/>
          <w:bCs/>
          <w:lang w:bidi="ar-IQ"/>
        </w:rPr>
        <w:t xml:space="preserve"> </w:t>
      </w:r>
      <w:r w:rsidR="008378BC">
        <w:rPr>
          <w:rFonts w:cstheme="majorBidi"/>
          <w:bCs/>
          <w:lang w:bidi="ar-IQ"/>
        </w:rPr>
        <w:t>(</w:t>
      </w:r>
      <w:r w:rsidR="008445C6">
        <w:rPr>
          <w:rFonts w:cstheme="majorBidi"/>
          <w:bCs/>
          <w:lang w:bidi="ar-IQ"/>
        </w:rPr>
        <w:t>M</w:t>
      </w:r>
      <w:r w:rsidR="008378BC">
        <w:rPr>
          <w:rFonts w:cstheme="majorBidi"/>
          <w:bCs/>
          <w:lang w:bidi="ar-IQ"/>
        </w:rPr>
        <w:t xml:space="preserve">= </w:t>
      </w:r>
      <w:r w:rsidR="00CA1657">
        <w:rPr>
          <w:rFonts w:cstheme="majorBidi"/>
          <w:bCs/>
          <w:lang w:bidi="ar-IQ"/>
        </w:rPr>
        <w:t>4.20</w:t>
      </w:r>
      <w:r w:rsidR="008378BC">
        <w:rPr>
          <w:rFonts w:cstheme="majorBidi"/>
          <w:bCs/>
          <w:lang w:bidi="ar-IQ"/>
        </w:rPr>
        <w:t xml:space="preserve">, </w:t>
      </w:r>
      <w:r w:rsidR="002D6322">
        <w:rPr>
          <w:rFonts w:cstheme="majorBidi"/>
          <w:bCs/>
          <w:lang w:bidi="ar-IQ"/>
        </w:rPr>
        <w:t>SD</w:t>
      </w:r>
      <w:r w:rsidR="008378BC">
        <w:rPr>
          <w:rFonts w:cstheme="majorBidi"/>
          <w:bCs/>
          <w:lang w:bidi="ar-IQ"/>
        </w:rPr>
        <w:t xml:space="preserve">= </w:t>
      </w:r>
      <w:r w:rsidR="002D6322">
        <w:rPr>
          <w:rFonts w:cstheme="majorBidi"/>
          <w:bCs/>
          <w:lang w:bidi="ar-IQ"/>
        </w:rPr>
        <w:t>.82).</w:t>
      </w:r>
      <w:r w:rsidR="00CA1657">
        <w:rPr>
          <w:rFonts w:cstheme="majorBidi"/>
          <w:bCs/>
          <w:lang w:bidi="ar-IQ"/>
        </w:rPr>
        <w:t xml:space="preserve"> </w:t>
      </w:r>
    </w:p>
    <w:p w:rsidR="00FF082B" w:rsidRDefault="00063BB9" w:rsidP="007C2B6C">
      <w:pPr>
        <w:spacing w:line="480" w:lineRule="auto"/>
        <w:ind w:firstLine="720"/>
        <w:jc w:val="both"/>
        <w:rPr>
          <w:rFonts w:cstheme="majorBidi"/>
          <w:bCs/>
          <w:lang w:bidi="ar-IQ"/>
        </w:rPr>
      </w:pPr>
      <w:r>
        <w:rPr>
          <w:rFonts w:cstheme="majorBidi"/>
          <w:bCs/>
          <w:lang w:bidi="ar-IQ"/>
        </w:rPr>
        <w:t xml:space="preserve">Regarding statement ten, </w:t>
      </w:r>
      <w:r w:rsidR="00CC6204">
        <w:rPr>
          <w:rFonts w:cstheme="majorBidi"/>
          <w:bCs/>
          <w:lang w:bidi="ar-IQ"/>
        </w:rPr>
        <w:t xml:space="preserve">teachers stated that </w:t>
      </w:r>
      <w:r w:rsidR="00821501">
        <w:rPr>
          <w:rFonts w:cstheme="majorBidi"/>
          <w:bCs/>
          <w:lang w:bidi="ar-IQ"/>
        </w:rPr>
        <w:t>phrasal structures</w:t>
      </w:r>
      <w:r w:rsidR="002D6322" w:rsidRPr="00EB5BE0">
        <w:rPr>
          <w:rFonts w:cstheme="majorBidi"/>
          <w:bCs/>
          <w:lang w:bidi="ar-IQ"/>
        </w:rPr>
        <w:t xml:space="preserve"> can be </w:t>
      </w:r>
      <w:r>
        <w:rPr>
          <w:rFonts w:cstheme="majorBidi"/>
          <w:bCs/>
          <w:lang w:bidi="ar-IQ"/>
        </w:rPr>
        <w:t>considered</w:t>
      </w:r>
      <w:r w:rsidR="002D6322" w:rsidRPr="00EB5BE0">
        <w:rPr>
          <w:rFonts w:cstheme="majorBidi"/>
          <w:bCs/>
          <w:lang w:bidi="ar-IQ"/>
        </w:rPr>
        <w:t xml:space="preserve"> as the most difficult aspect for </w:t>
      </w:r>
      <w:r>
        <w:rPr>
          <w:rFonts w:cstheme="majorBidi"/>
          <w:bCs/>
          <w:lang w:bidi="ar-IQ"/>
        </w:rPr>
        <w:t xml:space="preserve">students in the </w:t>
      </w:r>
      <w:r w:rsidR="002D6322" w:rsidRPr="00EB5BE0">
        <w:rPr>
          <w:rFonts w:cstheme="majorBidi"/>
          <w:bCs/>
          <w:lang w:bidi="ar-IQ"/>
        </w:rPr>
        <w:t>EFL classroom</w:t>
      </w:r>
      <w:r w:rsidR="00CC6204">
        <w:rPr>
          <w:rFonts w:cstheme="majorBidi"/>
          <w:bCs/>
          <w:lang w:bidi="ar-IQ"/>
        </w:rPr>
        <w:t xml:space="preserve"> (St 10, </w:t>
      </w:r>
      <w:r w:rsidR="008445C6">
        <w:rPr>
          <w:rFonts w:cstheme="majorBidi"/>
          <w:bCs/>
          <w:lang w:bidi="ar-IQ"/>
        </w:rPr>
        <w:t>M</w:t>
      </w:r>
      <w:r w:rsidR="00CC6204">
        <w:rPr>
          <w:rFonts w:cstheme="majorBidi"/>
          <w:bCs/>
          <w:lang w:bidi="ar-IQ"/>
        </w:rPr>
        <w:t>= 3.95, SD= .82). This may</w:t>
      </w:r>
      <w:r w:rsidR="002D6322" w:rsidRPr="00EB5BE0">
        <w:rPr>
          <w:rFonts w:cstheme="majorBidi"/>
          <w:bCs/>
          <w:lang w:bidi="ar-IQ"/>
        </w:rPr>
        <w:t xml:space="preserve"> </w:t>
      </w:r>
      <w:r>
        <w:rPr>
          <w:rFonts w:cstheme="majorBidi"/>
          <w:bCs/>
          <w:lang w:bidi="ar-IQ"/>
        </w:rPr>
        <w:t>be because of</w:t>
      </w:r>
      <w:r w:rsidR="002D6322" w:rsidRPr="00EB5BE0">
        <w:rPr>
          <w:rFonts w:cstheme="majorBidi"/>
          <w:bCs/>
          <w:lang w:bidi="ar-IQ"/>
        </w:rPr>
        <w:t xml:space="preserve"> their </w:t>
      </w:r>
      <w:r w:rsidR="002D6322">
        <w:rPr>
          <w:rFonts w:cstheme="majorBidi"/>
          <w:bCs/>
          <w:lang w:bidi="ar-IQ"/>
        </w:rPr>
        <w:t xml:space="preserve">literal and idiomatic </w:t>
      </w:r>
      <w:r w:rsidR="002D6322" w:rsidRPr="00EB5BE0">
        <w:rPr>
          <w:rFonts w:cstheme="majorBidi"/>
          <w:bCs/>
          <w:lang w:bidi="ar-IQ"/>
        </w:rPr>
        <w:t>meanings</w:t>
      </w:r>
      <w:r w:rsidR="002D6322">
        <w:rPr>
          <w:rFonts w:cstheme="majorBidi"/>
          <w:bCs/>
          <w:lang w:bidi="ar-IQ"/>
        </w:rPr>
        <w:t>, the fact that meanings cannot be deduced from the constructive elements and also the complexity of the position of particles (Dilin</w:t>
      </w:r>
      <w:r w:rsidR="002D6322" w:rsidRPr="00EB5BE0">
        <w:rPr>
          <w:rFonts w:cstheme="majorBidi"/>
          <w:bCs/>
          <w:lang w:bidi="ar-IQ"/>
        </w:rPr>
        <w:t>, 2011).</w:t>
      </w:r>
      <w:r w:rsidR="002D6322">
        <w:rPr>
          <w:rFonts w:cstheme="majorBidi"/>
          <w:bCs/>
          <w:lang w:bidi="ar-IQ"/>
        </w:rPr>
        <w:t xml:space="preserve"> </w:t>
      </w:r>
      <w:r w:rsidR="0095163C">
        <w:rPr>
          <w:rFonts w:cstheme="majorBidi"/>
          <w:bCs/>
          <w:lang w:bidi="ar-IQ"/>
        </w:rPr>
        <w:t xml:space="preserve">Furthermore, the result of the last query of </w:t>
      </w:r>
      <w:r w:rsidR="007C2B6C">
        <w:rPr>
          <w:rFonts w:cstheme="majorBidi"/>
          <w:bCs/>
          <w:lang w:bidi="ar-IQ"/>
        </w:rPr>
        <w:t>research question</w:t>
      </w:r>
      <w:r w:rsidR="0095163C">
        <w:rPr>
          <w:rFonts w:cstheme="majorBidi"/>
          <w:bCs/>
          <w:lang w:bidi="ar-IQ"/>
        </w:rPr>
        <w:t xml:space="preserve"> one demonstrated that teachers agree with the proposal that short stories enhance phrasal structures (St 10, </w:t>
      </w:r>
      <w:r w:rsidR="007C2B6C">
        <w:rPr>
          <w:rFonts w:cstheme="majorBidi"/>
          <w:bCs/>
          <w:lang w:bidi="ar-IQ"/>
        </w:rPr>
        <w:t>M</w:t>
      </w:r>
      <w:r w:rsidR="0095163C">
        <w:rPr>
          <w:rFonts w:cstheme="majorBidi"/>
          <w:bCs/>
          <w:lang w:bidi="ar-IQ"/>
        </w:rPr>
        <w:t>= 3.95, SD= .82).</w:t>
      </w:r>
      <w:r w:rsidR="003B6A58">
        <w:rPr>
          <w:rFonts w:cstheme="majorBidi"/>
          <w:bCs/>
          <w:lang w:bidi="ar-IQ"/>
        </w:rPr>
        <w:t xml:space="preserve"> </w:t>
      </w:r>
      <w:r w:rsidR="00821501">
        <w:rPr>
          <w:rFonts w:cstheme="majorBidi"/>
          <w:bCs/>
          <w:lang w:bidi="ar-IQ"/>
        </w:rPr>
        <w:t>T</w:t>
      </w:r>
      <w:r w:rsidR="009A6F57">
        <w:rPr>
          <w:rFonts w:cstheme="majorBidi"/>
          <w:bCs/>
          <w:lang w:bidi="ar-IQ"/>
        </w:rPr>
        <w:t>eachers</w:t>
      </w:r>
      <w:r w:rsidR="00821501">
        <w:rPr>
          <w:rFonts w:cstheme="majorBidi"/>
          <w:bCs/>
          <w:lang w:bidi="ar-IQ"/>
        </w:rPr>
        <w:t xml:space="preserve"> also</w:t>
      </w:r>
      <w:r w:rsidR="00464034">
        <w:rPr>
          <w:rFonts w:cstheme="majorBidi"/>
          <w:bCs/>
          <w:lang w:bidi="ar-IQ"/>
        </w:rPr>
        <w:t xml:space="preserve"> reported that</w:t>
      </w:r>
      <w:r w:rsidR="002D6322">
        <w:rPr>
          <w:rFonts w:cstheme="majorBidi"/>
          <w:bCs/>
          <w:lang w:bidi="ar-IQ"/>
        </w:rPr>
        <w:t xml:space="preserve"> short stories help </w:t>
      </w:r>
      <w:r w:rsidR="00464034">
        <w:rPr>
          <w:rFonts w:cstheme="majorBidi"/>
          <w:bCs/>
          <w:lang w:bidi="ar-IQ"/>
        </w:rPr>
        <w:t xml:space="preserve">students </w:t>
      </w:r>
      <w:r w:rsidR="002D6322">
        <w:rPr>
          <w:rFonts w:cstheme="majorBidi"/>
          <w:bCs/>
          <w:lang w:bidi="ar-IQ"/>
        </w:rPr>
        <w:t>to learn the main literary terms which might enhance students’ vocabulary</w:t>
      </w:r>
      <w:r w:rsidR="00464034">
        <w:rPr>
          <w:rFonts w:cstheme="majorBidi"/>
          <w:bCs/>
          <w:lang w:bidi="ar-IQ"/>
        </w:rPr>
        <w:t xml:space="preserve"> (St 8, </w:t>
      </w:r>
      <w:r w:rsidR="007C2B6C">
        <w:rPr>
          <w:rFonts w:cstheme="majorBidi"/>
          <w:bCs/>
          <w:lang w:bidi="ar-IQ"/>
        </w:rPr>
        <w:t>M</w:t>
      </w:r>
      <w:r w:rsidR="00464034">
        <w:rPr>
          <w:rFonts w:cstheme="majorBidi"/>
          <w:bCs/>
          <w:lang w:bidi="ar-IQ"/>
        </w:rPr>
        <w:t>= 3.90, SD= .78)</w:t>
      </w:r>
      <w:r w:rsidR="002D6322">
        <w:rPr>
          <w:rFonts w:cstheme="majorBidi"/>
          <w:bCs/>
          <w:lang w:bidi="ar-IQ"/>
        </w:rPr>
        <w:t xml:space="preserve">. </w:t>
      </w:r>
    </w:p>
    <w:p w:rsidR="00CA1657" w:rsidRDefault="00821501" w:rsidP="00C764D6">
      <w:pPr>
        <w:spacing w:line="480" w:lineRule="auto"/>
        <w:ind w:firstLine="720"/>
        <w:jc w:val="both"/>
        <w:rPr>
          <w:rFonts w:cstheme="majorBidi"/>
          <w:bCs/>
          <w:color w:val="000000" w:themeColor="text1"/>
          <w:lang w:bidi="ar-IQ"/>
        </w:rPr>
      </w:pPr>
      <w:r>
        <w:rPr>
          <w:rFonts w:cstheme="majorBidi"/>
          <w:bCs/>
          <w:lang w:bidi="ar-IQ"/>
        </w:rPr>
        <w:t>S</w:t>
      </w:r>
      <w:r w:rsidR="00CA1657">
        <w:rPr>
          <w:rFonts w:cstheme="majorBidi"/>
          <w:bCs/>
          <w:lang w:bidi="ar-IQ"/>
        </w:rPr>
        <w:t xml:space="preserve">tatement </w:t>
      </w:r>
      <w:r w:rsidR="009A6F57">
        <w:rPr>
          <w:rFonts w:cstheme="majorBidi"/>
          <w:bCs/>
          <w:lang w:bidi="ar-IQ"/>
        </w:rPr>
        <w:t>seven</w:t>
      </w:r>
      <w:r>
        <w:rPr>
          <w:rFonts w:cstheme="majorBidi"/>
          <w:bCs/>
          <w:lang w:bidi="ar-IQ"/>
        </w:rPr>
        <w:t xml:space="preserve"> which looks at whether short stories help</w:t>
      </w:r>
      <w:r w:rsidR="00CA1657">
        <w:rPr>
          <w:rFonts w:cstheme="majorBidi"/>
          <w:bCs/>
          <w:lang w:bidi="ar-IQ"/>
        </w:rPr>
        <w:t xml:space="preserve"> to develop students’ productive vocabulary, </w:t>
      </w:r>
      <w:r w:rsidR="009A6F57">
        <w:rPr>
          <w:rFonts w:cstheme="majorBidi"/>
          <w:bCs/>
          <w:lang w:bidi="ar-IQ"/>
        </w:rPr>
        <w:t>reported this item with a mean score</w:t>
      </w:r>
      <w:r w:rsidR="00CA1657">
        <w:rPr>
          <w:rFonts w:cstheme="majorBidi"/>
          <w:bCs/>
          <w:lang w:bidi="ar-IQ"/>
        </w:rPr>
        <w:t xml:space="preserve"> of </w:t>
      </w:r>
      <w:r w:rsidR="009A6F57">
        <w:rPr>
          <w:rFonts w:cstheme="majorBidi"/>
          <w:bCs/>
          <w:lang w:bidi="ar-IQ"/>
        </w:rPr>
        <w:t>3.85</w:t>
      </w:r>
      <w:r w:rsidR="00CA1657">
        <w:rPr>
          <w:rFonts w:cstheme="majorBidi"/>
          <w:bCs/>
          <w:lang w:bidi="ar-IQ"/>
        </w:rPr>
        <w:t xml:space="preserve"> and </w:t>
      </w:r>
      <w:r w:rsidR="009A6F57">
        <w:rPr>
          <w:rFonts w:cstheme="majorBidi"/>
          <w:bCs/>
          <w:lang w:bidi="ar-IQ"/>
        </w:rPr>
        <w:t>standard deviation</w:t>
      </w:r>
      <w:r w:rsidR="00CA1657">
        <w:rPr>
          <w:rFonts w:cstheme="majorBidi"/>
          <w:bCs/>
          <w:lang w:bidi="ar-IQ"/>
        </w:rPr>
        <w:t xml:space="preserve"> of</w:t>
      </w:r>
      <w:r w:rsidR="009A6F57">
        <w:rPr>
          <w:rFonts w:cstheme="majorBidi"/>
          <w:bCs/>
          <w:lang w:bidi="ar-IQ"/>
        </w:rPr>
        <w:t xml:space="preserve"> </w:t>
      </w:r>
      <w:r w:rsidR="00CA1657">
        <w:rPr>
          <w:rFonts w:cstheme="majorBidi"/>
          <w:bCs/>
          <w:lang w:bidi="ar-IQ"/>
        </w:rPr>
        <w:t>.81. This might be due to the fact that short stories seem to have the most potential to help stud</w:t>
      </w:r>
      <w:r>
        <w:rPr>
          <w:rFonts w:cstheme="majorBidi"/>
          <w:bCs/>
          <w:lang w:bidi="ar-IQ"/>
        </w:rPr>
        <w:t>ents to enhance the four skills:</w:t>
      </w:r>
      <w:r w:rsidR="00CA1657">
        <w:rPr>
          <w:rFonts w:cstheme="majorBidi"/>
          <w:bCs/>
          <w:lang w:bidi="ar-IQ"/>
        </w:rPr>
        <w:t xml:space="preserve"> reading, writing, listening and speaking (Pardede, 2011). On the</w:t>
      </w:r>
      <w:r w:rsidR="009F760F">
        <w:rPr>
          <w:rFonts w:cstheme="majorBidi"/>
          <w:bCs/>
          <w:lang w:bidi="ar-IQ"/>
        </w:rPr>
        <w:t xml:space="preserve"> other</w:t>
      </w:r>
      <w:r w:rsidR="00CA1657">
        <w:rPr>
          <w:rFonts w:cstheme="majorBidi"/>
          <w:bCs/>
          <w:lang w:bidi="ar-IQ"/>
        </w:rPr>
        <w:t xml:space="preserve"> hand teachers stated </w:t>
      </w:r>
      <w:r w:rsidR="009F760F">
        <w:rPr>
          <w:rFonts w:cstheme="majorBidi"/>
          <w:bCs/>
          <w:lang w:bidi="ar-IQ"/>
        </w:rPr>
        <w:t xml:space="preserve">that </w:t>
      </w:r>
      <w:r w:rsidR="00CA1657">
        <w:rPr>
          <w:rFonts w:cstheme="majorBidi"/>
          <w:bCs/>
          <w:lang w:bidi="ar-IQ"/>
        </w:rPr>
        <w:t>short stories help</w:t>
      </w:r>
      <w:r w:rsidR="009F760F">
        <w:rPr>
          <w:rFonts w:cstheme="majorBidi"/>
          <w:bCs/>
          <w:lang w:bidi="ar-IQ"/>
        </w:rPr>
        <w:t xml:space="preserve"> students</w:t>
      </w:r>
      <w:r w:rsidR="00CA1657">
        <w:rPr>
          <w:rFonts w:cstheme="majorBidi"/>
          <w:bCs/>
          <w:lang w:bidi="ar-IQ"/>
        </w:rPr>
        <w:t xml:space="preserve"> to acquire expressions which are used in </w:t>
      </w:r>
      <w:r w:rsidR="009F760F">
        <w:rPr>
          <w:rFonts w:cstheme="majorBidi"/>
          <w:bCs/>
          <w:lang w:bidi="ar-IQ"/>
        </w:rPr>
        <w:t xml:space="preserve">their </w:t>
      </w:r>
      <w:r w:rsidR="00CA1657">
        <w:rPr>
          <w:rFonts w:cstheme="majorBidi"/>
          <w:bCs/>
          <w:lang w:bidi="ar-IQ"/>
        </w:rPr>
        <w:t>daily routines</w:t>
      </w:r>
      <w:r w:rsidR="00CF3942">
        <w:rPr>
          <w:rFonts w:cstheme="majorBidi"/>
          <w:bCs/>
          <w:lang w:bidi="ar-IQ"/>
        </w:rPr>
        <w:t xml:space="preserve"> </w:t>
      </w:r>
      <w:r w:rsidR="009F760F">
        <w:rPr>
          <w:rFonts w:cstheme="majorBidi"/>
          <w:bCs/>
          <w:lang w:bidi="ar-IQ"/>
        </w:rPr>
        <w:t>(</w:t>
      </w:r>
      <w:r w:rsidR="00CF3942">
        <w:rPr>
          <w:rFonts w:cstheme="majorBidi"/>
          <w:bCs/>
          <w:lang w:bidi="ar-IQ"/>
        </w:rPr>
        <w:t xml:space="preserve">St 9, </w:t>
      </w:r>
      <w:r w:rsidR="00C764D6">
        <w:rPr>
          <w:rFonts w:cstheme="majorBidi"/>
          <w:bCs/>
          <w:lang w:bidi="ar-IQ"/>
        </w:rPr>
        <w:t>M</w:t>
      </w:r>
      <w:r w:rsidR="00CF3942">
        <w:rPr>
          <w:rFonts w:cstheme="majorBidi"/>
          <w:bCs/>
          <w:lang w:bidi="ar-IQ"/>
        </w:rPr>
        <w:t>= 3.85, SD= .74</w:t>
      </w:r>
      <w:r w:rsidR="009F760F">
        <w:rPr>
          <w:rFonts w:cstheme="majorBidi"/>
          <w:bCs/>
          <w:lang w:bidi="ar-IQ"/>
        </w:rPr>
        <w:t>)</w:t>
      </w:r>
      <w:r w:rsidR="0087725A">
        <w:rPr>
          <w:rFonts w:cstheme="majorBidi"/>
          <w:bCs/>
          <w:lang w:bidi="ar-IQ"/>
        </w:rPr>
        <w:t>.</w:t>
      </w:r>
      <w:r w:rsidR="00CA1657">
        <w:rPr>
          <w:rFonts w:cstheme="majorBidi"/>
          <w:bCs/>
          <w:lang w:bidi="ar-IQ"/>
        </w:rPr>
        <w:t xml:space="preserve"> </w:t>
      </w:r>
      <w:r w:rsidR="0087725A">
        <w:rPr>
          <w:rFonts w:cstheme="majorBidi"/>
          <w:bCs/>
          <w:lang w:bidi="ar-IQ"/>
        </w:rPr>
        <w:t>Therefore, productive</w:t>
      </w:r>
      <w:r w:rsidR="00CA1657">
        <w:rPr>
          <w:rFonts w:cstheme="majorBidi"/>
          <w:bCs/>
          <w:lang w:bidi="ar-IQ"/>
        </w:rPr>
        <w:t xml:space="preserve"> vocabulary can be produced. </w:t>
      </w:r>
      <w:r w:rsidR="0087725A">
        <w:rPr>
          <w:rFonts w:cstheme="majorBidi"/>
          <w:bCs/>
          <w:lang w:bidi="ar-IQ"/>
        </w:rPr>
        <w:t xml:space="preserve">In conclusion </w:t>
      </w:r>
      <w:r w:rsidR="009F760F" w:rsidRPr="0095163C">
        <w:rPr>
          <w:rFonts w:cstheme="majorBidi"/>
          <w:bCs/>
          <w:color w:val="000000" w:themeColor="text1"/>
          <w:lang w:bidi="ar-IQ"/>
        </w:rPr>
        <w:t xml:space="preserve">the teachers’ opinion </w:t>
      </w:r>
      <w:r w:rsidR="0087725A">
        <w:rPr>
          <w:rFonts w:cstheme="majorBidi"/>
          <w:bCs/>
          <w:lang w:bidi="ar-IQ"/>
        </w:rPr>
        <w:t>m</w:t>
      </w:r>
      <w:r w:rsidR="0087725A" w:rsidRPr="0095163C">
        <w:rPr>
          <w:rFonts w:cstheme="majorBidi"/>
          <w:bCs/>
          <w:color w:val="000000" w:themeColor="text1"/>
          <w:lang w:bidi="ar-IQ"/>
        </w:rPr>
        <w:t xml:space="preserve">ainly </w:t>
      </w:r>
      <w:r w:rsidR="009F760F" w:rsidRPr="0095163C">
        <w:rPr>
          <w:rFonts w:cstheme="majorBidi"/>
          <w:bCs/>
          <w:color w:val="000000" w:themeColor="text1"/>
          <w:lang w:bidi="ar-IQ"/>
        </w:rPr>
        <w:t>supported the role of short stories in tea</w:t>
      </w:r>
      <w:r>
        <w:rPr>
          <w:rFonts w:cstheme="majorBidi"/>
          <w:bCs/>
          <w:color w:val="000000" w:themeColor="text1"/>
          <w:lang w:bidi="ar-IQ"/>
        </w:rPr>
        <w:t>ching vocabulary for</w:t>
      </w:r>
      <w:r w:rsidR="009F760F" w:rsidRPr="0095163C">
        <w:rPr>
          <w:rFonts w:cstheme="majorBidi"/>
          <w:bCs/>
          <w:color w:val="000000" w:themeColor="text1"/>
          <w:lang w:bidi="ar-IQ"/>
        </w:rPr>
        <w:t xml:space="preserve"> their potential benefits in the process of improving vocabulary.</w:t>
      </w:r>
    </w:p>
    <w:p w:rsidR="00821501" w:rsidRDefault="0082150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720"/>
        <w:jc w:val="both"/>
        <w:rPr>
          <w:rFonts w:cstheme="majorBidi"/>
          <w:bCs/>
          <w:lang w:bidi="ar-IQ"/>
        </w:rPr>
      </w:pPr>
      <w:r>
        <w:rPr>
          <w:rFonts w:cstheme="majorBidi"/>
          <w:bCs/>
          <w:lang w:bidi="ar-IQ"/>
        </w:rPr>
        <w:br w:type="page"/>
      </w:r>
    </w:p>
    <w:p w:rsidR="00CA1657" w:rsidRPr="001F3922" w:rsidRDefault="00CA1657" w:rsidP="00FF082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eastAsia="Times New Roman"/>
          <w:b/>
          <w:bCs/>
          <w:color w:val="000000"/>
        </w:rPr>
      </w:pPr>
      <w:r w:rsidRPr="001F3922">
        <w:rPr>
          <w:rFonts w:eastAsia="Times New Roman"/>
          <w:b/>
          <w:bCs/>
          <w:color w:val="000000"/>
        </w:rPr>
        <w:lastRenderedPageBreak/>
        <w:t>The</w:t>
      </w:r>
      <w:r>
        <w:rPr>
          <w:rFonts w:eastAsia="Times New Roman"/>
          <w:b/>
          <w:bCs/>
          <w:color w:val="000000"/>
        </w:rPr>
        <w:t xml:space="preserve"> Strategies</w:t>
      </w:r>
      <w:r w:rsidRPr="001F3922">
        <w:rPr>
          <w:rFonts w:eastAsia="Times New Roman"/>
          <w:b/>
          <w:bCs/>
          <w:color w:val="000000"/>
        </w:rPr>
        <w:t xml:space="preserve"> that </w:t>
      </w:r>
      <w:r>
        <w:rPr>
          <w:rFonts w:eastAsia="Times New Roman"/>
          <w:b/>
          <w:bCs/>
          <w:color w:val="000000"/>
        </w:rPr>
        <w:t>T</w:t>
      </w:r>
      <w:r w:rsidRPr="001F3922">
        <w:rPr>
          <w:rFonts w:eastAsia="Times New Roman"/>
          <w:b/>
          <w:bCs/>
          <w:color w:val="000000"/>
        </w:rPr>
        <w:t xml:space="preserve">eachers </w:t>
      </w:r>
      <w:r>
        <w:rPr>
          <w:rFonts w:eastAsia="Times New Roman"/>
          <w:b/>
          <w:bCs/>
          <w:color w:val="000000"/>
        </w:rPr>
        <w:t>U</w:t>
      </w:r>
      <w:r w:rsidRPr="001F3922">
        <w:rPr>
          <w:rFonts w:eastAsia="Times New Roman"/>
          <w:b/>
          <w:bCs/>
          <w:color w:val="000000"/>
        </w:rPr>
        <w:t xml:space="preserve">se to </w:t>
      </w:r>
      <w:r>
        <w:rPr>
          <w:rFonts w:eastAsia="Times New Roman"/>
          <w:b/>
          <w:bCs/>
          <w:color w:val="000000"/>
        </w:rPr>
        <w:t>I</w:t>
      </w:r>
      <w:r w:rsidRPr="001F3922">
        <w:rPr>
          <w:rFonts w:eastAsia="Times New Roman"/>
          <w:b/>
          <w:bCs/>
          <w:color w:val="000000"/>
        </w:rPr>
        <w:t xml:space="preserve">mprove </w:t>
      </w:r>
      <w:r>
        <w:rPr>
          <w:rFonts w:eastAsia="Times New Roman"/>
          <w:b/>
          <w:bCs/>
          <w:color w:val="000000"/>
        </w:rPr>
        <w:t>V</w:t>
      </w:r>
      <w:r w:rsidRPr="001F3922">
        <w:rPr>
          <w:rFonts w:eastAsia="Times New Roman"/>
          <w:b/>
          <w:bCs/>
          <w:color w:val="000000"/>
        </w:rPr>
        <w:t>ocabulary through</w:t>
      </w:r>
      <w:r w:rsidR="00801EFC">
        <w:rPr>
          <w:rFonts w:eastAsia="Times New Roman"/>
          <w:b/>
          <w:bCs/>
          <w:color w:val="000000"/>
        </w:rPr>
        <w:t xml:space="preserve"> Studying</w:t>
      </w:r>
      <w:r>
        <w:rPr>
          <w:rFonts w:eastAsia="Times New Roman"/>
          <w:b/>
          <w:bCs/>
          <w:color w:val="000000"/>
        </w:rPr>
        <w:t xml:space="preserve"> Short</w:t>
      </w:r>
      <w:r w:rsidR="00635924">
        <w:rPr>
          <w:rFonts w:eastAsia="Times New Roman"/>
          <w:b/>
          <w:bCs/>
          <w:color w:val="000000"/>
        </w:rPr>
        <w:t xml:space="preserve"> </w:t>
      </w:r>
      <w:r>
        <w:rPr>
          <w:rFonts w:eastAsia="Times New Roman"/>
          <w:b/>
          <w:bCs/>
          <w:color w:val="000000"/>
        </w:rPr>
        <w:t>S</w:t>
      </w:r>
      <w:r w:rsidRPr="001F3922">
        <w:rPr>
          <w:rFonts w:eastAsia="Times New Roman"/>
          <w:b/>
          <w:bCs/>
          <w:color w:val="000000"/>
        </w:rPr>
        <w:t>tor</w:t>
      </w:r>
      <w:r>
        <w:rPr>
          <w:rFonts w:eastAsia="Times New Roman"/>
          <w:b/>
          <w:bCs/>
          <w:color w:val="000000"/>
        </w:rPr>
        <w:t>ies</w:t>
      </w:r>
    </w:p>
    <w:p w:rsidR="0026175A" w:rsidRDefault="00CA1657" w:rsidP="003B6A58">
      <w:pPr>
        <w:spacing w:line="480" w:lineRule="auto"/>
        <w:jc w:val="both"/>
        <w:rPr>
          <w:rFonts w:cstheme="majorBidi"/>
          <w:b/>
          <w:lang w:bidi="ar-IQ"/>
        </w:rPr>
      </w:pPr>
      <w:r>
        <w:rPr>
          <w:rFonts w:cstheme="majorBidi"/>
          <w:b/>
          <w:lang w:bidi="ar-IQ"/>
        </w:rPr>
        <w:tab/>
      </w:r>
    </w:p>
    <w:p w:rsidR="00CA1657" w:rsidRPr="00D677EF" w:rsidRDefault="00CA1657" w:rsidP="001C12E3">
      <w:pPr>
        <w:spacing w:line="480" w:lineRule="auto"/>
        <w:ind w:firstLine="720"/>
        <w:jc w:val="both"/>
        <w:rPr>
          <w:rFonts w:cstheme="majorBidi"/>
          <w:bCs/>
          <w:lang w:bidi="ar-IQ"/>
        </w:rPr>
      </w:pPr>
      <w:r w:rsidRPr="001D45D7">
        <w:rPr>
          <w:rFonts w:cstheme="majorBidi"/>
          <w:bCs/>
          <w:lang w:bidi="ar-IQ"/>
        </w:rPr>
        <w:t>In this section</w:t>
      </w:r>
      <w:r>
        <w:rPr>
          <w:rFonts w:cstheme="majorBidi"/>
          <w:bCs/>
          <w:lang w:bidi="ar-IQ"/>
        </w:rPr>
        <w:t xml:space="preserve">, descriptive statistic results of the teachers’ responses </w:t>
      </w:r>
      <w:r w:rsidR="0026175A">
        <w:rPr>
          <w:rFonts w:cstheme="majorBidi"/>
          <w:bCs/>
          <w:lang w:bidi="ar-IQ"/>
        </w:rPr>
        <w:t>about</w:t>
      </w:r>
      <w:r>
        <w:rPr>
          <w:rFonts w:cstheme="majorBidi"/>
          <w:bCs/>
          <w:lang w:bidi="ar-IQ"/>
        </w:rPr>
        <w:t xml:space="preserve"> their strategies to improve vocabulary through studyi</w:t>
      </w:r>
      <w:r w:rsidR="0026175A">
        <w:rPr>
          <w:rFonts w:cstheme="majorBidi"/>
          <w:bCs/>
          <w:lang w:bidi="ar-IQ"/>
        </w:rPr>
        <w:t>ng short stories</w:t>
      </w:r>
      <w:r>
        <w:rPr>
          <w:rFonts w:cstheme="majorBidi"/>
          <w:bCs/>
          <w:lang w:bidi="ar-IQ"/>
        </w:rPr>
        <w:t xml:space="preserve"> are presented</w:t>
      </w:r>
      <w:r w:rsidR="0026175A">
        <w:rPr>
          <w:rFonts w:cstheme="majorBidi"/>
          <w:bCs/>
          <w:lang w:bidi="ar-IQ"/>
        </w:rPr>
        <w:t xml:space="preserve"> i</w:t>
      </w:r>
      <w:r>
        <w:rPr>
          <w:rFonts w:cstheme="majorBidi"/>
          <w:bCs/>
          <w:lang w:bidi="ar-IQ"/>
        </w:rPr>
        <w:t>n Table 1</w:t>
      </w:r>
      <w:r w:rsidR="001C12E3">
        <w:rPr>
          <w:rFonts w:cstheme="majorBidi"/>
          <w:bCs/>
          <w:lang w:bidi="ar-IQ"/>
        </w:rPr>
        <w:t>4</w:t>
      </w:r>
      <w:r>
        <w:rPr>
          <w:rFonts w:cstheme="majorBidi"/>
          <w:bCs/>
          <w:lang w:bidi="ar-IQ"/>
        </w:rPr>
        <w:t>. Ten statements</w:t>
      </w:r>
      <w:r w:rsidR="0026175A">
        <w:rPr>
          <w:rFonts w:cstheme="majorBidi"/>
          <w:bCs/>
          <w:lang w:bidi="ar-IQ"/>
        </w:rPr>
        <w:t xml:space="preserve"> </w:t>
      </w:r>
      <w:r>
        <w:rPr>
          <w:rFonts w:cstheme="majorBidi"/>
          <w:bCs/>
          <w:lang w:bidi="ar-IQ"/>
        </w:rPr>
        <w:t xml:space="preserve">were designed </w:t>
      </w:r>
      <w:r w:rsidR="0026175A">
        <w:rPr>
          <w:rFonts w:cstheme="majorBidi"/>
          <w:bCs/>
          <w:lang w:bidi="ar-IQ"/>
        </w:rPr>
        <w:t xml:space="preserve">to find out teachers’ perceptions about </w:t>
      </w:r>
      <w:r>
        <w:rPr>
          <w:rFonts w:cstheme="majorBidi"/>
          <w:bCs/>
          <w:lang w:bidi="ar-IQ"/>
        </w:rPr>
        <w:t xml:space="preserve">different strategies. </w:t>
      </w:r>
      <w:r w:rsidR="00F245EF">
        <w:rPr>
          <w:rFonts w:cstheme="majorBidi"/>
          <w:bCs/>
          <w:lang w:bidi="ar-IQ"/>
        </w:rPr>
        <w:t xml:space="preserve">The strategies were listed </w:t>
      </w:r>
      <w:r w:rsidR="00511134">
        <w:rPr>
          <w:rFonts w:cstheme="majorBidi"/>
          <w:bCs/>
          <w:lang w:bidi="ar-IQ"/>
        </w:rPr>
        <w:t>in descending order</w:t>
      </w:r>
      <w:r w:rsidR="00F245EF">
        <w:rPr>
          <w:rFonts w:cstheme="majorBidi"/>
          <w:bCs/>
          <w:lang w:bidi="ar-IQ"/>
        </w:rPr>
        <w:t xml:space="preserve"> </w:t>
      </w:r>
      <w:r w:rsidR="00511134">
        <w:rPr>
          <w:rFonts w:cstheme="majorBidi"/>
          <w:bCs/>
          <w:lang w:bidi="ar-IQ"/>
        </w:rPr>
        <w:t xml:space="preserve">from </w:t>
      </w:r>
      <w:r w:rsidR="00F245EF">
        <w:rPr>
          <w:rFonts w:cstheme="majorBidi"/>
          <w:bCs/>
          <w:lang w:bidi="ar-IQ"/>
        </w:rPr>
        <w:t>the highest mean score to the lowest one</w:t>
      </w:r>
      <w:r>
        <w:rPr>
          <w:rFonts w:cstheme="majorBidi"/>
          <w:bCs/>
          <w:lang w:bidi="ar-IQ"/>
        </w:rPr>
        <w:t>. The means, standard deviation and frequencies of the re</w:t>
      </w:r>
      <w:r w:rsidR="0026175A">
        <w:rPr>
          <w:rFonts w:cstheme="majorBidi"/>
          <w:bCs/>
          <w:lang w:bidi="ar-IQ"/>
        </w:rPr>
        <w:t>s</w:t>
      </w:r>
      <w:r>
        <w:rPr>
          <w:rFonts w:cstheme="majorBidi"/>
          <w:bCs/>
          <w:lang w:bidi="ar-IQ"/>
        </w:rPr>
        <w:t>po</w:t>
      </w:r>
      <w:r w:rsidR="0026175A">
        <w:rPr>
          <w:rFonts w:cstheme="majorBidi"/>
          <w:bCs/>
          <w:lang w:bidi="ar-IQ"/>
        </w:rPr>
        <w:t>n</w:t>
      </w:r>
      <w:r>
        <w:rPr>
          <w:rFonts w:cstheme="majorBidi"/>
          <w:bCs/>
          <w:lang w:bidi="ar-IQ"/>
        </w:rPr>
        <w:t>ses were computed</w:t>
      </w:r>
      <w:r w:rsidRPr="00C428D5">
        <w:rPr>
          <w:rFonts w:cstheme="majorBidi"/>
          <w:bCs/>
          <w:lang w:bidi="ar-IQ"/>
        </w:rPr>
        <w:t xml:space="preserve"> </w:t>
      </w:r>
      <w:r>
        <w:rPr>
          <w:rFonts w:cstheme="majorBidi"/>
          <w:bCs/>
          <w:lang w:bidi="ar-IQ"/>
        </w:rPr>
        <w:t xml:space="preserve">for each strategy. </w:t>
      </w:r>
    </w:p>
    <w:p w:rsidR="0050008E" w:rsidRDefault="0087148F" w:rsidP="000D1CB5">
      <w:pPr>
        <w:spacing w:line="480" w:lineRule="auto"/>
        <w:ind w:firstLine="720"/>
        <w:jc w:val="both"/>
        <w:rPr>
          <w:rFonts w:eastAsia="Times New Roman"/>
          <w:color w:val="000000"/>
        </w:rPr>
      </w:pPr>
      <w:r>
        <w:rPr>
          <w:rFonts w:eastAsia="Times New Roman"/>
          <w:color w:val="000000"/>
        </w:rPr>
        <w:t>As can be seen in table 14 statement one,</w:t>
      </w:r>
      <w:r w:rsidR="0050008E">
        <w:rPr>
          <w:rFonts w:eastAsia="Times New Roman"/>
          <w:color w:val="000000"/>
        </w:rPr>
        <w:t xml:space="preserve"> the majority of the teachers </w:t>
      </w:r>
      <w:r w:rsidR="00410BD6">
        <w:rPr>
          <w:rFonts w:eastAsia="Times New Roman"/>
          <w:color w:val="000000"/>
        </w:rPr>
        <w:t xml:space="preserve">(90%) </w:t>
      </w:r>
      <w:r w:rsidR="0050008E">
        <w:rPr>
          <w:rFonts w:eastAsia="Times New Roman"/>
          <w:color w:val="000000"/>
        </w:rPr>
        <w:t xml:space="preserve">agree </w:t>
      </w:r>
      <w:r w:rsidR="00410BD6">
        <w:rPr>
          <w:rFonts w:eastAsia="Times New Roman"/>
          <w:color w:val="000000"/>
        </w:rPr>
        <w:t xml:space="preserve">that </w:t>
      </w:r>
      <w:r w:rsidR="0050008E">
        <w:rPr>
          <w:rFonts w:eastAsia="Times New Roman"/>
          <w:color w:val="000000"/>
        </w:rPr>
        <w:t>t</w:t>
      </w:r>
      <w:r w:rsidR="000D1CB5">
        <w:rPr>
          <w:rFonts w:eastAsia="Times New Roman"/>
          <w:color w:val="000000"/>
        </w:rPr>
        <w:t>eachers</w:t>
      </w:r>
      <w:r w:rsidR="00410BD6">
        <w:rPr>
          <w:rFonts w:eastAsia="Times New Roman"/>
          <w:color w:val="000000"/>
        </w:rPr>
        <w:t xml:space="preserve"> use</w:t>
      </w:r>
      <w:r w:rsidR="000D1CB5">
        <w:rPr>
          <w:rFonts w:eastAsia="Times New Roman"/>
          <w:color w:val="000000"/>
        </w:rPr>
        <w:t>d</w:t>
      </w:r>
      <w:r w:rsidR="00410BD6">
        <w:rPr>
          <w:rFonts w:eastAsia="Times New Roman"/>
          <w:color w:val="000000"/>
        </w:rPr>
        <w:t xml:space="preserve"> the</w:t>
      </w:r>
      <w:r w:rsidR="0050008E">
        <w:rPr>
          <w:rFonts w:eastAsia="Times New Roman"/>
          <w:color w:val="000000"/>
        </w:rPr>
        <w:t xml:space="preserve"> strategy of using </w:t>
      </w:r>
      <w:r w:rsidR="0050008E" w:rsidRPr="00FF082B">
        <w:rPr>
          <w:rFonts w:eastAsia="Times New Roman"/>
          <w:color w:val="000000" w:themeColor="text1"/>
        </w:rPr>
        <w:t>daily assignments</w:t>
      </w:r>
      <w:r w:rsidR="00410BD6">
        <w:rPr>
          <w:rFonts w:eastAsia="Times New Roman"/>
          <w:color w:val="000000"/>
        </w:rPr>
        <w:t xml:space="preserve"> </w:t>
      </w:r>
      <w:r w:rsidR="0050008E">
        <w:rPr>
          <w:rFonts w:eastAsia="Times New Roman"/>
          <w:color w:val="000000"/>
        </w:rPr>
        <w:t>to</w:t>
      </w:r>
      <w:r w:rsidR="00410BD6">
        <w:rPr>
          <w:rFonts w:eastAsia="Times New Roman"/>
          <w:color w:val="000000"/>
        </w:rPr>
        <w:t xml:space="preserve"> improve students’ vocabulary acquisition through</w:t>
      </w:r>
      <w:r w:rsidR="0050008E">
        <w:rPr>
          <w:rFonts w:eastAsia="Times New Roman"/>
          <w:color w:val="000000"/>
        </w:rPr>
        <w:t xml:space="preserve"> short stories </w:t>
      </w:r>
      <w:r w:rsidR="00410BD6">
        <w:rPr>
          <w:rFonts w:eastAsia="Times New Roman"/>
          <w:color w:val="000000"/>
        </w:rPr>
        <w:t>(</w:t>
      </w:r>
      <w:r w:rsidR="000D1CB5">
        <w:rPr>
          <w:rFonts w:eastAsia="Times New Roman"/>
          <w:color w:val="000000"/>
        </w:rPr>
        <w:t>M</w:t>
      </w:r>
      <w:r w:rsidR="0050008E">
        <w:rPr>
          <w:rFonts w:eastAsia="Times New Roman"/>
          <w:color w:val="000000"/>
        </w:rPr>
        <w:t>= 4.10</w:t>
      </w:r>
      <w:r w:rsidR="00410BD6">
        <w:rPr>
          <w:rFonts w:eastAsia="Times New Roman"/>
          <w:color w:val="000000"/>
        </w:rPr>
        <w:t>).</w:t>
      </w:r>
      <w:r w:rsidR="0050008E">
        <w:rPr>
          <w:rFonts w:eastAsia="Times New Roman"/>
          <w:color w:val="C00000"/>
        </w:rPr>
        <w:t xml:space="preserve"> </w:t>
      </w:r>
      <w:r w:rsidR="006F1E05" w:rsidRPr="006F1E05">
        <w:rPr>
          <w:rFonts w:eastAsia="Times New Roman"/>
          <w:color w:val="000000" w:themeColor="text1"/>
        </w:rPr>
        <w:t>As it is noticed by the researcher</w:t>
      </w:r>
      <w:r w:rsidR="006F1E05">
        <w:rPr>
          <w:rFonts w:eastAsia="Times New Roman"/>
          <w:color w:val="000000" w:themeColor="text1"/>
        </w:rPr>
        <w:t>,</w:t>
      </w:r>
      <w:r w:rsidR="006F1E05">
        <w:rPr>
          <w:rFonts w:eastAsia="Times New Roman"/>
          <w:color w:val="C00000"/>
        </w:rPr>
        <w:t xml:space="preserve"> </w:t>
      </w:r>
      <w:r w:rsidR="006F1E05">
        <w:rPr>
          <w:rFonts w:eastAsia="Times New Roman"/>
          <w:color w:val="000000" w:themeColor="text1"/>
        </w:rPr>
        <w:t>i</w:t>
      </w:r>
      <w:r w:rsidR="0050008E" w:rsidRPr="00FF082B">
        <w:rPr>
          <w:rFonts w:eastAsia="Times New Roman"/>
          <w:color w:val="000000" w:themeColor="text1"/>
        </w:rPr>
        <w:t xml:space="preserve">n the strategy of daily assignments generally students </w:t>
      </w:r>
      <w:r w:rsidR="006F1E05">
        <w:rPr>
          <w:rFonts w:eastAsia="Times New Roman"/>
          <w:color w:val="000000" w:themeColor="text1"/>
        </w:rPr>
        <w:t>were</w:t>
      </w:r>
      <w:r w:rsidR="0050008E" w:rsidRPr="00FF082B">
        <w:rPr>
          <w:rFonts w:eastAsia="Times New Roman"/>
          <w:color w:val="000000" w:themeColor="text1"/>
        </w:rPr>
        <w:t xml:space="preserve"> asked to prepare their tasks for the next lesson, based on the teachers’ objectives towards teaching short stories.</w:t>
      </w:r>
      <w:r w:rsidR="0050008E">
        <w:rPr>
          <w:rFonts w:eastAsia="Times New Roman"/>
          <w:color w:val="C00000"/>
        </w:rPr>
        <w:t xml:space="preserve"> </w:t>
      </w:r>
      <w:r w:rsidR="0050008E">
        <w:rPr>
          <w:rFonts w:eastAsia="Times New Roman"/>
          <w:color w:val="000000"/>
        </w:rPr>
        <w:t xml:space="preserve">It has been noted that this strategy mostly emphasizes the literary elements rather than improving vocabulary (Sabir, 2010). Therefore, this strategy might be beneficial for short story comprehension, but might not enhance receptive and productive vocabulary in short stories. </w:t>
      </w:r>
    </w:p>
    <w:p w:rsidR="00EA2655" w:rsidRDefault="00EA2655" w:rsidP="00EA2655">
      <w:pPr>
        <w:spacing w:line="480" w:lineRule="auto"/>
        <w:ind w:firstLine="720"/>
        <w:jc w:val="both"/>
        <w:rPr>
          <w:rFonts w:eastAsia="Times New Roman"/>
          <w:color w:val="000000"/>
        </w:rPr>
      </w:pPr>
      <w:r>
        <w:rPr>
          <w:rFonts w:eastAsia="Times New Roman"/>
          <w:color w:val="000000"/>
        </w:rPr>
        <w:t xml:space="preserve">Statement two, teachers accepted the strategy of describing the literary words in various contexts (M= 3.10, SD= .91). The mean score showed that this strategy can be used occasionally by the instructors depending on the needs of the classroom, but it might not be used as a main strategy to improve vocabulary. This is because the majority (65%) of the teachers claimed ‘sometimes’ to the strategy of describing literary words in various contexts. Furthermore, English language needs multiple exposures to acquire new words consequentially (Coady, 1997). </w:t>
      </w:r>
    </w:p>
    <w:p w:rsidR="00251A72" w:rsidRDefault="00251A72" w:rsidP="0050008E">
      <w:pPr>
        <w:spacing w:line="480" w:lineRule="auto"/>
        <w:ind w:firstLine="720"/>
        <w:jc w:val="both"/>
        <w:rPr>
          <w:rFonts w:eastAsia="Times New Roman"/>
          <w:color w:val="000000"/>
        </w:rPr>
      </w:pPr>
    </w:p>
    <w:p w:rsidR="00251A72" w:rsidRDefault="00251A72" w:rsidP="00EA2655">
      <w:pPr>
        <w:spacing w:line="480" w:lineRule="auto"/>
        <w:jc w:val="both"/>
        <w:rPr>
          <w:rFonts w:eastAsia="Times New Roman"/>
          <w:color w:val="000000"/>
        </w:rPr>
      </w:pPr>
    </w:p>
    <w:p w:rsidR="00D677EF" w:rsidRPr="000B288C" w:rsidRDefault="00CA1657" w:rsidP="000B288C">
      <w:pPr>
        <w:spacing w:line="480" w:lineRule="auto"/>
        <w:jc w:val="both"/>
        <w:rPr>
          <w:rFonts w:eastAsia="Times New Roman"/>
          <w:color w:val="000000"/>
        </w:rPr>
      </w:pPr>
      <w:r w:rsidRPr="00D677EF">
        <w:rPr>
          <w:rFonts w:cstheme="majorBidi"/>
          <w:bCs/>
          <w:lang w:bidi="ar-IQ"/>
        </w:rPr>
        <w:lastRenderedPageBreak/>
        <w:t xml:space="preserve">Table14 </w:t>
      </w:r>
    </w:p>
    <w:p w:rsidR="00CA1657" w:rsidRPr="009901DA" w:rsidRDefault="00CA1657" w:rsidP="00971868">
      <w:pPr>
        <w:spacing w:line="480" w:lineRule="auto"/>
        <w:jc w:val="both"/>
        <w:rPr>
          <w:rFonts w:eastAsia="Times New Roman"/>
          <w:b/>
          <w:bCs/>
          <w:i/>
          <w:iCs/>
          <w:color w:val="000000"/>
        </w:rPr>
      </w:pPr>
      <w:r w:rsidRPr="009901DA">
        <w:rPr>
          <w:rFonts w:eastAsia="Times New Roman"/>
          <w:bCs/>
          <w:i/>
          <w:iCs/>
          <w:color w:val="000000"/>
        </w:rPr>
        <w:t>The Strategies that Teachers Use to Improve Vocabulary in Studying Short Stories</w:t>
      </w:r>
    </w:p>
    <w:tbl>
      <w:tblPr>
        <w:tblStyle w:val="TableGrid"/>
        <w:tblW w:w="9497" w:type="dxa"/>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49"/>
        <w:gridCol w:w="567"/>
        <w:gridCol w:w="1701"/>
        <w:gridCol w:w="708"/>
        <w:gridCol w:w="851"/>
        <w:gridCol w:w="1088"/>
        <w:gridCol w:w="1133"/>
      </w:tblGrid>
      <w:tr w:rsidR="00CA1657" w:rsidTr="00294D9A">
        <w:trPr>
          <w:cantSplit/>
          <w:trHeight w:val="1766"/>
          <w:jc w:val="center"/>
        </w:trPr>
        <w:tc>
          <w:tcPr>
            <w:tcW w:w="3449" w:type="dxa"/>
            <w:tcBorders>
              <w:top w:val="single" w:sz="4" w:space="0" w:color="auto"/>
              <w:bottom w:val="single" w:sz="4" w:space="0" w:color="auto"/>
            </w:tcBorders>
            <w:vAlign w:val="center"/>
          </w:tcPr>
          <w:p w:rsidR="00CA1657" w:rsidRPr="00294D9A" w:rsidRDefault="00294D9A" w:rsidP="00294D9A">
            <w:pPr>
              <w:pStyle w:val="ListParagraph"/>
              <w:spacing w:line="360" w:lineRule="auto"/>
              <w:ind w:left="0"/>
              <w:rPr>
                <w:rFonts w:ascii="Times New Roman" w:eastAsia="Times New Roman" w:hAnsi="Times New Roman"/>
                <w:b/>
                <w:bCs/>
                <w:color w:val="000000"/>
              </w:rPr>
            </w:pPr>
            <w:r w:rsidRPr="00294D9A">
              <w:rPr>
                <w:rFonts w:ascii="Times New Roman" w:eastAsia="Calibri" w:hAnsi="Times New Roman"/>
                <w:b/>
                <w:bCs/>
              </w:rPr>
              <w:t>The strategies that I use to improve students’  vocabulary acquisition  through short stories are:</w:t>
            </w:r>
            <w:r w:rsidRPr="00294D9A">
              <w:rPr>
                <w:rFonts w:ascii="Times New Roman" w:eastAsia="Times New Roman" w:hAnsi="Times New Roman"/>
                <w:b/>
                <w:bCs/>
                <w:color w:val="000000"/>
              </w:rPr>
              <w:t xml:space="preserve"> </w:t>
            </w:r>
            <w:r w:rsidRPr="00294D9A">
              <w:rPr>
                <w:rFonts w:ascii="Times New Roman" w:hAnsi="Times New Roman"/>
                <w:b/>
                <w:bCs/>
              </w:rPr>
              <w:t xml:space="preserve"> </w:t>
            </w:r>
          </w:p>
        </w:tc>
        <w:tc>
          <w:tcPr>
            <w:tcW w:w="567" w:type="dxa"/>
            <w:tcBorders>
              <w:top w:val="single" w:sz="4" w:space="0" w:color="auto"/>
              <w:bottom w:val="single" w:sz="4" w:space="0" w:color="auto"/>
            </w:tcBorders>
            <w:vAlign w:val="center"/>
          </w:tcPr>
          <w:p w:rsidR="00CA1657" w:rsidRPr="003B6A58" w:rsidRDefault="00CA1657" w:rsidP="00DA6E14">
            <w:pPr>
              <w:pStyle w:val="ListParagraph"/>
              <w:spacing w:line="480" w:lineRule="auto"/>
              <w:ind w:left="0"/>
              <w:jc w:val="center"/>
              <w:rPr>
                <w:rFonts w:ascii="Times New Roman" w:eastAsia="Times New Roman" w:hAnsi="Times New Roman"/>
                <w:b/>
                <w:bCs/>
                <w:color w:val="000000"/>
              </w:rPr>
            </w:pPr>
          </w:p>
          <w:p w:rsidR="00CA1657" w:rsidRPr="003B6A58" w:rsidRDefault="00CA1657" w:rsidP="00635924">
            <w:pPr>
              <w:pStyle w:val="ListParagraph"/>
              <w:spacing w:line="480" w:lineRule="auto"/>
              <w:ind w:left="0"/>
              <w:jc w:val="center"/>
              <w:rPr>
                <w:rFonts w:ascii="Times New Roman" w:eastAsia="Times New Roman" w:hAnsi="Times New Roman"/>
                <w:b/>
                <w:bCs/>
                <w:color w:val="000000"/>
              </w:rPr>
            </w:pPr>
            <w:r w:rsidRPr="003B6A58">
              <w:rPr>
                <w:rFonts w:ascii="Times New Roman" w:eastAsia="Times New Roman" w:hAnsi="Times New Roman"/>
                <w:b/>
                <w:bCs/>
                <w:color w:val="000000"/>
              </w:rPr>
              <w:t>St. N</w:t>
            </w:r>
          </w:p>
        </w:tc>
        <w:tc>
          <w:tcPr>
            <w:tcW w:w="1701" w:type="dxa"/>
            <w:tcBorders>
              <w:top w:val="single" w:sz="4" w:space="0" w:color="auto"/>
              <w:bottom w:val="single" w:sz="4" w:space="0" w:color="auto"/>
            </w:tcBorders>
            <w:vAlign w:val="center"/>
          </w:tcPr>
          <w:p w:rsidR="00CA1657" w:rsidRPr="003B6A58" w:rsidRDefault="00CA1657" w:rsidP="00294D9A">
            <w:pPr>
              <w:spacing w:line="276" w:lineRule="auto"/>
              <w:rPr>
                <w:rFonts w:eastAsia="Times New Roman"/>
                <w:b/>
                <w:bCs/>
                <w:color w:val="000000"/>
              </w:rPr>
            </w:pPr>
            <w:r w:rsidRPr="003B6A58">
              <w:rPr>
                <w:rFonts w:eastAsia="Times New Roman"/>
                <w:b/>
                <w:bCs/>
                <w:color w:val="000000"/>
              </w:rPr>
              <w:t>1. Never</w:t>
            </w:r>
          </w:p>
          <w:p w:rsidR="00CA1657" w:rsidRPr="003B6A58" w:rsidRDefault="00CA1657" w:rsidP="00294D9A">
            <w:pPr>
              <w:spacing w:line="276" w:lineRule="auto"/>
              <w:rPr>
                <w:rFonts w:eastAsia="Times New Roman"/>
                <w:b/>
                <w:bCs/>
                <w:color w:val="000000"/>
              </w:rPr>
            </w:pPr>
            <w:r w:rsidRPr="003B6A58">
              <w:rPr>
                <w:rFonts w:eastAsia="Times New Roman"/>
                <w:b/>
                <w:bCs/>
                <w:color w:val="000000"/>
              </w:rPr>
              <w:t>2. Rarely</w:t>
            </w:r>
          </w:p>
          <w:p w:rsidR="00CA1657" w:rsidRPr="003B6A58" w:rsidRDefault="00CA1657" w:rsidP="00294D9A">
            <w:pPr>
              <w:spacing w:line="276" w:lineRule="auto"/>
              <w:rPr>
                <w:rFonts w:eastAsia="Times New Roman"/>
                <w:b/>
                <w:bCs/>
                <w:color w:val="000000"/>
              </w:rPr>
            </w:pPr>
            <w:r w:rsidRPr="003B6A58">
              <w:rPr>
                <w:rFonts w:eastAsia="Times New Roman"/>
                <w:b/>
                <w:bCs/>
                <w:color w:val="000000"/>
              </w:rPr>
              <w:t>3. Sometimes</w:t>
            </w:r>
          </w:p>
          <w:p w:rsidR="00CA1657" w:rsidRPr="003B6A58" w:rsidRDefault="00CA1657" w:rsidP="00294D9A">
            <w:pPr>
              <w:spacing w:line="276" w:lineRule="auto"/>
              <w:rPr>
                <w:rFonts w:eastAsia="Times New Roman"/>
                <w:b/>
                <w:bCs/>
                <w:color w:val="000000"/>
              </w:rPr>
            </w:pPr>
            <w:r w:rsidRPr="003B6A58">
              <w:rPr>
                <w:rFonts w:eastAsia="Times New Roman"/>
                <w:b/>
                <w:bCs/>
                <w:color w:val="000000"/>
              </w:rPr>
              <w:t>4. Often</w:t>
            </w:r>
          </w:p>
          <w:p w:rsidR="00CA1657" w:rsidRPr="003B6A58" w:rsidRDefault="00CA1657" w:rsidP="00294D9A">
            <w:pPr>
              <w:spacing w:line="276" w:lineRule="auto"/>
              <w:rPr>
                <w:rFonts w:eastAsia="Times New Roman"/>
                <w:b/>
                <w:bCs/>
                <w:color w:val="000000"/>
              </w:rPr>
            </w:pPr>
            <w:r w:rsidRPr="003B6A58">
              <w:rPr>
                <w:rFonts w:eastAsia="Times New Roman"/>
                <w:b/>
                <w:bCs/>
                <w:color w:val="000000"/>
              </w:rPr>
              <w:t>5. Always</w:t>
            </w:r>
          </w:p>
        </w:tc>
        <w:tc>
          <w:tcPr>
            <w:tcW w:w="708" w:type="dxa"/>
            <w:tcBorders>
              <w:top w:val="single" w:sz="4" w:space="0" w:color="auto"/>
              <w:bottom w:val="single" w:sz="4" w:space="0" w:color="auto"/>
            </w:tcBorders>
            <w:textDirection w:val="tbRl"/>
            <w:vAlign w:val="center"/>
          </w:tcPr>
          <w:p w:rsidR="00CA1657" w:rsidRPr="003B6A58" w:rsidRDefault="00CA1657" w:rsidP="00336FEA">
            <w:pPr>
              <w:pStyle w:val="ListParagraph"/>
              <w:spacing w:line="480" w:lineRule="auto"/>
              <w:ind w:left="113" w:right="113"/>
              <w:jc w:val="center"/>
              <w:rPr>
                <w:rFonts w:ascii="Times New Roman" w:eastAsia="Times New Roman" w:hAnsi="Times New Roman"/>
                <w:b/>
                <w:bCs/>
                <w:color w:val="000000"/>
              </w:rPr>
            </w:pPr>
            <w:r w:rsidRPr="003B6A58">
              <w:rPr>
                <w:rFonts w:ascii="Times New Roman" w:eastAsia="Times New Roman" w:hAnsi="Times New Roman"/>
                <w:b/>
                <w:bCs/>
                <w:color w:val="000000"/>
              </w:rPr>
              <w:t>Frequency</w:t>
            </w:r>
          </w:p>
        </w:tc>
        <w:tc>
          <w:tcPr>
            <w:tcW w:w="851" w:type="dxa"/>
            <w:tcBorders>
              <w:top w:val="single" w:sz="4" w:space="0" w:color="auto"/>
              <w:bottom w:val="single" w:sz="4" w:space="0" w:color="auto"/>
            </w:tcBorders>
            <w:textDirection w:val="tbRl"/>
            <w:vAlign w:val="center"/>
          </w:tcPr>
          <w:p w:rsidR="00CA1657" w:rsidRPr="003B6A58" w:rsidRDefault="00CA1657" w:rsidP="00336FEA">
            <w:pPr>
              <w:pStyle w:val="ListParagraph"/>
              <w:spacing w:line="480" w:lineRule="auto"/>
              <w:ind w:left="113" w:right="113"/>
              <w:jc w:val="center"/>
              <w:rPr>
                <w:rFonts w:ascii="Times New Roman" w:eastAsia="Times New Roman" w:hAnsi="Times New Roman"/>
                <w:b/>
                <w:bCs/>
                <w:color w:val="000000"/>
              </w:rPr>
            </w:pPr>
            <w:r w:rsidRPr="003B6A58">
              <w:rPr>
                <w:rFonts w:ascii="Times New Roman" w:eastAsia="Times New Roman" w:hAnsi="Times New Roman"/>
                <w:b/>
                <w:bCs/>
                <w:color w:val="000000"/>
              </w:rPr>
              <w:t>Percent</w:t>
            </w:r>
          </w:p>
        </w:tc>
        <w:tc>
          <w:tcPr>
            <w:tcW w:w="1088" w:type="dxa"/>
            <w:tcBorders>
              <w:top w:val="single" w:sz="4" w:space="0" w:color="auto"/>
              <w:bottom w:val="single" w:sz="4" w:space="0" w:color="auto"/>
            </w:tcBorders>
            <w:vAlign w:val="center"/>
          </w:tcPr>
          <w:p w:rsidR="00CA1657" w:rsidRPr="003B6A58" w:rsidRDefault="00CA1657" w:rsidP="00DA6E14">
            <w:pPr>
              <w:pStyle w:val="ListParagraph"/>
              <w:spacing w:line="480" w:lineRule="auto"/>
              <w:ind w:left="0"/>
              <w:jc w:val="center"/>
              <w:rPr>
                <w:rFonts w:ascii="Times New Roman" w:eastAsia="Times New Roman" w:hAnsi="Times New Roman"/>
                <w:b/>
                <w:bCs/>
                <w:color w:val="000000"/>
              </w:rPr>
            </w:pPr>
            <w:r w:rsidRPr="003B6A58">
              <w:rPr>
                <w:rFonts w:ascii="Times New Roman" w:eastAsia="Times New Roman" w:hAnsi="Times New Roman"/>
                <w:b/>
                <w:bCs/>
                <w:color w:val="000000"/>
              </w:rPr>
              <w:t>Mean</w:t>
            </w:r>
          </w:p>
        </w:tc>
        <w:tc>
          <w:tcPr>
            <w:tcW w:w="1133" w:type="dxa"/>
            <w:tcBorders>
              <w:top w:val="single" w:sz="4" w:space="0" w:color="auto"/>
              <w:bottom w:val="single" w:sz="4" w:space="0" w:color="auto"/>
            </w:tcBorders>
            <w:vAlign w:val="center"/>
          </w:tcPr>
          <w:p w:rsidR="00CA1657" w:rsidRPr="003B6A58" w:rsidRDefault="00CA1657" w:rsidP="00DA6E14">
            <w:pPr>
              <w:pStyle w:val="ListParagraph"/>
              <w:spacing w:line="480" w:lineRule="auto"/>
              <w:ind w:left="0"/>
              <w:jc w:val="center"/>
              <w:rPr>
                <w:rFonts w:ascii="Times New Roman" w:eastAsia="Times New Roman" w:hAnsi="Times New Roman"/>
                <w:b/>
                <w:bCs/>
                <w:color w:val="000000"/>
              </w:rPr>
            </w:pPr>
            <w:r w:rsidRPr="003B6A58">
              <w:rPr>
                <w:rFonts w:ascii="Times New Roman" w:eastAsia="Times New Roman" w:hAnsi="Times New Roman"/>
                <w:b/>
                <w:bCs/>
                <w:color w:val="000000"/>
              </w:rPr>
              <w:t>Std.</w:t>
            </w:r>
          </w:p>
          <w:p w:rsidR="00CA1657" w:rsidRPr="003B6A58" w:rsidRDefault="00CA1657" w:rsidP="00DA6E14">
            <w:pPr>
              <w:pStyle w:val="ListParagraph"/>
              <w:spacing w:line="480" w:lineRule="auto"/>
              <w:ind w:left="0"/>
              <w:jc w:val="center"/>
              <w:rPr>
                <w:rFonts w:ascii="Times New Roman" w:eastAsia="Times New Roman" w:hAnsi="Times New Roman"/>
                <w:b/>
                <w:bCs/>
                <w:color w:val="000000"/>
              </w:rPr>
            </w:pPr>
            <w:r w:rsidRPr="003B6A58">
              <w:rPr>
                <w:rFonts w:ascii="Times New Roman" w:eastAsia="Times New Roman" w:hAnsi="Times New Roman"/>
                <w:b/>
                <w:bCs/>
                <w:color w:val="000000"/>
              </w:rPr>
              <w:t>D</w:t>
            </w:r>
          </w:p>
        </w:tc>
      </w:tr>
      <w:tr w:rsidR="00CA1657" w:rsidTr="00294D9A">
        <w:trPr>
          <w:trHeight w:val="572"/>
          <w:jc w:val="center"/>
        </w:trPr>
        <w:tc>
          <w:tcPr>
            <w:tcW w:w="3449" w:type="dxa"/>
            <w:tcBorders>
              <w:top w:val="single" w:sz="4" w:space="0" w:color="auto"/>
              <w:bottom w:val="single" w:sz="4" w:space="0" w:color="auto"/>
            </w:tcBorders>
          </w:tcPr>
          <w:p w:rsidR="00CA1657" w:rsidRDefault="00CA1657" w:rsidP="00DA6E14">
            <w:pPr>
              <w:rPr>
                <w:rFonts w:eastAsia="Calibri"/>
              </w:rPr>
            </w:pPr>
            <w:r w:rsidRPr="00271DE7">
              <w:rPr>
                <w:rFonts w:eastAsia="Calibri"/>
              </w:rPr>
              <w:t>S1</w:t>
            </w:r>
            <w:r>
              <w:rPr>
                <w:rFonts w:eastAsia="Calibri"/>
              </w:rPr>
              <w:t>.   Teaching short stories</w:t>
            </w:r>
          </w:p>
          <w:p w:rsidR="00CA1657" w:rsidRDefault="00CA1657" w:rsidP="00DA6E14">
            <w:pPr>
              <w:rPr>
                <w:rFonts w:eastAsia="Calibri"/>
              </w:rPr>
            </w:pPr>
            <w:r>
              <w:rPr>
                <w:rFonts w:eastAsia="Calibri"/>
              </w:rPr>
              <w:t xml:space="preserve">        through the use of daily</w:t>
            </w:r>
          </w:p>
          <w:p w:rsidR="00CA1657" w:rsidRPr="00271DE7" w:rsidRDefault="00CA1657" w:rsidP="00DA6E14">
            <w:pPr>
              <w:rPr>
                <w:rFonts w:eastAsia="Calibri"/>
              </w:rPr>
            </w:pPr>
            <w:r>
              <w:rPr>
                <w:rFonts w:eastAsia="Calibri"/>
              </w:rPr>
              <w:t xml:space="preserve">        </w:t>
            </w:r>
            <w:r w:rsidRPr="00271DE7">
              <w:rPr>
                <w:rFonts w:eastAsia="Calibri"/>
              </w:rPr>
              <w:t>assignment.</w:t>
            </w:r>
          </w:p>
        </w:tc>
        <w:tc>
          <w:tcPr>
            <w:tcW w:w="567" w:type="dxa"/>
            <w:tcBorders>
              <w:top w:val="single" w:sz="4" w:space="0" w:color="auto"/>
              <w:bottom w:val="single" w:sz="4" w:space="0" w:color="auto"/>
            </w:tcBorders>
            <w:vAlign w:val="center"/>
          </w:tcPr>
          <w:p w:rsidR="00CA1657" w:rsidRPr="003B6A58" w:rsidRDefault="00CA1657" w:rsidP="00DA6E14">
            <w:pPr>
              <w:pStyle w:val="ListParagraph"/>
              <w:spacing w:line="480" w:lineRule="auto"/>
              <w:ind w:left="0"/>
              <w:jc w:val="center"/>
              <w:rPr>
                <w:rFonts w:ascii="Times New Roman" w:eastAsia="Times New Roman" w:hAnsi="Times New Roman"/>
                <w:color w:val="000000"/>
                <w:sz w:val="22"/>
                <w:szCs w:val="22"/>
              </w:rPr>
            </w:pPr>
            <w:r w:rsidRPr="003B6A58">
              <w:rPr>
                <w:rFonts w:ascii="Times New Roman" w:eastAsia="Times New Roman" w:hAnsi="Times New Roman"/>
                <w:color w:val="000000"/>
                <w:sz w:val="22"/>
                <w:szCs w:val="22"/>
              </w:rPr>
              <w:t>100</w:t>
            </w:r>
          </w:p>
        </w:tc>
        <w:tc>
          <w:tcPr>
            <w:tcW w:w="1701" w:type="dxa"/>
            <w:tcBorders>
              <w:top w:val="single" w:sz="4" w:space="0" w:color="auto"/>
              <w:bottom w:val="single" w:sz="4" w:space="0" w:color="auto"/>
            </w:tcBorders>
          </w:tcPr>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N</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R</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ST</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O</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A</w:t>
            </w:r>
          </w:p>
        </w:tc>
        <w:tc>
          <w:tcPr>
            <w:tcW w:w="708" w:type="dxa"/>
            <w:tcBorders>
              <w:top w:val="single" w:sz="4" w:space="0" w:color="auto"/>
              <w:bottom w:val="single" w:sz="4" w:space="0" w:color="auto"/>
            </w:tcBorders>
          </w:tcPr>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0</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2</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2</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8</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8</w:t>
            </w:r>
          </w:p>
        </w:tc>
        <w:tc>
          <w:tcPr>
            <w:tcW w:w="851" w:type="dxa"/>
            <w:tcBorders>
              <w:top w:val="single" w:sz="4" w:space="0" w:color="auto"/>
              <w:bottom w:val="single" w:sz="4" w:space="0" w:color="auto"/>
            </w:tcBorders>
          </w:tcPr>
          <w:p w:rsidR="00CA1657" w:rsidRPr="00F9443D" w:rsidRDefault="00CA1657" w:rsidP="00785F2B">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0</w:t>
            </w:r>
            <w:r w:rsidR="00785F2B" w:rsidRPr="00F9443D">
              <w:rPr>
                <w:rFonts w:ascii="Times New Roman" w:eastAsia="Times New Roman" w:hAnsi="Times New Roman"/>
                <w:color w:val="000000"/>
              </w:rPr>
              <w:t>%</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10</w:t>
            </w:r>
            <w:r w:rsidR="00785F2B" w:rsidRPr="00F9443D">
              <w:rPr>
                <w:rFonts w:ascii="Times New Roman" w:eastAsia="Times New Roman" w:hAnsi="Times New Roman"/>
                <w:color w:val="000000"/>
              </w:rPr>
              <w:t>%</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10</w:t>
            </w:r>
            <w:r w:rsidR="00785F2B" w:rsidRPr="00F9443D">
              <w:rPr>
                <w:rFonts w:ascii="Times New Roman" w:eastAsia="Times New Roman" w:hAnsi="Times New Roman"/>
                <w:color w:val="000000"/>
              </w:rPr>
              <w:t>%</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40</w:t>
            </w:r>
            <w:r w:rsidR="00785F2B" w:rsidRPr="00F9443D">
              <w:rPr>
                <w:rFonts w:ascii="Times New Roman" w:eastAsia="Times New Roman" w:hAnsi="Times New Roman"/>
                <w:color w:val="000000"/>
              </w:rPr>
              <w:t>%</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40</w:t>
            </w:r>
            <w:r w:rsidR="00785F2B" w:rsidRPr="00F9443D">
              <w:rPr>
                <w:rFonts w:ascii="Times New Roman" w:eastAsia="Times New Roman" w:hAnsi="Times New Roman"/>
                <w:color w:val="000000"/>
              </w:rPr>
              <w:t>%</w:t>
            </w:r>
          </w:p>
        </w:tc>
        <w:tc>
          <w:tcPr>
            <w:tcW w:w="1088" w:type="dxa"/>
            <w:tcBorders>
              <w:top w:val="single" w:sz="4" w:space="0" w:color="auto"/>
              <w:bottom w:val="single" w:sz="4" w:space="0" w:color="auto"/>
            </w:tcBorders>
            <w:vAlign w:val="center"/>
          </w:tcPr>
          <w:p w:rsidR="00CA1657" w:rsidRPr="00F9443D" w:rsidRDefault="00CA1657" w:rsidP="005826ED">
            <w:pPr>
              <w:autoSpaceDE w:val="0"/>
              <w:autoSpaceDN w:val="0"/>
              <w:adjustRightInd w:val="0"/>
              <w:spacing w:line="320" w:lineRule="atLeast"/>
              <w:ind w:left="60" w:right="60"/>
              <w:jc w:val="center"/>
              <w:rPr>
                <w:rFonts w:cstheme="majorBidi"/>
                <w:color w:val="000000"/>
              </w:rPr>
            </w:pPr>
            <w:r w:rsidRPr="00F9443D">
              <w:rPr>
                <w:rFonts w:cstheme="majorBidi"/>
                <w:color w:val="000000"/>
              </w:rPr>
              <w:t>4.10</w:t>
            </w:r>
          </w:p>
        </w:tc>
        <w:tc>
          <w:tcPr>
            <w:tcW w:w="1133" w:type="dxa"/>
            <w:tcBorders>
              <w:top w:val="single" w:sz="4" w:space="0" w:color="auto"/>
              <w:bottom w:val="single" w:sz="4" w:space="0" w:color="auto"/>
            </w:tcBorders>
            <w:vAlign w:val="center"/>
          </w:tcPr>
          <w:p w:rsidR="00CA1657" w:rsidRPr="00F9443D" w:rsidRDefault="00CA1657" w:rsidP="005826ED">
            <w:pPr>
              <w:autoSpaceDE w:val="0"/>
              <w:autoSpaceDN w:val="0"/>
              <w:adjustRightInd w:val="0"/>
              <w:spacing w:line="320" w:lineRule="atLeast"/>
              <w:ind w:left="60" w:right="60"/>
              <w:jc w:val="center"/>
              <w:rPr>
                <w:rFonts w:cstheme="majorBidi"/>
                <w:color w:val="000000"/>
              </w:rPr>
            </w:pPr>
            <w:r w:rsidRPr="00F9443D">
              <w:rPr>
                <w:rFonts w:cstheme="majorBidi"/>
                <w:color w:val="000000"/>
              </w:rPr>
              <w:t>.96</w:t>
            </w:r>
          </w:p>
        </w:tc>
      </w:tr>
      <w:tr w:rsidR="00CA1657" w:rsidTr="00294D9A">
        <w:trPr>
          <w:trHeight w:val="1577"/>
          <w:jc w:val="center"/>
        </w:trPr>
        <w:tc>
          <w:tcPr>
            <w:tcW w:w="3449" w:type="dxa"/>
            <w:tcBorders>
              <w:top w:val="single" w:sz="4" w:space="0" w:color="auto"/>
              <w:bottom w:val="single" w:sz="4" w:space="0" w:color="auto"/>
            </w:tcBorders>
          </w:tcPr>
          <w:p w:rsidR="00CA1657" w:rsidRDefault="00CA1657" w:rsidP="00DA6E14">
            <w:pPr>
              <w:rPr>
                <w:rFonts w:eastAsia="Calibri"/>
              </w:rPr>
            </w:pPr>
            <w:r w:rsidRPr="00271DE7">
              <w:rPr>
                <w:rFonts w:eastAsia="Calibri"/>
              </w:rPr>
              <w:t>S2</w:t>
            </w:r>
            <w:r>
              <w:rPr>
                <w:rFonts w:eastAsia="Calibri"/>
              </w:rPr>
              <w:t>.   Describing the literary</w:t>
            </w:r>
          </w:p>
          <w:p w:rsidR="00CA1657" w:rsidRDefault="00CA1657" w:rsidP="00DA6E14">
            <w:pPr>
              <w:rPr>
                <w:rFonts w:eastAsia="Calibri"/>
              </w:rPr>
            </w:pPr>
            <w:r>
              <w:rPr>
                <w:rFonts w:eastAsia="Calibri"/>
              </w:rPr>
              <w:t xml:space="preserve">        </w:t>
            </w:r>
            <w:r w:rsidRPr="00271DE7">
              <w:rPr>
                <w:rFonts w:eastAsia="Calibri"/>
              </w:rPr>
              <w:t xml:space="preserve">words in </w:t>
            </w:r>
            <w:r>
              <w:rPr>
                <w:rFonts w:eastAsia="Calibri"/>
              </w:rPr>
              <w:t>various</w:t>
            </w:r>
          </w:p>
          <w:p w:rsidR="00CA1657" w:rsidRPr="00271DE7" w:rsidRDefault="00CA1657" w:rsidP="00DA6E14">
            <w:pPr>
              <w:rPr>
                <w:b/>
                <w:bCs/>
              </w:rPr>
            </w:pPr>
            <w:r>
              <w:rPr>
                <w:rFonts w:eastAsia="Calibri"/>
              </w:rPr>
              <w:t xml:space="preserve">        </w:t>
            </w:r>
            <w:r w:rsidRPr="00271DE7">
              <w:rPr>
                <w:rFonts w:eastAsia="Calibri"/>
              </w:rPr>
              <w:t>contexts.</w:t>
            </w:r>
          </w:p>
        </w:tc>
        <w:tc>
          <w:tcPr>
            <w:tcW w:w="567" w:type="dxa"/>
            <w:tcBorders>
              <w:top w:val="single" w:sz="4" w:space="0" w:color="auto"/>
              <w:bottom w:val="single" w:sz="4" w:space="0" w:color="auto"/>
            </w:tcBorders>
            <w:vAlign w:val="center"/>
          </w:tcPr>
          <w:p w:rsidR="00CA1657" w:rsidRPr="003B6A58" w:rsidRDefault="00CA1657" w:rsidP="00DA6E14">
            <w:pPr>
              <w:pStyle w:val="ListParagraph"/>
              <w:spacing w:line="480" w:lineRule="auto"/>
              <w:ind w:left="0"/>
              <w:jc w:val="center"/>
              <w:rPr>
                <w:rFonts w:ascii="Times New Roman" w:eastAsia="Times New Roman" w:hAnsi="Times New Roman"/>
                <w:color w:val="000000"/>
                <w:sz w:val="22"/>
                <w:szCs w:val="22"/>
              </w:rPr>
            </w:pPr>
            <w:r w:rsidRPr="003B6A58">
              <w:rPr>
                <w:rFonts w:ascii="Times New Roman" w:eastAsia="Times New Roman" w:hAnsi="Times New Roman"/>
                <w:color w:val="000000"/>
                <w:sz w:val="22"/>
                <w:szCs w:val="22"/>
              </w:rPr>
              <w:t>100</w:t>
            </w:r>
          </w:p>
        </w:tc>
        <w:tc>
          <w:tcPr>
            <w:tcW w:w="1701" w:type="dxa"/>
            <w:tcBorders>
              <w:top w:val="single" w:sz="4" w:space="0" w:color="auto"/>
              <w:bottom w:val="single" w:sz="4" w:space="0" w:color="auto"/>
            </w:tcBorders>
          </w:tcPr>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N</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R</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ST</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O</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A</w:t>
            </w:r>
          </w:p>
        </w:tc>
        <w:tc>
          <w:tcPr>
            <w:tcW w:w="708" w:type="dxa"/>
            <w:tcBorders>
              <w:top w:val="single" w:sz="4" w:space="0" w:color="auto"/>
              <w:bottom w:val="single" w:sz="4" w:space="0" w:color="auto"/>
            </w:tcBorders>
          </w:tcPr>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1</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2</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13</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2</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2</w:t>
            </w:r>
          </w:p>
        </w:tc>
        <w:tc>
          <w:tcPr>
            <w:tcW w:w="851" w:type="dxa"/>
            <w:tcBorders>
              <w:top w:val="single" w:sz="4" w:space="0" w:color="auto"/>
              <w:bottom w:val="single" w:sz="4" w:space="0" w:color="auto"/>
            </w:tcBorders>
          </w:tcPr>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5</w:t>
            </w:r>
            <w:r w:rsidR="00785F2B" w:rsidRPr="00F9443D">
              <w:rPr>
                <w:rFonts w:ascii="Times New Roman" w:eastAsia="Times New Roman" w:hAnsi="Times New Roman"/>
                <w:color w:val="000000"/>
              </w:rPr>
              <w:t>%</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10</w:t>
            </w:r>
            <w:r w:rsidR="00785F2B" w:rsidRPr="00F9443D">
              <w:rPr>
                <w:rFonts w:ascii="Times New Roman" w:eastAsia="Times New Roman" w:hAnsi="Times New Roman"/>
                <w:color w:val="000000"/>
              </w:rPr>
              <w:t>%</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65</w:t>
            </w:r>
            <w:r w:rsidR="00785F2B" w:rsidRPr="00F9443D">
              <w:rPr>
                <w:rFonts w:ascii="Times New Roman" w:eastAsia="Times New Roman" w:hAnsi="Times New Roman"/>
                <w:color w:val="000000"/>
              </w:rPr>
              <w:t>%</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10</w:t>
            </w:r>
            <w:r w:rsidR="00785F2B" w:rsidRPr="00F9443D">
              <w:rPr>
                <w:rFonts w:ascii="Times New Roman" w:eastAsia="Times New Roman" w:hAnsi="Times New Roman"/>
                <w:color w:val="000000"/>
              </w:rPr>
              <w:t>%</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10</w:t>
            </w:r>
            <w:r w:rsidR="00785F2B" w:rsidRPr="00F9443D">
              <w:rPr>
                <w:rFonts w:ascii="Times New Roman" w:eastAsia="Times New Roman" w:hAnsi="Times New Roman"/>
                <w:color w:val="000000"/>
              </w:rPr>
              <w:t>%</w:t>
            </w:r>
          </w:p>
        </w:tc>
        <w:tc>
          <w:tcPr>
            <w:tcW w:w="1088" w:type="dxa"/>
            <w:tcBorders>
              <w:top w:val="single" w:sz="4" w:space="0" w:color="auto"/>
              <w:bottom w:val="single" w:sz="4" w:space="0" w:color="auto"/>
            </w:tcBorders>
            <w:vAlign w:val="center"/>
          </w:tcPr>
          <w:p w:rsidR="00CA1657" w:rsidRPr="00F9443D" w:rsidRDefault="00CA1657" w:rsidP="005826ED">
            <w:pPr>
              <w:autoSpaceDE w:val="0"/>
              <w:autoSpaceDN w:val="0"/>
              <w:adjustRightInd w:val="0"/>
              <w:spacing w:line="320" w:lineRule="atLeast"/>
              <w:ind w:left="60" w:right="60"/>
              <w:jc w:val="center"/>
              <w:rPr>
                <w:rFonts w:cstheme="majorBidi"/>
                <w:color w:val="000000"/>
              </w:rPr>
            </w:pPr>
            <w:r w:rsidRPr="00F9443D">
              <w:rPr>
                <w:rFonts w:cstheme="majorBidi"/>
                <w:color w:val="000000"/>
              </w:rPr>
              <w:t>3.10</w:t>
            </w:r>
          </w:p>
        </w:tc>
        <w:tc>
          <w:tcPr>
            <w:tcW w:w="1133" w:type="dxa"/>
            <w:tcBorders>
              <w:top w:val="single" w:sz="4" w:space="0" w:color="auto"/>
              <w:bottom w:val="single" w:sz="4" w:space="0" w:color="auto"/>
            </w:tcBorders>
            <w:vAlign w:val="center"/>
          </w:tcPr>
          <w:p w:rsidR="00CA1657" w:rsidRPr="00F9443D" w:rsidRDefault="00CA1657" w:rsidP="005826ED">
            <w:pPr>
              <w:autoSpaceDE w:val="0"/>
              <w:autoSpaceDN w:val="0"/>
              <w:adjustRightInd w:val="0"/>
              <w:spacing w:line="320" w:lineRule="atLeast"/>
              <w:ind w:left="60" w:right="60"/>
              <w:jc w:val="center"/>
              <w:rPr>
                <w:rFonts w:cstheme="majorBidi"/>
                <w:color w:val="000000"/>
              </w:rPr>
            </w:pPr>
            <w:r w:rsidRPr="00F9443D">
              <w:rPr>
                <w:rFonts w:cstheme="majorBidi"/>
                <w:color w:val="000000"/>
              </w:rPr>
              <w:t>.91</w:t>
            </w:r>
          </w:p>
        </w:tc>
      </w:tr>
      <w:tr w:rsidR="00CA1657" w:rsidTr="00294D9A">
        <w:trPr>
          <w:trHeight w:val="590"/>
          <w:jc w:val="center"/>
        </w:trPr>
        <w:tc>
          <w:tcPr>
            <w:tcW w:w="3449" w:type="dxa"/>
            <w:tcBorders>
              <w:top w:val="single" w:sz="4" w:space="0" w:color="auto"/>
              <w:bottom w:val="single" w:sz="4" w:space="0" w:color="auto"/>
            </w:tcBorders>
          </w:tcPr>
          <w:p w:rsidR="00CA1657" w:rsidRDefault="00CA1657" w:rsidP="00DA6E14">
            <w:pPr>
              <w:rPr>
                <w:rFonts w:eastAsia="Calibri"/>
              </w:rPr>
            </w:pPr>
            <w:r>
              <w:rPr>
                <w:rFonts w:eastAsia="Calibri"/>
              </w:rPr>
              <w:t>S8.   Using context clues in</w:t>
            </w:r>
          </w:p>
          <w:p w:rsidR="00CA1657" w:rsidRDefault="00CA1657" w:rsidP="00DA6E14">
            <w:pPr>
              <w:rPr>
                <w:rFonts w:eastAsia="Calibri"/>
              </w:rPr>
            </w:pPr>
            <w:r>
              <w:rPr>
                <w:rFonts w:eastAsia="Calibri"/>
              </w:rPr>
              <w:t xml:space="preserve">        the sentence to figure</w:t>
            </w:r>
          </w:p>
          <w:p w:rsidR="00CA1657" w:rsidRDefault="00CA1657" w:rsidP="00DA6E14">
            <w:pPr>
              <w:rPr>
                <w:rFonts w:eastAsia="Calibri"/>
              </w:rPr>
            </w:pPr>
            <w:r>
              <w:rPr>
                <w:rFonts w:eastAsia="Calibri"/>
              </w:rPr>
              <w:t xml:space="preserve">        out the word’s</w:t>
            </w:r>
          </w:p>
          <w:p w:rsidR="00CA1657" w:rsidRPr="004A1A0B" w:rsidRDefault="00CA1657" w:rsidP="00DA6E14">
            <w:r>
              <w:rPr>
                <w:rFonts w:eastAsia="Calibri"/>
              </w:rPr>
              <w:t xml:space="preserve">        </w:t>
            </w:r>
            <w:r w:rsidRPr="00DC2C11">
              <w:rPr>
                <w:rFonts w:eastAsia="Calibri"/>
              </w:rPr>
              <w:t>meaning.</w:t>
            </w:r>
          </w:p>
        </w:tc>
        <w:tc>
          <w:tcPr>
            <w:tcW w:w="567" w:type="dxa"/>
            <w:tcBorders>
              <w:top w:val="single" w:sz="4" w:space="0" w:color="auto"/>
              <w:bottom w:val="single" w:sz="4" w:space="0" w:color="auto"/>
            </w:tcBorders>
            <w:vAlign w:val="center"/>
          </w:tcPr>
          <w:p w:rsidR="00CA1657" w:rsidRPr="003B6A58" w:rsidRDefault="00CA1657" w:rsidP="00DA6E14">
            <w:pPr>
              <w:pStyle w:val="ListParagraph"/>
              <w:spacing w:line="480" w:lineRule="auto"/>
              <w:ind w:left="0"/>
              <w:jc w:val="center"/>
              <w:rPr>
                <w:rFonts w:ascii="Times New Roman" w:eastAsia="Times New Roman" w:hAnsi="Times New Roman"/>
                <w:color w:val="000000"/>
                <w:sz w:val="22"/>
                <w:szCs w:val="22"/>
              </w:rPr>
            </w:pPr>
            <w:r w:rsidRPr="003B6A58">
              <w:rPr>
                <w:rFonts w:ascii="Times New Roman" w:eastAsia="Times New Roman" w:hAnsi="Times New Roman"/>
                <w:color w:val="000000"/>
                <w:sz w:val="22"/>
                <w:szCs w:val="22"/>
              </w:rPr>
              <w:t>100</w:t>
            </w:r>
          </w:p>
        </w:tc>
        <w:tc>
          <w:tcPr>
            <w:tcW w:w="1701" w:type="dxa"/>
            <w:tcBorders>
              <w:top w:val="single" w:sz="4" w:space="0" w:color="auto"/>
              <w:bottom w:val="single" w:sz="4" w:space="0" w:color="auto"/>
            </w:tcBorders>
          </w:tcPr>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N</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R</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ST</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O</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A</w:t>
            </w:r>
          </w:p>
        </w:tc>
        <w:tc>
          <w:tcPr>
            <w:tcW w:w="708" w:type="dxa"/>
            <w:tcBorders>
              <w:top w:val="single" w:sz="4" w:space="0" w:color="auto"/>
              <w:bottom w:val="single" w:sz="4" w:space="0" w:color="auto"/>
            </w:tcBorders>
          </w:tcPr>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4</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4</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6</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5</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1</w:t>
            </w:r>
          </w:p>
        </w:tc>
        <w:tc>
          <w:tcPr>
            <w:tcW w:w="851" w:type="dxa"/>
            <w:tcBorders>
              <w:top w:val="single" w:sz="4" w:space="0" w:color="auto"/>
              <w:bottom w:val="single" w:sz="4" w:space="0" w:color="auto"/>
            </w:tcBorders>
          </w:tcPr>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20</w:t>
            </w:r>
            <w:r w:rsidR="00785F2B" w:rsidRPr="00F9443D">
              <w:rPr>
                <w:rFonts w:ascii="Times New Roman" w:eastAsia="Times New Roman" w:hAnsi="Times New Roman"/>
                <w:color w:val="000000"/>
              </w:rPr>
              <w:t>%</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20</w:t>
            </w:r>
            <w:r w:rsidR="00785F2B" w:rsidRPr="00F9443D">
              <w:rPr>
                <w:rFonts w:ascii="Times New Roman" w:eastAsia="Times New Roman" w:hAnsi="Times New Roman"/>
                <w:color w:val="000000"/>
              </w:rPr>
              <w:t>%</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30</w:t>
            </w:r>
            <w:r w:rsidR="00785F2B" w:rsidRPr="00F9443D">
              <w:rPr>
                <w:rFonts w:ascii="Times New Roman" w:eastAsia="Times New Roman" w:hAnsi="Times New Roman"/>
                <w:color w:val="000000"/>
              </w:rPr>
              <w:t>%</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25</w:t>
            </w:r>
            <w:r w:rsidR="00785F2B" w:rsidRPr="00F9443D">
              <w:rPr>
                <w:rFonts w:ascii="Times New Roman" w:eastAsia="Times New Roman" w:hAnsi="Times New Roman"/>
                <w:color w:val="000000"/>
              </w:rPr>
              <w:t>%</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5</w:t>
            </w:r>
            <w:r w:rsidR="00785F2B" w:rsidRPr="00F9443D">
              <w:rPr>
                <w:rFonts w:ascii="Times New Roman" w:eastAsia="Times New Roman" w:hAnsi="Times New Roman"/>
                <w:color w:val="000000"/>
              </w:rPr>
              <w:t>%</w:t>
            </w:r>
          </w:p>
        </w:tc>
        <w:tc>
          <w:tcPr>
            <w:tcW w:w="1088" w:type="dxa"/>
            <w:tcBorders>
              <w:top w:val="single" w:sz="4" w:space="0" w:color="auto"/>
              <w:bottom w:val="single" w:sz="4" w:space="0" w:color="auto"/>
            </w:tcBorders>
            <w:vAlign w:val="center"/>
          </w:tcPr>
          <w:p w:rsidR="00CA1657" w:rsidRPr="00F9443D" w:rsidRDefault="00CA1657" w:rsidP="005826ED">
            <w:pPr>
              <w:autoSpaceDE w:val="0"/>
              <w:autoSpaceDN w:val="0"/>
              <w:adjustRightInd w:val="0"/>
              <w:spacing w:line="320" w:lineRule="atLeast"/>
              <w:ind w:left="60" w:right="60"/>
              <w:jc w:val="center"/>
              <w:rPr>
                <w:rFonts w:cstheme="majorBidi"/>
                <w:color w:val="000000"/>
              </w:rPr>
            </w:pPr>
            <w:r w:rsidRPr="00F9443D">
              <w:rPr>
                <w:rFonts w:cstheme="majorBidi"/>
                <w:color w:val="000000"/>
              </w:rPr>
              <w:t>2.75</w:t>
            </w:r>
          </w:p>
        </w:tc>
        <w:tc>
          <w:tcPr>
            <w:tcW w:w="1133" w:type="dxa"/>
            <w:tcBorders>
              <w:top w:val="single" w:sz="4" w:space="0" w:color="auto"/>
              <w:bottom w:val="single" w:sz="4" w:space="0" w:color="auto"/>
            </w:tcBorders>
            <w:vAlign w:val="center"/>
          </w:tcPr>
          <w:p w:rsidR="00CA1657" w:rsidRPr="00F9443D" w:rsidRDefault="00CA1657" w:rsidP="005826ED">
            <w:pPr>
              <w:autoSpaceDE w:val="0"/>
              <w:autoSpaceDN w:val="0"/>
              <w:adjustRightInd w:val="0"/>
              <w:spacing w:line="320" w:lineRule="atLeast"/>
              <w:ind w:left="60" w:right="60"/>
              <w:jc w:val="center"/>
              <w:rPr>
                <w:rFonts w:cstheme="majorBidi"/>
                <w:color w:val="000000"/>
              </w:rPr>
            </w:pPr>
            <w:r w:rsidRPr="00F9443D">
              <w:rPr>
                <w:rFonts w:cstheme="majorBidi"/>
                <w:color w:val="000000"/>
              </w:rPr>
              <w:t>1.20</w:t>
            </w:r>
          </w:p>
        </w:tc>
      </w:tr>
      <w:tr w:rsidR="00CA1657" w:rsidTr="00294D9A">
        <w:trPr>
          <w:trHeight w:val="590"/>
          <w:jc w:val="center"/>
        </w:trPr>
        <w:tc>
          <w:tcPr>
            <w:tcW w:w="3449" w:type="dxa"/>
            <w:tcBorders>
              <w:top w:val="single" w:sz="4" w:space="0" w:color="auto"/>
              <w:bottom w:val="single" w:sz="4" w:space="0" w:color="auto"/>
            </w:tcBorders>
          </w:tcPr>
          <w:p w:rsidR="00CA1657" w:rsidRDefault="00CA1657" w:rsidP="00DA6E14">
            <w:pPr>
              <w:rPr>
                <w:rFonts w:eastAsia="Calibri"/>
              </w:rPr>
            </w:pPr>
            <w:r>
              <w:rPr>
                <w:rFonts w:eastAsia="Calibri"/>
              </w:rPr>
              <w:t>S10.   Setting up a review</w:t>
            </w:r>
          </w:p>
          <w:p w:rsidR="00CA1657" w:rsidRDefault="00CA1657" w:rsidP="00DA6E14">
            <w:pPr>
              <w:rPr>
                <w:rFonts w:eastAsia="Calibri"/>
              </w:rPr>
            </w:pPr>
            <w:r>
              <w:rPr>
                <w:rFonts w:eastAsia="Calibri"/>
              </w:rPr>
              <w:t xml:space="preserve">           </w:t>
            </w:r>
            <w:r w:rsidRPr="00DC2C11">
              <w:rPr>
                <w:rFonts w:eastAsia="Calibri"/>
              </w:rPr>
              <w:t>schedule in whic</w:t>
            </w:r>
            <w:r>
              <w:rPr>
                <w:rFonts w:eastAsia="Calibri"/>
              </w:rPr>
              <w:t>h</w:t>
            </w:r>
          </w:p>
          <w:p w:rsidR="00CA1657" w:rsidRDefault="00CA1657" w:rsidP="00DA6E14">
            <w:pPr>
              <w:rPr>
                <w:rFonts w:eastAsia="Calibri"/>
              </w:rPr>
            </w:pPr>
            <w:r>
              <w:rPr>
                <w:rFonts w:eastAsia="Calibri"/>
              </w:rPr>
              <w:t xml:space="preserve">           new words are</w:t>
            </w:r>
          </w:p>
          <w:p w:rsidR="00CA1657" w:rsidRDefault="00CA1657" w:rsidP="00DA6E14">
            <w:r>
              <w:rPr>
                <w:rFonts w:eastAsia="Calibri"/>
              </w:rPr>
              <w:t xml:space="preserve">           </w:t>
            </w:r>
            <w:r w:rsidRPr="00DC2C11">
              <w:rPr>
                <w:rFonts w:eastAsia="Calibri"/>
              </w:rPr>
              <w:t>elicited.</w:t>
            </w:r>
          </w:p>
        </w:tc>
        <w:tc>
          <w:tcPr>
            <w:tcW w:w="567" w:type="dxa"/>
            <w:tcBorders>
              <w:top w:val="single" w:sz="4" w:space="0" w:color="auto"/>
              <w:bottom w:val="single" w:sz="4" w:space="0" w:color="auto"/>
            </w:tcBorders>
            <w:vAlign w:val="center"/>
          </w:tcPr>
          <w:p w:rsidR="00CA1657" w:rsidRPr="003B6A58" w:rsidRDefault="00CA1657" w:rsidP="00DA6E14">
            <w:pPr>
              <w:pStyle w:val="ListParagraph"/>
              <w:spacing w:line="480" w:lineRule="auto"/>
              <w:ind w:left="0"/>
              <w:jc w:val="center"/>
              <w:rPr>
                <w:rFonts w:ascii="Times New Roman" w:eastAsia="Times New Roman" w:hAnsi="Times New Roman"/>
                <w:color w:val="000000"/>
                <w:sz w:val="22"/>
                <w:szCs w:val="22"/>
              </w:rPr>
            </w:pPr>
            <w:r w:rsidRPr="003B6A58">
              <w:rPr>
                <w:rFonts w:ascii="Times New Roman" w:eastAsia="Times New Roman" w:hAnsi="Times New Roman"/>
                <w:color w:val="000000"/>
                <w:sz w:val="22"/>
                <w:szCs w:val="22"/>
              </w:rPr>
              <w:t>100</w:t>
            </w:r>
          </w:p>
        </w:tc>
        <w:tc>
          <w:tcPr>
            <w:tcW w:w="1701" w:type="dxa"/>
            <w:tcBorders>
              <w:top w:val="single" w:sz="4" w:space="0" w:color="auto"/>
              <w:bottom w:val="single" w:sz="4" w:space="0" w:color="auto"/>
            </w:tcBorders>
          </w:tcPr>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N</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R</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ST</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O</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A</w:t>
            </w:r>
          </w:p>
        </w:tc>
        <w:tc>
          <w:tcPr>
            <w:tcW w:w="708" w:type="dxa"/>
            <w:tcBorders>
              <w:top w:val="single" w:sz="4" w:space="0" w:color="auto"/>
              <w:bottom w:val="single" w:sz="4" w:space="0" w:color="auto"/>
            </w:tcBorders>
          </w:tcPr>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1</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8</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9</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1</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1</w:t>
            </w:r>
          </w:p>
        </w:tc>
        <w:tc>
          <w:tcPr>
            <w:tcW w:w="851" w:type="dxa"/>
            <w:tcBorders>
              <w:top w:val="single" w:sz="4" w:space="0" w:color="auto"/>
              <w:bottom w:val="single" w:sz="4" w:space="0" w:color="auto"/>
            </w:tcBorders>
          </w:tcPr>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5</w:t>
            </w:r>
            <w:r w:rsidR="0054698F" w:rsidRPr="00F9443D">
              <w:rPr>
                <w:rFonts w:ascii="Times New Roman" w:eastAsia="Times New Roman" w:hAnsi="Times New Roman"/>
                <w:color w:val="000000"/>
              </w:rPr>
              <w:t>%</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40</w:t>
            </w:r>
            <w:r w:rsidR="0054698F" w:rsidRPr="00F9443D">
              <w:rPr>
                <w:rFonts w:ascii="Times New Roman" w:eastAsia="Times New Roman" w:hAnsi="Times New Roman"/>
                <w:color w:val="000000"/>
              </w:rPr>
              <w:t>%</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45</w:t>
            </w:r>
            <w:r w:rsidR="0054698F" w:rsidRPr="00F9443D">
              <w:rPr>
                <w:rFonts w:ascii="Times New Roman" w:eastAsia="Times New Roman" w:hAnsi="Times New Roman"/>
                <w:color w:val="000000"/>
              </w:rPr>
              <w:t>%</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5</w:t>
            </w:r>
            <w:r w:rsidR="0054698F" w:rsidRPr="00F9443D">
              <w:rPr>
                <w:rFonts w:ascii="Times New Roman" w:eastAsia="Times New Roman" w:hAnsi="Times New Roman"/>
                <w:color w:val="000000"/>
              </w:rPr>
              <w:t>%</w:t>
            </w:r>
          </w:p>
          <w:p w:rsidR="00CA1657" w:rsidRPr="00F9443D" w:rsidRDefault="00CA1657"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5</w:t>
            </w:r>
            <w:r w:rsidR="0054698F" w:rsidRPr="00F9443D">
              <w:rPr>
                <w:rFonts w:ascii="Times New Roman" w:eastAsia="Times New Roman" w:hAnsi="Times New Roman"/>
                <w:color w:val="000000"/>
              </w:rPr>
              <w:t>%</w:t>
            </w:r>
          </w:p>
        </w:tc>
        <w:tc>
          <w:tcPr>
            <w:tcW w:w="1088" w:type="dxa"/>
            <w:tcBorders>
              <w:top w:val="single" w:sz="4" w:space="0" w:color="auto"/>
              <w:bottom w:val="single" w:sz="4" w:space="0" w:color="auto"/>
            </w:tcBorders>
            <w:vAlign w:val="center"/>
          </w:tcPr>
          <w:p w:rsidR="00CA1657" w:rsidRPr="00F9443D" w:rsidRDefault="00CA1657" w:rsidP="005826ED">
            <w:pPr>
              <w:autoSpaceDE w:val="0"/>
              <w:autoSpaceDN w:val="0"/>
              <w:adjustRightInd w:val="0"/>
              <w:spacing w:line="320" w:lineRule="atLeast"/>
              <w:ind w:left="60" w:right="60"/>
              <w:jc w:val="center"/>
              <w:rPr>
                <w:rFonts w:cstheme="majorBidi"/>
                <w:color w:val="000000"/>
              </w:rPr>
            </w:pPr>
            <w:r w:rsidRPr="00F9443D">
              <w:rPr>
                <w:rFonts w:cstheme="majorBidi"/>
                <w:color w:val="000000"/>
              </w:rPr>
              <w:t>2.65</w:t>
            </w:r>
          </w:p>
        </w:tc>
        <w:tc>
          <w:tcPr>
            <w:tcW w:w="1133" w:type="dxa"/>
            <w:tcBorders>
              <w:top w:val="single" w:sz="4" w:space="0" w:color="auto"/>
              <w:bottom w:val="single" w:sz="4" w:space="0" w:color="auto"/>
            </w:tcBorders>
            <w:vAlign w:val="center"/>
          </w:tcPr>
          <w:p w:rsidR="00CA1657" w:rsidRPr="00F9443D" w:rsidRDefault="00CA1657" w:rsidP="005826ED">
            <w:pPr>
              <w:autoSpaceDE w:val="0"/>
              <w:autoSpaceDN w:val="0"/>
              <w:adjustRightInd w:val="0"/>
              <w:spacing w:line="320" w:lineRule="atLeast"/>
              <w:ind w:left="60" w:right="60"/>
              <w:jc w:val="center"/>
              <w:rPr>
                <w:rFonts w:cstheme="majorBidi"/>
                <w:color w:val="000000"/>
              </w:rPr>
            </w:pPr>
            <w:r w:rsidRPr="00F9443D">
              <w:rPr>
                <w:rFonts w:cstheme="majorBidi"/>
                <w:color w:val="000000"/>
              </w:rPr>
              <w:t>.87</w:t>
            </w:r>
          </w:p>
        </w:tc>
      </w:tr>
      <w:tr w:rsidR="002847EB" w:rsidTr="00294D9A">
        <w:trPr>
          <w:trHeight w:val="590"/>
          <w:jc w:val="center"/>
        </w:trPr>
        <w:tc>
          <w:tcPr>
            <w:tcW w:w="3449" w:type="dxa"/>
            <w:tcBorders>
              <w:top w:val="single" w:sz="4" w:space="0" w:color="auto"/>
              <w:bottom w:val="single" w:sz="4" w:space="0" w:color="auto"/>
            </w:tcBorders>
          </w:tcPr>
          <w:p w:rsidR="002847EB" w:rsidRDefault="002847EB" w:rsidP="00B24176">
            <w:pPr>
              <w:rPr>
                <w:rFonts w:eastAsia="Calibri"/>
              </w:rPr>
            </w:pPr>
            <w:r w:rsidRPr="00263818">
              <w:rPr>
                <w:rFonts w:eastAsia="Calibri"/>
              </w:rPr>
              <w:t>S3</w:t>
            </w:r>
            <w:r>
              <w:rPr>
                <w:rFonts w:eastAsia="Calibri"/>
              </w:rPr>
              <w:t>.   Explaining the</w:t>
            </w:r>
          </w:p>
          <w:p w:rsidR="002847EB" w:rsidRDefault="002847EB" w:rsidP="00B24176">
            <w:pPr>
              <w:rPr>
                <w:rFonts w:eastAsia="Calibri"/>
              </w:rPr>
            </w:pPr>
            <w:r>
              <w:rPr>
                <w:rFonts w:eastAsia="Calibri"/>
              </w:rPr>
              <w:t xml:space="preserve">        meaning of new words</w:t>
            </w:r>
          </w:p>
          <w:p w:rsidR="002847EB" w:rsidRDefault="002847EB" w:rsidP="00B24176">
            <w:pPr>
              <w:rPr>
                <w:rFonts w:eastAsia="Calibri"/>
              </w:rPr>
            </w:pPr>
            <w:r>
              <w:rPr>
                <w:rFonts w:eastAsia="Calibri"/>
              </w:rPr>
              <w:t xml:space="preserve">        and the way of using</w:t>
            </w:r>
          </w:p>
          <w:p w:rsidR="002847EB" w:rsidRDefault="002847EB" w:rsidP="00B24176">
            <w:pPr>
              <w:rPr>
                <w:rFonts w:eastAsia="Calibri"/>
              </w:rPr>
            </w:pPr>
            <w:r>
              <w:rPr>
                <w:rFonts w:eastAsia="Calibri"/>
              </w:rPr>
              <w:t xml:space="preserve">        them in written</w:t>
            </w:r>
          </w:p>
          <w:p w:rsidR="002847EB" w:rsidRPr="00142F41" w:rsidRDefault="002847EB" w:rsidP="00B24176">
            <w:r>
              <w:rPr>
                <w:rFonts w:eastAsia="Calibri"/>
              </w:rPr>
              <w:t xml:space="preserve">        </w:t>
            </w:r>
            <w:r w:rsidRPr="00263818">
              <w:rPr>
                <w:rFonts w:eastAsia="Calibri"/>
              </w:rPr>
              <w:t>contexts.</w:t>
            </w:r>
          </w:p>
        </w:tc>
        <w:tc>
          <w:tcPr>
            <w:tcW w:w="567" w:type="dxa"/>
            <w:tcBorders>
              <w:top w:val="single" w:sz="4" w:space="0" w:color="auto"/>
              <w:bottom w:val="single" w:sz="4" w:space="0" w:color="auto"/>
            </w:tcBorders>
            <w:vAlign w:val="center"/>
          </w:tcPr>
          <w:p w:rsidR="002847EB" w:rsidRPr="003B6A58" w:rsidRDefault="002847EB" w:rsidP="00B24176">
            <w:pPr>
              <w:pStyle w:val="ListParagraph"/>
              <w:spacing w:line="480" w:lineRule="auto"/>
              <w:ind w:left="0"/>
              <w:jc w:val="center"/>
              <w:rPr>
                <w:rFonts w:ascii="Times New Roman" w:eastAsia="Times New Roman" w:hAnsi="Times New Roman"/>
                <w:color w:val="000000"/>
                <w:sz w:val="22"/>
                <w:szCs w:val="22"/>
              </w:rPr>
            </w:pPr>
            <w:r w:rsidRPr="003B6A58">
              <w:rPr>
                <w:rFonts w:ascii="Times New Roman" w:eastAsia="Times New Roman" w:hAnsi="Times New Roman"/>
                <w:color w:val="000000"/>
                <w:sz w:val="22"/>
                <w:szCs w:val="22"/>
              </w:rPr>
              <w:t>100</w:t>
            </w:r>
          </w:p>
        </w:tc>
        <w:tc>
          <w:tcPr>
            <w:tcW w:w="1701" w:type="dxa"/>
            <w:tcBorders>
              <w:top w:val="single" w:sz="4" w:space="0" w:color="auto"/>
              <w:bottom w:val="single" w:sz="4" w:space="0" w:color="auto"/>
            </w:tcBorders>
          </w:tcPr>
          <w:p w:rsidR="002847EB" w:rsidRPr="00F9443D" w:rsidRDefault="002847EB"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N</w:t>
            </w:r>
          </w:p>
          <w:p w:rsidR="002847EB" w:rsidRPr="00F9443D" w:rsidRDefault="002847EB"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R</w:t>
            </w:r>
          </w:p>
          <w:p w:rsidR="002847EB" w:rsidRPr="00F9443D" w:rsidRDefault="002847EB"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ST</w:t>
            </w:r>
          </w:p>
          <w:p w:rsidR="002847EB" w:rsidRPr="00F9443D" w:rsidRDefault="002847EB"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O</w:t>
            </w:r>
          </w:p>
          <w:p w:rsidR="002847EB" w:rsidRPr="00F9443D" w:rsidRDefault="002847EB"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A</w:t>
            </w:r>
          </w:p>
        </w:tc>
        <w:tc>
          <w:tcPr>
            <w:tcW w:w="708" w:type="dxa"/>
            <w:tcBorders>
              <w:top w:val="single" w:sz="4" w:space="0" w:color="auto"/>
              <w:bottom w:val="single" w:sz="4" w:space="0" w:color="auto"/>
            </w:tcBorders>
          </w:tcPr>
          <w:p w:rsidR="002847EB" w:rsidRPr="00F9443D" w:rsidRDefault="002847EB"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4</w:t>
            </w:r>
          </w:p>
          <w:p w:rsidR="002847EB" w:rsidRPr="00F9443D" w:rsidRDefault="002847EB"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8</w:t>
            </w:r>
          </w:p>
          <w:p w:rsidR="002847EB" w:rsidRPr="00F9443D" w:rsidRDefault="002847EB"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4</w:t>
            </w:r>
          </w:p>
          <w:p w:rsidR="002847EB" w:rsidRPr="00F9443D" w:rsidRDefault="002847EB"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4</w:t>
            </w:r>
          </w:p>
          <w:p w:rsidR="002847EB" w:rsidRPr="00F9443D" w:rsidRDefault="002847EB"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0</w:t>
            </w:r>
          </w:p>
        </w:tc>
        <w:tc>
          <w:tcPr>
            <w:tcW w:w="851" w:type="dxa"/>
            <w:tcBorders>
              <w:top w:val="single" w:sz="4" w:space="0" w:color="auto"/>
              <w:bottom w:val="single" w:sz="4" w:space="0" w:color="auto"/>
            </w:tcBorders>
          </w:tcPr>
          <w:p w:rsidR="002847EB" w:rsidRPr="00F9443D" w:rsidRDefault="002847EB"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20</w:t>
            </w:r>
            <w:r w:rsidR="0054698F" w:rsidRPr="00F9443D">
              <w:rPr>
                <w:rFonts w:ascii="Times New Roman" w:eastAsia="Times New Roman" w:hAnsi="Times New Roman"/>
                <w:color w:val="000000"/>
              </w:rPr>
              <w:t>%</w:t>
            </w:r>
          </w:p>
          <w:p w:rsidR="002847EB" w:rsidRPr="00F9443D" w:rsidRDefault="002847EB"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40</w:t>
            </w:r>
            <w:r w:rsidR="0054698F" w:rsidRPr="00F9443D">
              <w:rPr>
                <w:rFonts w:ascii="Times New Roman" w:eastAsia="Times New Roman" w:hAnsi="Times New Roman"/>
                <w:color w:val="000000"/>
              </w:rPr>
              <w:t>%</w:t>
            </w:r>
          </w:p>
          <w:p w:rsidR="002847EB" w:rsidRPr="00F9443D" w:rsidRDefault="002847EB"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20</w:t>
            </w:r>
            <w:r w:rsidR="0054698F" w:rsidRPr="00F9443D">
              <w:rPr>
                <w:rFonts w:ascii="Times New Roman" w:eastAsia="Times New Roman" w:hAnsi="Times New Roman"/>
                <w:color w:val="000000"/>
              </w:rPr>
              <w:t>%</w:t>
            </w:r>
          </w:p>
          <w:p w:rsidR="002847EB" w:rsidRPr="00F9443D" w:rsidRDefault="002847EB"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20</w:t>
            </w:r>
            <w:r w:rsidR="0054698F" w:rsidRPr="00F9443D">
              <w:rPr>
                <w:rFonts w:ascii="Times New Roman" w:eastAsia="Times New Roman" w:hAnsi="Times New Roman"/>
                <w:color w:val="000000"/>
              </w:rPr>
              <w:t>%</w:t>
            </w:r>
          </w:p>
          <w:p w:rsidR="002847EB" w:rsidRPr="00F9443D" w:rsidRDefault="002847EB" w:rsidP="00336FEA">
            <w:pPr>
              <w:pStyle w:val="ListParagraph"/>
              <w:ind w:left="0"/>
              <w:jc w:val="center"/>
              <w:rPr>
                <w:rFonts w:ascii="Times New Roman" w:eastAsia="Times New Roman" w:hAnsi="Times New Roman"/>
                <w:color w:val="000000"/>
              </w:rPr>
            </w:pPr>
            <w:r w:rsidRPr="00F9443D">
              <w:rPr>
                <w:rFonts w:ascii="Times New Roman" w:eastAsia="Times New Roman" w:hAnsi="Times New Roman"/>
                <w:color w:val="000000"/>
              </w:rPr>
              <w:t>0</w:t>
            </w:r>
            <w:r w:rsidR="0054698F" w:rsidRPr="00F9443D">
              <w:rPr>
                <w:rFonts w:ascii="Times New Roman" w:eastAsia="Times New Roman" w:hAnsi="Times New Roman"/>
                <w:color w:val="000000"/>
              </w:rPr>
              <w:t>%</w:t>
            </w:r>
          </w:p>
        </w:tc>
        <w:tc>
          <w:tcPr>
            <w:tcW w:w="1088" w:type="dxa"/>
            <w:tcBorders>
              <w:top w:val="single" w:sz="4" w:space="0" w:color="auto"/>
              <w:bottom w:val="single" w:sz="4" w:space="0" w:color="auto"/>
            </w:tcBorders>
            <w:vAlign w:val="center"/>
          </w:tcPr>
          <w:p w:rsidR="002847EB" w:rsidRPr="00F9443D" w:rsidRDefault="002847EB" w:rsidP="005826ED">
            <w:pPr>
              <w:autoSpaceDE w:val="0"/>
              <w:autoSpaceDN w:val="0"/>
              <w:adjustRightInd w:val="0"/>
              <w:spacing w:line="320" w:lineRule="atLeast"/>
              <w:ind w:left="60" w:right="60"/>
              <w:jc w:val="center"/>
              <w:rPr>
                <w:rFonts w:cstheme="majorBidi"/>
                <w:color w:val="000000"/>
              </w:rPr>
            </w:pPr>
            <w:r w:rsidRPr="00F9443D">
              <w:rPr>
                <w:rFonts w:cstheme="majorBidi"/>
                <w:color w:val="000000"/>
              </w:rPr>
              <w:t>2.40</w:t>
            </w:r>
          </w:p>
        </w:tc>
        <w:tc>
          <w:tcPr>
            <w:tcW w:w="1133" w:type="dxa"/>
            <w:tcBorders>
              <w:top w:val="single" w:sz="4" w:space="0" w:color="auto"/>
              <w:bottom w:val="single" w:sz="4" w:space="0" w:color="auto"/>
            </w:tcBorders>
            <w:vAlign w:val="center"/>
          </w:tcPr>
          <w:p w:rsidR="002847EB" w:rsidRPr="00F9443D" w:rsidRDefault="002847EB" w:rsidP="0054698F">
            <w:pPr>
              <w:autoSpaceDE w:val="0"/>
              <w:autoSpaceDN w:val="0"/>
              <w:adjustRightInd w:val="0"/>
              <w:spacing w:line="320" w:lineRule="atLeast"/>
              <w:ind w:left="60" w:right="60"/>
              <w:jc w:val="center"/>
              <w:rPr>
                <w:rFonts w:cstheme="majorBidi"/>
                <w:color w:val="000000"/>
              </w:rPr>
            </w:pPr>
            <w:r w:rsidRPr="00F9443D">
              <w:rPr>
                <w:rFonts w:cstheme="majorBidi"/>
                <w:color w:val="000000"/>
              </w:rPr>
              <w:t>1.04</w:t>
            </w:r>
          </w:p>
        </w:tc>
      </w:tr>
    </w:tbl>
    <w:p w:rsidR="00CA1657" w:rsidRDefault="00CA1657" w:rsidP="00F218ED">
      <w:pPr>
        <w:tabs>
          <w:tab w:val="left" w:pos="709"/>
        </w:tabs>
        <w:spacing w:line="480" w:lineRule="auto"/>
        <w:rPr>
          <w:rFonts w:cstheme="majorBidi"/>
          <w:b/>
          <w:lang w:bidi="ar-IQ"/>
        </w:rPr>
      </w:pPr>
    </w:p>
    <w:p w:rsidR="00EA2655" w:rsidRDefault="00EA2655" w:rsidP="005C7DD3">
      <w:pPr>
        <w:spacing w:line="480" w:lineRule="auto"/>
        <w:ind w:firstLine="720"/>
        <w:jc w:val="both"/>
        <w:rPr>
          <w:rFonts w:eastAsia="Times New Roman"/>
          <w:color w:val="000000"/>
        </w:rPr>
      </w:pPr>
    </w:p>
    <w:p w:rsidR="00EA2655" w:rsidRDefault="00EA2655" w:rsidP="00EA2655">
      <w:pPr>
        <w:spacing w:line="480" w:lineRule="auto"/>
        <w:ind w:firstLine="720"/>
        <w:jc w:val="both"/>
        <w:rPr>
          <w:rFonts w:eastAsia="Times New Roman"/>
          <w:color w:val="000000"/>
        </w:rPr>
      </w:pPr>
      <w:r>
        <w:rPr>
          <w:rFonts w:eastAsia="Times New Roman"/>
          <w:color w:val="000000"/>
        </w:rPr>
        <w:lastRenderedPageBreak/>
        <w:t>Regarding the strategy of using contextual clues in the sentence to figure out the words’ meaning, teachers sometimes used this strategy to teach short story in the EFL classroom (St 8, M= 2.75, SD= 1.20) .</w:t>
      </w:r>
      <w:r w:rsidRPr="002B359F">
        <w:rPr>
          <w:rFonts w:eastAsia="Times New Roman"/>
          <w:color w:val="000000"/>
        </w:rPr>
        <w:t xml:space="preserve"> </w:t>
      </w:r>
      <w:r>
        <w:rPr>
          <w:rFonts w:eastAsia="Times New Roman"/>
          <w:color w:val="000000"/>
        </w:rPr>
        <w:t xml:space="preserve">This strategy is considered as a key strategy for teaching vocabulary, it is also referred to as interactive word wall strategy </w:t>
      </w:r>
      <w:hyperlink r:id="rId26" w:history="1">
        <w:r w:rsidRPr="006C6161">
          <w:rPr>
            <w:rFonts w:eastAsia="Times New Roman"/>
            <w:color w:val="000000"/>
          </w:rPr>
          <w:t>(Antonacci</w:t>
        </w:r>
      </w:hyperlink>
      <w:r w:rsidRPr="006C6161">
        <w:rPr>
          <w:rFonts w:eastAsia="Times New Roman"/>
          <w:color w:val="000000"/>
        </w:rPr>
        <w:t xml:space="preserve"> </w:t>
      </w:r>
      <w:r>
        <w:rPr>
          <w:rFonts w:eastAsia="Times New Roman"/>
          <w:color w:val="000000"/>
        </w:rPr>
        <w:t>&amp;</w:t>
      </w:r>
      <w:r w:rsidRPr="006C6161">
        <w:rPr>
          <w:rFonts w:eastAsia="Times New Roman"/>
          <w:color w:val="000000"/>
        </w:rPr>
        <w:t> </w:t>
      </w:r>
      <w:hyperlink r:id="rId27" w:history="1">
        <w:r w:rsidRPr="006C6161">
          <w:rPr>
            <w:rFonts w:eastAsia="Times New Roman"/>
            <w:color w:val="000000"/>
          </w:rPr>
          <w:t xml:space="preserve"> O'Callaghan</w:t>
        </w:r>
      </w:hyperlink>
      <w:r w:rsidRPr="006C6161">
        <w:rPr>
          <w:rFonts w:eastAsia="Times New Roman"/>
          <w:color w:val="000000"/>
        </w:rPr>
        <w:t>, 2012)</w:t>
      </w:r>
      <w:r>
        <w:rPr>
          <w:rFonts w:eastAsia="Times New Roman"/>
          <w:color w:val="000000"/>
        </w:rPr>
        <w:t>.</w:t>
      </w:r>
    </w:p>
    <w:p w:rsidR="00805644" w:rsidRDefault="0026175A" w:rsidP="00805644">
      <w:pPr>
        <w:spacing w:line="480" w:lineRule="auto"/>
        <w:ind w:firstLine="720"/>
        <w:jc w:val="both"/>
        <w:rPr>
          <w:rFonts w:eastAsia="Times New Roman"/>
          <w:color w:val="000000"/>
        </w:rPr>
      </w:pPr>
      <w:r>
        <w:rPr>
          <w:rFonts w:eastAsia="Times New Roman"/>
          <w:color w:val="000000"/>
        </w:rPr>
        <w:t>Concerning the statement about</w:t>
      </w:r>
      <w:r w:rsidR="00CA1657">
        <w:rPr>
          <w:rFonts w:eastAsia="Times New Roman"/>
          <w:color w:val="000000"/>
        </w:rPr>
        <w:t xml:space="preserve"> the strategy of setting up a review schedule</w:t>
      </w:r>
      <w:r w:rsidR="00CA7477">
        <w:rPr>
          <w:rFonts w:eastAsia="Times New Roman"/>
          <w:color w:val="000000"/>
        </w:rPr>
        <w:t xml:space="preserve">, </w:t>
      </w:r>
      <w:r w:rsidR="00CA1657">
        <w:rPr>
          <w:rFonts w:eastAsia="Times New Roman"/>
          <w:color w:val="000000"/>
        </w:rPr>
        <w:t xml:space="preserve">the </w:t>
      </w:r>
      <w:r w:rsidR="00CA7477">
        <w:rPr>
          <w:rFonts w:eastAsia="Times New Roman"/>
          <w:color w:val="000000"/>
        </w:rPr>
        <w:t xml:space="preserve">responses stated that </w:t>
      </w:r>
      <w:r w:rsidR="00CA1657">
        <w:rPr>
          <w:rFonts w:eastAsia="Times New Roman"/>
          <w:color w:val="000000"/>
        </w:rPr>
        <w:t>teachers sometimes</w:t>
      </w:r>
      <w:r w:rsidR="00CA7477">
        <w:rPr>
          <w:rFonts w:eastAsia="Times New Roman"/>
          <w:color w:val="000000"/>
        </w:rPr>
        <w:t xml:space="preserve"> use this strategy</w:t>
      </w:r>
      <w:r w:rsidR="00CA1657">
        <w:rPr>
          <w:rFonts w:eastAsia="Times New Roman"/>
          <w:color w:val="000000"/>
        </w:rPr>
        <w:t xml:space="preserve"> </w:t>
      </w:r>
      <w:r w:rsidR="00CA7477">
        <w:rPr>
          <w:rFonts w:eastAsia="Times New Roman"/>
          <w:color w:val="000000"/>
        </w:rPr>
        <w:t xml:space="preserve">(St 10, </w:t>
      </w:r>
      <w:r w:rsidR="00995869">
        <w:rPr>
          <w:rFonts w:eastAsia="Times New Roman"/>
          <w:color w:val="000000"/>
        </w:rPr>
        <w:t>M</w:t>
      </w:r>
      <w:r w:rsidR="00CA7477">
        <w:rPr>
          <w:rFonts w:eastAsia="Times New Roman"/>
          <w:color w:val="000000"/>
        </w:rPr>
        <w:t>= 2.65, SD= .87)</w:t>
      </w:r>
      <w:r w:rsidR="00CA1657">
        <w:rPr>
          <w:rFonts w:eastAsia="Times New Roman"/>
          <w:color w:val="000000"/>
        </w:rPr>
        <w:t xml:space="preserve">. As can be imagined, this strategy either is not widely used by teachers or it is used occasionally, depending on the class discussions. </w:t>
      </w:r>
      <w:r w:rsidR="00491BD6">
        <w:rPr>
          <w:rFonts w:eastAsia="Times New Roman"/>
          <w:color w:val="000000"/>
        </w:rPr>
        <w:t xml:space="preserve">In responses to statement three,  the strategy of explaining the meaning of new words and the method of using them in written contexts, </w:t>
      </w:r>
      <w:r w:rsidR="00F72465">
        <w:rPr>
          <w:rFonts w:eastAsia="Times New Roman"/>
          <w:color w:val="000000"/>
        </w:rPr>
        <w:t xml:space="preserve">teachers rejected to use this strategy (St 3, </w:t>
      </w:r>
      <w:r w:rsidR="00995869">
        <w:rPr>
          <w:rFonts w:eastAsia="Times New Roman"/>
          <w:color w:val="000000"/>
        </w:rPr>
        <w:t>M</w:t>
      </w:r>
      <w:r w:rsidR="00F72465">
        <w:rPr>
          <w:rFonts w:eastAsia="Times New Roman"/>
          <w:color w:val="000000"/>
        </w:rPr>
        <w:t>= 2.40, SD= 1.04)</w:t>
      </w:r>
      <w:r w:rsidR="00491BD6">
        <w:rPr>
          <w:rFonts w:eastAsia="Times New Roman"/>
          <w:color w:val="000000"/>
        </w:rPr>
        <w:t>. Thus students might not be able to describe various relationships among words and as a result, the students will be unable to explore the word relationships for a deeper understanding (</w:t>
      </w:r>
      <w:hyperlink r:id="rId28" w:history="1">
        <w:r w:rsidR="00491BD6" w:rsidRPr="000561EF">
          <w:rPr>
            <w:rFonts w:eastAsia="Times New Roman"/>
            <w:color w:val="000000"/>
          </w:rPr>
          <w:t>Antonacci</w:t>
        </w:r>
      </w:hyperlink>
      <w:r w:rsidR="00491BD6" w:rsidRPr="000561EF">
        <w:rPr>
          <w:rFonts w:eastAsia="Times New Roman"/>
          <w:color w:val="000000"/>
        </w:rPr>
        <w:t xml:space="preserve"> &amp; </w:t>
      </w:r>
      <w:hyperlink r:id="rId29" w:history="1">
        <w:r w:rsidR="00491BD6" w:rsidRPr="000561EF">
          <w:rPr>
            <w:rFonts w:eastAsia="Times New Roman"/>
            <w:color w:val="000000"/>
          </w:rPr>
          <w:t xml:space="preserve"> O'Callaghan</w:t>
        </w:r>
      </w:hyperlink>
      <w:r w:rsidR="00491BD6" w:rsidRPr="000561EF">
        <w:rPr>
          <w:rFonts w:eastAsia="Times New Roman"/>
          <w:color w:val="000000"/>
        </w:rPr>
        <w:t>, 2012)</w:t>
      </w:r>
      <w:r w:rsidR="00491BD6">
        <w:rPr>
          <w:rFonts w:eastAsia="Times New Roman"/>
          <w:color w:val="000000"/>
        </w:rPr>
        <w:t>.</w:t>
      </w:r>
    </w:p>
    <w:p w:rsidR="00B91942" w:rsidRPr="000E7CDA" w:rsidRDefault="00805644" w:rsidP="00805644">
      <w:pPr>
        <w:spacing w:line="480" w:lineRule="auto"/>
        <w:ind w:firstLine="720"/>
        <w:jc w:val="both"/>
        <w:rPr>
          <w:rFonts w:eastAsia="Times New Roman"/>
          <w:color w:val="000000"/>
        </w:rPr>
      </w:pPr>
      <w:r>
        <w:rPr>
          <w:rFonts w:eastAsia="Times New Roman"/>
          <w:color w:val="000000"/>
        </w:rPr>
        <w:t>As it can be seen i</w:t>
      </w:r>
      <w:r w:rsidR="00A02C25">
        <w:rPr>
          <w:rFonts w:eastAsia="Times New Roman"/>
          <w:color w:val="000000"/>
        </w:rPr>
        <w:t>n statement six, table 15, the responses claimed that teachers used the strategy of speaking techniques in vocabulary acquisition though studying short stories in the EFL classroom (M= 3.60, SD= 1.04). This might be because all the approaches and objectives of teaching short stories need class interaction, which encourage speaking techniques in the class. In statement seven, regarding the strategy of writing new words and expressions in a note book, teachers revealed the use of this strategy (M= 3.15, SD=.81). Writing techniques might be used alongside speaking techniques in teaching short stories based on teachers’ objectives. Therefore, this can affect developing productive vocabulary through teaching short stories. Harmer (2007) refers to the importance of integrating the skills into lesson plans as a main strategy, due to the fact that in communicative methods when learners communicate, they need to listen, write notes and read to understand.</w:t>
      </w:r>
    </w:p>
    <w:p w:rsidR="000A3DB3" w:rsidRDefault="00CA1657" w:rsidP="000A3DB3">
      <w:pPr>
        <w:spacing w:line="480" w:lineRule="auto"/>
        <w:jc w:val="both"/>
        <w:rPr>
          <w:rFonts w:cstheme="majorBidi"/>
          <w:bCs/>
          <w:lang w:bidi="ar-IQ"/>
        </w:rPr>
      </w:pPr>
      <w:r w:rsidRPr="000A3DB3">
        <w:rPr>
          <w:rFonts w:cstheme="majorBidi"/>
          <w:bCs/>
          <w:lang w:bidi="ar-IQ"/>
        </w:rPr>
        <w:lastRenderedPageBreak/>
        <w:t>Table15</w:t>
      </w:r>
    </w:p>
    <w:p w:rsidR="00CA1657" w:rsidRPr="000A3DB3" w:rsidRDefault="00CA1657" w:rsidP="00D2378E">
      <w:pPr>
        <w:spacing w:line="480" w:lineRule="auto"/>
        <w:jc w:val="both"/>
        <w:rPr>
          <w:rFonts w:cstheme="majorBidi"/>
          <w:bCs/>
          <w:lang w:bidi="ar-IQ"/>
        </w:rPr>
      </w:pPr>
      <w:r w:rsidRPr="009901DA">
        <w:rPr>
          <w:rFonts w:eastAsia="Times New Roman"/>
          <w:bCs/>
          <w:i/>
          <w:iCs/>
          <w:color w:val="000000"/>
        </w:rPr>
        <w:t xml:space="preserve">The </w:t>
      </w:r>
      <w:r w:rsidR="00D2378E">
        <w:rPr>
          <w:rFonts w:eastAsia="Times New Roman"/>
          <w:bCs/>
          <w:i/>
          <w:iCs/>
          <w:color w:val="000000"/>
        </w:rPr>
        <w:t>Techniques</w:t>
      </w:r>
      <w:r w:rsidRPr="009901DA">
        <w:rPr>
          <w:rFonts w:eastAsia="Times New Roman"/>
          <w:bCs/>
          <w:i/>
          <w:iCs/>
          <w:color w:val="000000"/>
        </w:rPr>
        <w:t xml:space="preserve"> that Teachers Use to Improve Vocabulary in Studying Short Stories</w:t>
      </w:r>
    </w:p>
    <w:tbl>
      <w:tblPr>
        <w:tblStyle w:val="TableGrid"/>
        <w:tblW w:w="9497" w:type="dxa"/>
        <w:jc w:val="center"/>
        <w:tblInd w:w="108" w:type="dxa"/>
        <w:tblLayout w:type="fixed"/>
        <w:tblLook w:val="04A0"/>
      </w:tblPr>
      <w:tblGrid>
        <w:gridCol w:w="3449"/>
        <w:gridCol w:w="237"/>
        <w:gridCol w:w="330"/>
        <w:gridCol w:w="1701"/>
        <w:gridCol w:w="850"/>
        <w:gridCol w:w="851"/>
        <w:gridCol w:w="946"/>
        <w:gridCol w:w="1133"/>
      </w:tblGrid>
      <w:tr w:rsidR="00CA1657" w:rsidRPr="0073470E" w:rsidTr="00294D9A">
        <w:trPr>
          <w:trHeight w:val="1766"/>
          <w:jc w:val="center"/>
        </w:trPr>
        <w:tc>
          <w:tcPr>
            <w:tcW w:w="3449" w:type="dxa"/>
            <w:tcBorders>
              <w:top w:val="single" w:sz="4" w:space="0" w:color="auto"/>
              <w:left w:val="nil"/>
              <w:bottom w:val="single" w:sz="4" w:space="0" w:color="auto"/>
              <w:right w:val="nil"/>
            </w:tcBorders>
            <w:vAlign w:val="center"/>
          </w:tcPr>
          <w:p w:rsidR="00CA1657" w:rsidRPr="00294D9A" w:rsidRDefault="00294D9A" w:rsidP="00294D9A">
            <w:pPr>
              <w:pStyle w:val="ListParagraph"/>
              <w:spacing w:line="360" w:lineRule="auto"/>
              <w:ind w:left="0"/>
              <w:rPr>
                <w:rFonts w:ascii="Times New Roman" w:eastAsia="Times New Roman" w:hAnsi="Times New Roman"/>
                <w:b/>
                <w:bCs/>
                <w:color w:val="000000"/>
                <w:sz w:val="22"/>
                <w:szCs w:val="22"/>
              </w:rPr>
            </w:pPr>
            <w:r w:rsidRPr="00294D9A">
              <w:rPr>
                <w:rFonts w:ascii="Times New Roman" w:eastAsia="Calibri" w:hAnsi="Times New Roman"/>
                <w:b/>
                <w:bCs/>
              </w:rPr>
              <w:t>The strategies that I use to improve students’  vocabulary acquisition  through short stories are:</w:t>
            </w:r>
            <w:r w:rsidRPr="00294D9A">
              <w:rPr>
                <w:rFonts w:ascii="Times New Roman" w:eastAsia="Times New Roman" w:hAnsi="Times New Roman"/>
                <w:b/>
                <w:bCs/>
                <w:color w:val="000000"/>
              </w:rPr>
              <w:t xml:space="preserve"> </w:t>
            </w:r>
            <w:r w:rsidRPr="00294D9A">
              <w:rPr>
                <w:rFonts w:ascii="Times New Roman" w:hAnsi="Times New Roman"/>
                <w:b/>
                <w:bCs/>
              </w:rPr>
              <w:t xml:space="preserve"> </w:t>
            </w:r>
          </w:p>
        </w:tc>
        <w:tc>
          <w:tcPr>
            <w:tcW w:w="567" w:type="dxa"/>
            <w:gridSpan w:val="2"/>
            <w:tcBorders>
              <w:top w:val="single" w:sz="4" w:space="0" w:color="auto"/>
              <w:left w:val="nil"/>
              <w:bottom w:val="single" w:sz="4" w:space="0" w:color="auto"/>
              <w:right w:val="nil"/>
            </w:tcBorders>
            <w:vAlign w:val="center"/>
          </w:tcPr>
          <w:p w:rsidR="00CA1657" w:rsidRPr="00395EA8" w:rsidRDefault="00CA1657" w:rsidP="00294D9A">
            <w:pPr>
              <w:pStyle w:val="ListParagraph"/>
              <w:spacing w:line="480" w:lineRule="auto"/>
              <w:ind w:left="0"/>
              <w:rPr>
                <w:rFonts w:ascii="Times New Roman" w:eastAsia="Times New Roman" w:hAnsi="Times New Roman"/>
                <w:b/>
                <w:bCs/>
                <w:color w:val="000000"/>
                <w:sz w:val="22"/>
                <w:szCs w:val="22"/>
              </w:rPr>
            </w:pPr>
            <w:r w:rsidRPr="00395EA8">
              <w:rPr>
                <w:rFonts w:ascii="Times New Roman" w:eastAsia="Times New Roman" w:hAnsi="Times New Roman"/>
                <w:b/>
                <w:bCs/>
                <w:color w:val="000000"/>
                <w:sz w:val="22"/>
                <w:szCs w:val="22"/>
              </w:rPr>
              <w:t>St. N</w:t>
            </w:r>
          </w:p>
          <w:p w:rsidR="00CA1657" w:rsidRPr="00395EA8" w:rsidRDefault="00CA1657" w:rsidP="00DA6E14">
            <w:pPr>
              <w:pStyle w:val="ListParagraph"/>
              <w:spacing w:line="480" w:lineRule="auto"/>
              <w:ind w:left="0"/>
              <w:jc w:val="center"/>
              <w:rPr>
                <w:rFonts w:ascii="Times New Roman" w:eastAsia="Times New Roman" w:hAnsi="Times New Roman"/>
                <w:b/>
                <w:bCs/>
                <w:color w:val="000000"/>
                <w:sz w:val="22"/>
                <w:szCs w:val="22"/>
              </w:rPr>
            </w:pPr>
          </w:p>
        </w:tc>
        <w:tc>
          <w:tcPr>
            <w:tcW w:w="1701" w:type="dxa"/>
            <w:tcBorders>
              <w:top w:val="single" w:sz="4" w:space="0" w:color="auto"/>
              <w:left w:val="nil"/>
              <w:bottom w:val="single" w:sz="4" w:space="0" w:color="auto"/>
              <w:right w:val="nil"/>
            </w:tcBorders>
            <w:vAlign w:val="center"/>
          </w:tcPr>
          <w:p w:rsidR="00CA1657" w:rsidRPr="00395EA8" w:rsidRDefault="00CA1657" w:rsidP="00294D9A">
            <w:pPr>
              <w:spacing w:line="276" w:lineRule="auto"/>
              <w:rPr>
                <w:rFonts w:eastAsia="Times New Roman"/>
                <w:b/>
                <w:bCs/>
                <w:color w:val="000000"/>
                <w:sz w:val="22"/>
                <w:szCs w:val="22"/>
              </w:rPr>
            </w:pPr>
            <w:r w:rsidRPr="00395EA8">
              <w:rPr>
                <w:rFonts w:eastAsia="Times New Roman"/>
                <w:b/>
                <w:bCs/>
                <w:color w:val="000000"/>
                <w:sz w:val="22"/>
                <w:szCs w:val="22"/>
              </w:rPr>
              <w:t>1. Never</w:t>
            </w:r>
          </w:p>
          <w:p w:rsidR="00CA1657" w:rsidRPr="00395EA8" w:rsidRDefault="00CA1657" w:rsidP="00294D9A">
            <w:pPr>
              <w:spacing w:line="276" w:lineRule="auto"/>
              <w:rPr>
                <w:rFonts w:eastAsia="Times New Roman"/>
                <w:b/>
                <w:bCs/>
                <w:color w:val="000000"/>
                <w:sz w:val="22"/>
                <w:szCs w:val="22"/>
              </w:rPr>
            </w:pPr>
            <w:r w:rsidRPr="00395EA8">
              <w:rPr>
                <w:rFonts w:eastAsia="Times New Roman"/>
                <w:b/>
                <w:bCs/>
                <w:color w:val="000000"/>
                <w:sz w:val="22"/>
                <w:szCs w:val="22"/>
              </w:rPr>
              <w:t>2. Rarely</w:t>
            </w:r>
          </w:p>
          <w:p w:rsidR="00CA1657" w:rsidRPr="00395EA8" w:rsidRDefault="00CA1657" w:rsidP="00294D9A">
            <w:pPr>
              <w:spacing w:line="276" w:lineRule="auto"/>
              <w:rPr>
                <w:rFonts w:eastAsia="Times New Roman"/>
                <w:b/>
                <w:bCs/>
                <w:color w:val="000000"/>
                <w:sz w:val="22"/>
                <w:szCs w:val="22"/>
              </w:rPr>
            </w:pPr>
            <w:r w:rsidRPr="00395EA8">
              <w:rPr>
                <w:rFonts w:eastAsia="Times New Roman"/>
                <w:b/>
                <w:bCs/>
                <w:color w:val="000000"/>
                <w:sz w:val="22"/>
                <w:szCs w:val="22"/>
              </w:rPr>
              <w:t>3. Sometimes</w:t>
            </w:r>
          </w:p>
          <w:p w:rsidR="00CA1657" w:rsidRPr="00395EA8" w:rsidRDefault="00CA1657" w:rsidP="00294D9A">
            <w:pPr>
              <w:spacing w:line="276" w:lineRule="auto"/>
              <w:rPr>
                <w:rFonts w:eastAsia="Times New Roman"/>
                <w:b/>
                <w:bCs/>
                <w:color w:val="000000"/>
                <w:sz w:val="22"/>
                <w:szCs w:val="22"/>
              </w:rPr>
            </w:pPr>
            <w:r w:rsidRPr="00395EA8">
              <w:rPr>
                <w:rFonts w:eastAsia="Times New Roman"/>
                <w:b/>
                <w:bCs/>
                <w:color w:val="000000"/>
                <w:sz w:val="22"/>
                <w:szCs w:val="22"/>
              </w:rPr>
              <w:t>4. Often</w:t>
            </w:r>
          </w:p>
          <w:p w:rsidR="00CA1657" w:rsidRPr="00395EA8" w:rsidRDefault="00CA1657" w:rsidP="00294D9A">
            <w:pPr>
              <w:spacing w:line="276" w:lineRule="auto"/>
              <w:rPr>
                <w:rFonts w:eastAsia="Times New Roman"/>
                <w:b/>
                <w:bCs/>
                <w:color w:val="000000"/>
                <w:sz w:val="22"/>
                <w:szCs w:val="22"/>
              </w:rPr>
            </w:pPr>
            <w:r w:rsidRPr="00395EA8">
              <w:rPr>
                <w:rFonts w:eastAsia="Times New Roman"/>
                <w:b/>
                <w:bCs/>
                <w:color w:val="000000"/>
                <w:sz w:val="22"/>
                <w:szCs w:val="22"/>
              </w:rPr>
              <w:t>5. Always</w:t>
            </w:r>
          </w:p>
        </w:tc>
        <w:tc>
          <w:tcPr>
            <w:tcW w:w="850" w:type="dxa"/>
            <w:tcBorders>
              <w:top w:val="single" w:sz="4" w:space="0" w:color="auto"/>
              <w:left w:val="nil"/>
              <w:bottom w:val="single" w:sz="4" w:space="0" w:color="auto"/>
              <w:right w:val="nil"/>
            </w:tcBorders>
            <w:textDirection w:val="tbRl"/>
            <w:vAlign w:val="center"/>
          </w:tcPr>
          <w:p w:rsidR="00CA1657" w:rsidRPr="00395EA8" w:rsidRDefault="00CA1657" w:rsidP="00DA6E14">
            <w:pPr>
              <w:pStyle w:val="ListParagraph"/>
              <w:spacing w:line="480" w:lineRule="auto"/>
              <w:ind w:left="113" w:right="113"/>
              <w:jc w:val="center"/>
              <w:rPr>
                <w:rFonts w:ascii="Times New Roman" w:eastAsia="Times New Roman" w:hAnsi="Times New Roman"/>
                <w:b/>
                <w:bCs/>
                <w:color w:val="000000"/>
                <w:sz w:val="22"/>
                <w:szCs w:val="22"/>
              </w:rPr>
            </w:pPr>
            <w:r w:rsidRPr="00395EA8">
              <w:rPr>
                <w:rFonts w:ascii="Times New Roman" w:eastAsia="Times New Roman" w:hAnsi="Times New Roman"/>
                <w:b/>
                <w:bCs/>
                <w:color w:val="000000"/>
                <w:sz w:val="22"/>
                <w:szCs w:val="22"/>
              </w:rPr>
              <w:t>Frequency</w:t>
            </w:r>
          </w:p>
        </w:tc>
        <w:tc>
          <w:tcPr>
            <w:tcW w:w="851" w:type="dxa"/>
            <w:tcBorders>
              <w:top w:val="single" w:sz="4" w:space="0" w:color="auto"/>
              <w:left w:val="nil"/>
              <w:bottom w:val="single" w:sz="4" w:space="0" w:color="auto"/>
              <w:right w:val="nil"/>
            </w:tcBorders>
            <w:textDirection w:val="tbRl"/>
            <w:vAlign w:val="center"/>
          </w:tcPr>
          <w:p w:rsidR="00CA1657" w:rsidRPr="00395EA8" w:rsidRDefault="00CA1657" w:rsidP="00DA6E14">
            <w:pPr>
              <w:pStyle w:val="ListParagraph"/>
              <w:spacing w:line="480" w:lineRule="auto"/>
              <w:ind w:left="113" w:right="113"/>
              <w:jc w:val="center"/>
              <w:rPr>
                <w:rFonts w:ascii="Times New Roman" w:eastAsia="Times New Roman" w:hAnsi="Times New Roman"/>
                <w:b/>
                <w:bCs/>
                <w:color w:val="000000"/>
                <w:sz w:val="22"/>
                <w:szCs w:val="22"/>
              </w:rPr>
            </w:pPr>
            <w:r w:rsidRPr="00395EA8">
              <w:rPr>
                <w:rFonts w:ascii="Times New Roman" w:eastAsia="Times New Roman" w:hAnsi="Times New Roman"/>
                <w:b/>
                <w:bCs/>
                <w:color w:val="000000"/>
                <w:sz w:val="22"/>
                <w:szCs w:val="22"/>
              </w:rPr>
              <w:t>Percent</w:t>
            </w:r>
          </w:p>
        </w:tc>
        <w:tc>
          <w:tcPr>
            <w:tcW w:w="946" w:type="dxa"/>
            <w:tcBorders>
              <w:top w:val="single" w:sz="4" w:space="0" w:color="auto"/>
              <w:left w:val="nil"/>
              <w:bottom w:val="single" w:sz="4" w:space="0" w:color="auto"/>
              <w:right w:val="nil"/>
            </w:tcBorders>
            <w:vAlign w:val="center"/>
          </w:tcPr>
          <w:p w:rsidR="00CA1657" w:rsidRPr="00395EA8" w:rsidRDefault="00CA1657" w:rsidP="00DA6E14">
            <w:pPr>
              <w:pStyle w:val="ListParagraph"/>
              <w:spacing w:line="480" w:lineRule="auto"/>
              <w:ind w:left="0"/>
              <w:jc w:val="center"/>
              <w:rPr>
                <w:rFonts w:ascii="Times New Roman" w:eastAsia="Times New Roman" w:hAnsi="Times New Roman"/>
                <w:b/>
                <w:bCs/>
                <w:color w:val="000000"/>
                <w:sz w:val="22"/>
                <w:szCs w:val="22"/>
              </w:rPr>
            </w:pPr>
            <w:r w:rsidRPr="00395EA8">
              <w:rPr>
                <w:rFonts w:ascii="Times New Roman" w:eastAsia="Times New Roman" w:hAnsi="Times New Roman"/>
                <w:b/>
                <w:bCs/>
                <w:color w:val="000000"/>
                <w:sz w:val="22"/>
                <w:szCs w:val="22"/>
              </w:rPr>
              <w:t>Mean</w:t>
            </w:r>
          </w:p>
        </w:tc>
        <w:tc>
          <w:tcPr>
            <w:tcW w:w="1133" w:type="dxa"/>
            <w:tcBorders>
              <w:top w:val="single" w:sz="4" w:space="0" w:color="auto"/>
              <w:left w:val="nil"/>
              <w:bottom w:val="single" w:sz="4" w:space="0" w:color="auto"/>
              <w:right w:val="nil"/>
            </w:tcBorders>
            <w:vAlign w:val="center"/>
          </w:tcPr>
          <w:p w:rsidR="00CA1657" w:rsidRPr="00395EA8" w:rsidRDefault="00CA1657" w:rsidP="00DA6E14">
            <w:pPr>
              <w:pStyle w:val="ListParagraph"/>
              <w:spacing w:line="480" w:lineRule="auto"/>
              <w:ind w:left="0"/>
              <w:jc w:val="center"/>
              <w:rPr>
                <w:rFonts w:ascii="Times New Roman" w:eastAsia="Times New Roman" w:hAnsi="Times New Roman"/>
                <w:b/>
                <w:bCs/>
                <w:color w:val="000000"/>
                <w:sz w:val="22"/>
                <w:szCs w:val="22"/>
              </w:rPr>
            </w:pPr>
            <w:r w:rsidRPr="00395EA8">
              <w:rPr>
                <w:rFonts w:ascii="Times New Roman" w:eastAsia="Times New Roman" w:hAnsi="Times New Roman"/>
                <w:b/>
                <w:bCs/>
                <w:color w:val="000000"/>
                <w:sz w:val="22"/>
                <w:szCs w:val="22"/>
              </w:rPr>
              <w:t>Std.</w:t>
            </w:r>
          </w:p>
          <w:p w:rsidR="00CA1657" w:rsidRPr="00395EA8" w:rsidRDefault="00CA1657" w:rsidP="00DA6E14">
            <w:pPr>
              <w:pStyle w:val="ListParagraph"/>
              <w:spacing w:line="480" w:lineRule="auto"/>
              <w:ind w:left="0"/>
              <w:jc w:val="center"/>
              <w:rPr>
                <w:rFonts w:ascii="Times New Roman" w:eastAsia="Times New Roman" w:hAnsi="Times New Roman"/>
                <w:b/>
                <w:bCs/>
                <w:color w:val="000000"/>
                <w:sz w:val="22"/>
                <w:szCs w:val="22"/>
              </w:rPr>
            </w:pPr>
            <w:r w:rsidRPr="00395EA8">
              <w:rPr>
                <w:rFonts w:ascii="Times New Roman" w:eastAsia="Times New Roman" w:hAnsi="Times New Roman"/>
                <w:b/>
                <w:bCs/>
                <w:color w:val="000000"/>
                <w:sz w:val="22"/>
                <w:szCs w:val="22"/>
              </w:rPr>
              <w:t>D</w:t>
            </w:r>
          </w:p>
        </w:tc>
      </w:tr>
      <w:tr w:rsidR="00CA1657" w:rsidRPr="00DC215E" w:rsidTr="00294D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2"/>
          <w:jc w:val="center"/>
        </w:trPr>
        <w:tc>
          <w:tcPr>
            <w:tcW w:w="3449" w:type="dxa"/>
            <w:tcBorders>
              <w:top w:val="single" w:sz="4" w:space="0" w:color="auto"/>
              <w:bottom w:val="single" w:sz="4" w:space="0" w:color="auto"/>
            </w:tcBorders>
          </w:tcPr>
          <w:p w:rsidR="00CA1657" w:rsidRDefault="00CA1657" w:rsidP="00DA6E14">
            <w:pPr>
              <w:rPr>
                <w:rFonts w:eastAsia="Calibri"/>
              </w:rPr>
            </w:pPr>
            <w:r>
              <w:rPr>
                <w:rFonts w:eastAsia="Calibri"/>
              </w:rPr>
              <w:t>S6.   Using speaking</w:t>
            </w:r>
          </w:p>
          <w:p w:rsidR="00CA1657" w:rsidRDefault="00CA1657" w:rsidP="00DA6E14">
            <w:pPr>
              <w:rPr>
                <w:rFonts w:eastAsia="Calibri"/>
              </w:rPr>
            </w:pPr>
            <w:r>
              <w:rPr>
                <w:rFonts w:eastAsia="Calibri"/>
              </w:rPr>
              <w:t xml:space="preserve">        techniques in</w:t>
            </w:r>
          </w:p>
          <w:p w:rsidR="00CA1657" w:rsidRPr="00DC2C11" w:rsidRDefault="00CA1657" w:rsidP="00DA6E14">
            <w:pPr>
              <w:rPr>
                <w:rFonts w:cstheme="majorBidi"/>
              </w:rPr>
            </w:pPr>
            <w:r>
              <w:rPr>
                <w:rFonts w:eastAsia="Calibri"/>
              </w:rPr>
              <w:t xml:space="preserve">        </w:t>
            </w:r>
            <w:r w:rsidRPr="00DC2C11">
              <w:rPr>
                <w:rFonts w:eastAsia="Calibri"/>
              </w:rPr>
              <w:t>vocabulary acquisition.</w:t>
            </w:r>
          </w:p>
        </w:tc>
        <w:tc>
          <w:tcPr>
            <w:tcW w:w="237" w:type="dxa"/>
            <w:tcBorders>
              <w:top w:val="single" w:sz="4" w:space="0" w:color="auto"/>
              <w:bottom w:val="single" w:sz="4" w:space="0" w:color="auto"/>
            </w:tcBorders>
            <w:vAlign w:val="center"/>
          </w:tcPr>
          <w:p w:rsidR="00CA1657" w:rsidRPr="00395EA8" w:rsidRDefault="00CA1657" w:rsidP="00DA6E14">
            <w:pPr>
              <w:pStyle w:val="ListParagraph"/>
              <w:spacing w:line="480" w:lineRule="auto"/>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100</w:t>
            </w:r>
          </w:p>
        </w:tc>
        <w:tc>
          <w:tcPr>
            <w:tcW w:w="2031" w:type="dxa"/>
            <w:gridSpan w:val="2"/>
            <w:tcBorders>
              <w:top w:val="single" w:sz="4" w:space="0" w:color="auto"/>
              <w:bottom w:val="single" w:sz="4" w:space="0" w:color="auto"/>
            </w:tcBorders>
          </w:tcPr>
          <w:p w:rsidR="00CA1657" w:rsidRPr="00395EA8" w:rsidRDefault="00CA1657" w:rsidP="00DA6E14">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N</w:t>
            </w:r>
          </w:p>
          <w:p w:rsidR="00CA1657" w:rsidRPr="00395EA8" w:rsidRDefault="00CA1657" w:rsidP="00DA6E14">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R</w:t>
            </w:r>
          </w:p>
          <w:p w:rsidR="00CA1657" w:rsidRPr="00395EA8" w:rsidRDefault="00CA1657" w:rsidP="00DA6E14">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ST</w:t>
            </w:r>
          </w:p>
          <w:p w:rsidR="00CA1657" w:rsidRPr="00395EA8" w:rsidRDefault="00CA1657" w:rsidP="00DA6E14">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O</w:t>
            </w:r>
          </w:p>
          <w:p w:rsidR="00CA1657" w:rsidRPr="00395EA8" w:rsidRDefault="00CA1657" w:rsidP="00DA6E14">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A</w:t>
            </w:r>
          </w:p>
        </w:tc>
        <w:tc>
          <w:tcPr>
            <w:tcW w:w="850" w:type="dxa"/>
            <w:tcBorders>
              <w:top w:val="single" w:sz="4" w:space="0" w:color="auto"/>
              <w:bottom w:val="single" w:sz="4" w:space="0" w:color="auto"/>
            </w:tcBorders>
          </w:tcPr>
          <w:p w:rsidR="00CA1657" w:rsidRPr="00395EA8" w:rsidRDefault="00CA1657" w:rsidP="00DA6E14">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0</w:t>
            </w:r>
          </w:p>
          <w:p w:rsidR="00CA1657" w:rsidRPr="00395EA8" w:rsidRDefault="00CA1657" w:rsidP="00DA6E14">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2</w:t>
            </w:r>
          </w:p>
          <w:p w:rsidR="00CA1657" w:rsidRPr="00395EA8" w:rsidRDefault="00CA1657" w:rsidP="00DA6E14">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10</w:t>
            </w:r>
          </w:p>
          <w:p w:rsidR="00CA1657" w:rsidRPr="00395EA8" w:rsidRDefault="00CA1657" w:rsidP="00DA6E14">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2</w:t>
            </w:r>
          </w:p>
          <w:p w:rsidR="00CA1657" w:rsidRPr="00395EA8" w:rsidRDefault="00CA1657" w:rsidP="00DA6E14">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6</w:t>
            </w:r>
          </w:p>
        </w:tc>
        <w:tc>
          <w:tcPr>
            <w:tcW w:w="851" w:type="dxa"/>
            <w:tcBorders>
              <w:top w:val="single" w:sz="4" w:space="0" w:color="auto"/>
              <w:bottom w:val="single" w:sz="4" w:space="0" w:color="auto"/>
            </w:tcBorders>
          </w:tcPr>
          <w:p w:rsidR="00CA1657" w:rsidRPr="00395EA8" w:rsidRDefault="00CA1657" w:rsidP="00DA6E14">
            <w:pPr>
              <w:pStyle w:val="ListParagraph"/>
              <w:ind w:left="0"/>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0</w:t>
            </w:r>
            <w:r w:rsidR="00656C33" w:rsidRPr="00395EA8">
              <w:rPr>
                <w:rFonts w:ascii="Times New Roman" w:eastAsia="Times New Roman" w:hAnsi="Times New Roman"/>
                <w:color w:val="000000"/>
                <w:sz w:val="22"/>
                <w:szCs w:val="22"/>
              </w:rPr>
              <w:t>%</w:t>
            </w:r>
          </w:p>
          <w:p w:rsidR="00CA1657" w:rsidRPr="00395EA8" w:rsidRDefault="00CA1657" w:rsidP="00DA6E14">
            <w:pPr>
              <w:pStyle w:val="ListParagraph"/>
              <w:ind w:left="0"/>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10</w:t>
            </w:r>
            <w:r w:rsidR="00656C33" w:rsidRPr="00395EA8">
              <w:rPr>
                <w:rFonts w:ascii="Times New Roman" w:eastAsia="Times New Roman" w:hAnsi="Times New Roman"/>
                <w:color w:val="000000"/>
                <w:sz w:val="22"/>
                <w:szCs w:val="22"/>
              </w:rPr>
              <w:t>%</w:t>
            </w:r>
          </w:p>
          <w:p w:rsidR="00CA1657" w:rsidRPr="00395EA8" w:rsidRDefault="00CA1657" w:rsidP="00DA6E14">
            <w:pPr>
              <w:pStyle w:val="ListParagraph"/>
              <w:ind w:left="0"/>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50</w:t>
            </w:r>
            <w:r w:rsidR="00656C33" w:rsidRPr="00395EA8">
              <w:rPr>
                <w:rFonts w:ascii="Times New Roman" w:eastAsia="Times New Roman" w:hAnsi="Times New Roman"/>
                <w:color w:val="000000"/>
                <w:sz w:val="22"/>
                <w:szCs w:val="22"/>
              </w:rPr>
              <w:t>%</w:t>
            </w:r>
          </w:p>
          <w:p w:rsidR="00CA1657" w:rsidRPr="00395EA8" w:rsidRDefault="00CA1657" w:rsidP="00DA6E14">
            <w:pPr>
              <w:pStyle w:val="ListParagraph"/>
              <w:ind w:left="0"/>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10</w:t>
            </w:r>
            <w:r w:rsidR="00656C33" w:rsidRPr="00395EA8">
              <w:rPr>
                <w:rFonts w:ascii="Times New Roman" w:eastAsia="Times New Roman" w:hAnsi="Times New Roman"/>
                <w:color w:val="000000"/>
                <w:sz w:val="22"/>
                <w:szCs w:val="22"/>
              </w:rPr>
              <w:t>%</w:t>
            </w:r>
          </w:p>
          <w:p w:rsidR="00CA1657" w:rsidRPr="00395EA8" w:rsidRDefault="00CA1657" w:rsidP="00DA6E14">
            <w:pPr>
              <w:pStyle w:val="ListParagraph"/>
              <w:ind w:left="0"/>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30</w:t>
            </w:r>
            <w:r w:rsidR="00656C33" w:rsidRPr="00395EA8">
              <w:rPr>
                <w:rFonts w:ascii="Times New Roman" w:eastAsia="Times New Roman" w:hAnsi="Times New Roman"/>
                <w:color w:val="000000"/>
                <w:sz w:val="22"/>
                <w:szCs w:val="22"/>
              </w:rPr>
              <w:t>%</w:t>
            </w:r>
          </w:p>
        </w:tc>
        <w:tc>
          <w:tcPr>
            <w:tcW w:w="946" w:type="dxa"/>
            <w:tcBorders>
              <w:top w:val="single" w:sz="4" w:space="0" w:color="auto"/>
              <w:bottom w:val="single" w:sz="4" w:space="0" w:color="auto"/>
            </w:tcBorders>
            <w:vAlign w:val="center"/>
          </w:tcPr>
          <w:p w:rsidR="00CA1657" w:rsidRPr="00395EA8" w:rsidRDefault="00CA1657" w:rsidP="00EA56AE">
            <w:pPr>
              <w:autoSpaceDE w:val="0"/>
              <w:autoSpaceDN w:val="0"/>
              <w:adjustRightInd w:val="0"/>
              <w:spacing w:line="320" w:lineRule="atLeast"/>
              <w:ind w:left="60" w:right="60"/>
              <w:jc w:val="right"/>
              <w:rPr>
                <w:rFonts w:cstheme="majorBidi"/>
                <w:color w:val="000000"/>
                <w:sz w:val="22"/>
                <w:szCs w:val="22"/>
              </w:rPr>
            </w:pPr>
            <w:r w:rsidRPr="00395EA8">
              <w:rPr>
                <w:rFonts w:cstheme="majorBidi"/>
                <w:color w:val="000000"/>
                <w:sz w:val="22"/>
                <w:szCs w:val="22"/>
              </w:rPr>
              <w:t>3.60</w:t>
            </w:r>
          </w:p>
        </w:tc>
        <w:tc>
          <w:tcPr>
            <w:tcW w:w="1133" w:type="dxa"/>
            <w:tcBorders>
              <w:top w:val="single" w:sz="4" w:space="0" w:color="auto"/>
              <w:bottom w:val="single" w:sz="4" w:space="0" w:color="auto"/>
            </w:tcBorders>
            <w:vAlign w:val="center"/>
          </w:tcPr>
          <w:p w:rsidR="00CA1657" w:rsidRPr="00395EA8" w:rsidRDefault="00CA1657" w:rsidP="00EA56AE">
            <w:pPr>
              <w:autoSpaceDE w:val="0"/>
              <w:autoSpaceDN w:val="0"/>
              <w:adjustRightInd w:val="0"/>
              <w:spacing w:line="320" w:lineRule="atLeast"/>
              <w:ind w:left="60" w:right="60"/>
              <w:jc w:val="right"/>
              <w:rPr>
                <w:rFonts w:cstheme="majorBidi"/>
                <w:color w:val="000000"/>
                <w:sz w:val="22"/>
                <w:szCs w:val="22"/>
              </w:rPr>
            </w:pPr>
            <w:r w:rsidRPr="00395EA8">
              <w:rPr>
                <w:rFonts w:cstheme="majorBidi"/>
                <w:color w:val="000000"/>
                <w:sz w:val="22"/>
                <w:szCs w:val="22"/>
              </w:rPr>
              <w:t>1.04</w:t>
            </w:r>
          </w:p>
        </w:tc>
      </w:tr>
      <w:tr w:rsidR="00CA1657" w:rsidRPr="00DC215E" w:rsidTr="00294D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2"/>
          <w:jc w:val="center"/>
        </w:trPr>
        <w:tc>
          <w:tcPr>
            <w:tcW w:w="3449" w:type="dxa"/>
            <w:tcBorders>
              <w:top w:val="single" w:sz="4" w:space="0" w:color="auto"/>
              <w:bottom w:val="single" w:sz="4" w:space="0" w:color="auto"/>
            </w:tcBorders>
          </w:tcPr>
          <w:p w:rsidR="00CA1657" w:rsidRDefault="00CA1657" w:rsidP="00DA6E14">
            <w:pPr>
              <w:rPr>
                <w:rFonts w:eastAsia="Calibri"/>
              </w:rPr>
            </w:pPr>
            <w:r>
              <w:rPr>
                <w:rFonts w:eastAsia="Calibri"/>
              </w:rPr>
              <w:t>S7.   Writing new words and</w:t>
            </w:r>
          </w:p>
          <w:p w:rsidR="00CA1657" w:rsidRDefault="00CA1657" w:rsidP="00DA6E14">
            <w:pPr>
              <w:rPr>
                <w:rFonts w:eastAsia="Calibri"/>
              </w:rPr>
            </w:pPr>
            <w:r>
              <w:rPr>
                <w:rFonts w:eastAsia="Calibri"/>
              </w:rPr>
              <w:t xml:space="preserve">        expressions in a note</w:t>
            </w:r>
          </w:p>
          <w:p w:rsidR="00CA1657" w:rsidRPr="00DC2C11" w:rsidRDefault="00CA1657" w:rsidP="00DA6E14">
            <w:pPr>
              <w:rPr>
                <w:rFonts w:cstheme="majorBidi"/>
                <w:b/>
                <w:bCs/>
              </w:rPr>
            </w:pPr>
            <w:r>
              <w:rPr>
                <w:rFonts w:eastAsia="Calibri"/>
              </w:rPr>
              <w:t xml:space="preserve">        </w:t>
            </w:r>
            <w:r w:rsidRPr="00DC2C11">
              <w:rPr>
                <w:rFonts w:eastAsia="Calibri"/>
              </w:rPr>
              <w:t>book.</w:t>
            </w:r>
          </w:p>
        </w:tc>
        <w:tc>
          <w:tcPr>
            <w:tcW w:w="237" w:type="dxa"/>
            <w:tcBorders>
              <w:top w:val="single" w:sz="4" w:space="0" w:color="auto"/>
              <w:bottom w:val="single" w:sz="4" w:space="0" w:color="auto"/>
            </w:tcBorders>
            <w:vAlign w:val="center"/>
          </w:tcPr>
          <w:p w:rsidR="00CA1657" w:rsidRPr="00395EA8" w:rsidRDefault="00CA1657" w:rsidP="00DA6E14">
            <w:pPr>
              <w:pStyle w:val="ListParagraph"/>
              <w:spacing w:line="480" w:lineRule="auto"/>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100</w:t>
            </w:r>
          </w:p>
        </w:tc>
        <w:tc>
          <w:tcPr>
            <w:tcW w:w="2031" w:type="dxa"/>
            <w:gridSpan w:val="2"/>
            <w:tcBorders>
              <w:top w:val="single" w:sz="4" w:space="0" w:color="auto"/>
              <w:bottom w:val="single" w:sz="4" w:space="0" w:color="auto"/>
            </w:tcBorders>
          </w:tcPr>
          <w:p w:rsidR="00CA1657" w:rsidRPr="00395EA8" w:rsidRDefault="00CA1657" w:rsidP="00DA6E14">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N</w:t>
            </w:r>
          </w:p>
          <w:p w:rsidR="00CA1657" w:rsidRPr="00395EA8" w:rsidRDefault="00CA1657" w:rsidP="00DA6E14">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R</w:t>
            </w:r>
          </w:p>
          <w:p w:rsidR="00CA1657" w:rsidRPr="00395EA8" w:rsidRDefault="00CA1657" w:rsidP="00DA6E14">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ST</w:t>
            </w:r>
          </w:p>
          <w:p w:rsidR="00CA1657" w:rsidRPr="00395EA8" w:rsidRDefault="00CA1657" w:rsidP="00DA6E14">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O</w:t>
            </w:r>
          </w:p>
          <w:p w:rsidR="00CA1657" w:rsidRPr="00395EA8" w:rsidRDefault="00CA1657" w:rsidP="00DA6E14">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A</w:t>
            </w:r>
          </w:p>
        </w:tc>
        <w:tc>
          <w:tcPr>
            <w:tcW w:w="850" w:type="dxa"/>
            <w:tcBorders>
              <w:top w:val="single" w:sz="4" w:space="0" w:color="auto"/>
              <w:bottom w:val="single" w:sz="4" w:space="0" w:color="auto"/>
            </w:tcBorders>
          </w:tcPr>
          <w:p w:rsidR="00CA1657" w:rsidRPr="00395EA8" w:rsidRDefault="00CA1657" w:rsidP="00DA6E14">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0</w:t>
            </w:r>
          </w:p>
          <w:p w:rsidR="00CA1657" w:rsidRPr="00395EA8" w:rsidRDefault="00CA1657" w:rsidP="00DA6E14">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4</w:t>
            </w:r>
          </w:p>
          <w:p w:rsidR="00CA1657" w:rsidRPr="00395EA8" w:rsidRDefault="00CA1657" w:rsidP="00DA6E14">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10</w:t>
            </w:r>
          </w:p>
          <w:p w:rsidR="00CA1657" w:rsidRPr="00395EA8" w:rsidRDefault="00CA1657" w:rsidP="00DA6E14">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5</w:t>
            </w:r>
          </w:p>
          <w:p w:rsidR="00CA1657" w:rsidRPr="00395EA8" w:rsidRDefault="00CA1657" w:rsidP="00DA6E14">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1</w:t>
            </w:r>
          </w:p>
        </w:tc>
        <w:tc>
          <w:tcPr>
            <w:tcW w:w="851" w:type="dxa"/>
            <w:tcBorders>
              <w:top w:val="single" w:sz="4" w:space="0" w:color="auto"/>
              <w:bottom w:val="single" w:sz="4" w:space="0" w:color="auto"/>
            </w:tcBorders>
          </w:tcPr>
          <w:p w:rsidR="00CA1657" w:rsidRPr="00395EA8" w:rsidRDefault="00CA1657" w:rsidP="00DA6E14">
            <w:pPr>
              <w:pStyle w:val="ListParagraph"/>
              <w:ind w:left="0"/>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0</w:t>
            </w:r>
            <w:r w:rsidR="00656C33" w:rsidRPr="00395EA8">
              <w:rPr>
                <w:rFonts w:ascii="Times New Roman" w:eastAsia="Times New Roman" w:hAnsi="Times New Roman"/>
                <w:color w:val="000000"/>
                <w:sz w:val="22"/>
                <w:szCs w:val="22"/>
              </w:rPr>
              <w:t>%</w:t>
            </w:r>
          </w:p>
          <w:p w:rsidR="00CA1657" w:rsidRPr="00395EA8" w:rsidRDefault="00CA1657" w:rsidP="00DA6E14">
            <w:pPr>
              <w:pStyle w:val="ListParagraph"/>
              <w:ind w:left="0"/>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20</w:t>
            </w:r>
            <w:r w:rsidR="00656C33" w:rsidRPr="00395EA8">
              <w:rPr>
                <w:rFonts w:ascii="Times New Roman" w:eastAsia="Times New Roman" w:hAnsi="Times New Roman"/>
                <w:color w:val="000000"/>
                <w:sz w:val="22"/>
                <w:szCs w:val="22"/>
              </w:rPr>
              <w:t>%</w:t>
            </w:r>
          </w:p>
          <w:p w:rsidR="00CA1657" w:rsidRPr="00395EA8" w:rsidRDefault="00CA1657" w:rsidP="00DA6E14">
            <w:pPr>
              <w:pStyle w:val="ListParagraph"/>
              <w:ind w:left="0"/>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50</w:t>
            </w:r>
            <w:r w:rsidR="00656C33" w:rsidRPr="00395EA8">
              <w:rPr>
                <w:rFonts w:ascii="Times New Roman" w:eastAsia="Times New Roman" w:hAnsi="Times New Roman"/>
                <w:color w:val="000000"/>
                <w:sz w:val="22"/>
                <w:szCs w:val="22"/>
              </w:rPr>
              <w:t>%</w:t>
            </w:r>
          </w:p>
          <w:p w:rsidR="00CA1657" w:rsidRPr="00395EA8" w:rsidRDefault="00CA1657" w:rsidP="00DA6E14">
            <w:pPr>
              <w:pStyle w:val="ListParagraph"/>
              <w:ind w:left="0"/>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25</w:t>
            </w:r>
            <w:r w:rsidR="00656C33" w:rsidRPr="00395EA8">
              <w:rPr>
                <w:rFonts w:ascii="Times New Roman" w:eastAsia="Times New Roman" w:hAnsi="Times New Roman"/>
                <w:color w:val="000000"/>
                <w:sz w:val="22"/>
                <w:szCs w:val="22"/>
              </w:rPr>
              <w:t>%</w:t>
            </w:r>
          </w:p>
          <w:p w:rsidR="00CA1657" w:rsidRPr="00395EA8" w:rsidRDefault="00CA1657" w:rsidP="00DA6E14">
            <w:pPr>
              <w:pStyle w:val="ListParagraph"/>
              <w:ind w:left="0"/>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5</w:t>
            </w:r>
            <w:r w:rsidR="00656C33" w:rsidRPr="00395EA8">
              <w:rPr>
                <w:rFonts w:ascii="Times New Roman" w:eastAsia="Times New Roman" w:hAnsi="Times New Roman"/>
                <w:color w:val="000000"/>
                <w:sz w:val="22"/>
                <w:szCs w:val="22"/>
              </w:rPr>
              <w:t>%</w:t>
            </w:r>
          </w:p>
        </w:tc>
        <w:tc>
          <w:tcPr>
            <w:tcW w:w="946" w:type="dxa"/>
            <w:tcBorders>
              <w:top w:val="single" w:sz="4" w:space="0" w:color="auto"/>
              <w:bottom w:val="single" w:sz="4" w:space="0" w:color="auto"/>
            </w:tcBorders>
            <w:vAlign w:val="center"/>
          </w:tcPr>
          <w:p w:rsidR="00CA1657" w:rsidRPr="00395EA8" w:rsidRDefault="00CA1657" w:rsidP="00EA56AE">
            <w:pPr>
              <w:autoSpaceDE w:val="0"/>
              <w:autoSpaceDN w:val="0"/>
              <w:adjustRightInd w:val="0"/>
              <w:spacing w:line="320" w:lineRule="atLeast"/>
              <w:ind w:left="60" w:right="60"/>
              <w:jc w:val="right"/>
              <w:rPr>
                <w:rFonts w:cstheme="majorBidi"/>
                <w:color w:val="000000"/>
                <w:sz w:val="22"/>
                <w:szCs w:val="22"/>
              </w:rPr>
            </w:pPr>
            <w:r w:rsidRPr="00395EA8">
              <w:rPr>
                <w:rFonts w:cstheme="majorBidi"/>
                <w:color w:val="000000"/>
                <w:sz w:val="22"/>
                <w:szCs w:val="22"/>
              </w:rPr>
              <w:t>3.15</w:t>
            </w:r>
          </w:p>
        </w:tc>
        <w:tc>
          <w:tcPr>
            <w:tcW w:w="1133" w:type="dxa"/>
            <w:tcBorders>
              <w:top w:val="single" w:sz="4" w:space="0" w:color="auto"/>
              <w:bottom w:val="single" w:sz="4" w:space="0" w:color="auto"/>
            </w:tcBorders>
            <w:vAlign w:val="center"/>
          </w:tcPr>
          <w:p w:rsidR="00CA1657" w:rsidRPr="00395EA8" w:rsidRDefault="00CA1657" w:rsidP="00EA56AE">
            <w:pPr>
              <w:autoSpaceDE w:val="0"/>
              <w:autoSpaceDN w:val="0"/>
              <w:adjustRightInd w:val="0"/>
              <w:spacing w:line="320" w:lineRule="atLeast"/>
              <w:ind w:left="60" w:right="60"/>
              <w:jc w:val="right"/>
              <w:rPr>
                <w:rFonts w:cstheme="majorBidi"/>
                <w:color w:val="000000"/>
                <w:sz w:val="22"/>
                <w:szCs w:val="22"/>
              </w:rPr>
            </w:pPr>
            <w:r w:rsidRPr="00395EA8">
              <w:rPr>
                <w:rFonts w:cstheme="majorBidi"/>
                <w:color w:val="000000"/>
                <w:sz w:val="22"/>
                <w:szCs w:val="22"/>
              </w:rPr>
              <w:t>.81</w:t>
            </w:r>
          </w:p>
        </w:tc>
      </w:tr>
      <w:tr w:rsidR="002479E3" w:rsidRPr="00DC215E" w:rsidTr="00294D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0"/>
          <w:jc w:val="center"/>
        </w:trPr>
        <w:tc>
          <w:tcPr>
            <w:tcW w:w="3449" w:type="dxa"/>
            <w:tcBorders>
              <w:top w:val="single" w:sz="4" w:space="0" w:color="auto"/>
              <w:bottom w:val="single" w:sz="4" w:space="0" w:color="auto"/>
            </w:tcBorders>
          </w:tcPr>
          <w:p w:rsidR="002479E3" w:rsidRDefault="002479E3" w:rsidP="00B24176">
            <w:r>
              <w:t>S5.   Using reading</w:t>
            </w:r>
          </w:p>
          <w:p w:rsidR="002479E3" w:rsidRDefault="002479E3" w:rsidP="00B24176">
            <w:r>
              <w:t xml:space="preserve">        techniques to</w:t>
            </w:r>
          </w:p>
          <w:p w:rsidR="002479E3" w:rsidRPr="0081572D" w:rsidRDefault="002479E3" w:rsidP="00B24176">
            <w:r>
              <w:t xml:space="preserve">        understand the text.</w:t>
            </w:r>
          </w:p>
        </w:tc>
        <w:tc>
          <w:tcPr>
            <w:tcW w:w="237" w:type="dxa"/>
            <w:tcBorders>
              <w:top w:val="single" w:sz="4" w:space="0" w:color="auto"/>
              <w:bottom w:val="single" w:sz="4" w:space="0" w:color="auto"/>
            </w:tcBorders>
            <w:vAlign w:val="center"/>
          </w:tcPr>
          <w:p w:rsidR="002479E3" w:rsidRPr="00395EA8" w:rsidRDefault="002479E3" w:rsidP="00B24176">
            <w:pPr>
              <w:pStyle w:val="ListParagraph"/>
              <w:spacing w:line="480" w:lineRule="auto"/>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100</w:t>
            </w:r>
          </w:p>
        </w:tc>
        <w:tc>
          <w:tcPr>
            <w:tcW w:w="2031" w:type="dxa"/>
            <w:gridSpan w:val="2"/>
            <w:tcBorders>
              <w:top w:val="single" w:sz="4" w:space="0" w:color="auto"/>
              <w:bottom w:val="single" w:sz="4" w:space="0" w:color="auto"/>
            </w:tcBorders>
          </w:tcPr>
          <w:p w:rsidR="002479E3" w:rsidRPr="00395EA8" w:rsidRDefault="002479E3" w:rsidP="00B24176">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N</w:t>
            </w:r>
          </w:p>
          <w:p w:rsidR="002479E3" w:rsidRPr="00395EA8" w:rsidRDefault="002479E3" w:rsidP="00B24176">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R</w:t>
            </w:r>
          </w:p>
          <w:p w:rsidR="002479E3" w:rsidRPr="00395EA8" w:rsidRDefault="002479E3" w:rsidP="00B24176">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ST</w:t>
            </w:r>
          </w:p>
          <w:p w:rsidR="002479E3" w:rsidRPr="00395EA8" w:rsidRDefault="002479E3" w:rsidP="00B24176">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O</w:t>
            </w:r>
          </w:p>
          <w:p w:rsidR="002479E3" w:rsidRPr="00395EA8" w:rsidRDefault="002479E3" w:rsidP="00B24176">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A</w:t>
            </w:r>
          </w:p>
        </w:tc>
        <w:tc>
          <w:tcPr>
            <w:tcW w:w="850" w:type="dxa"/>
            <w:tcBorders>
              <w:top w:val="single" w:sz="4" w:space="0" w:color="auto"/>
              <w:bottom w:val="single" w:sz="4" w:space="0" w:color="auto"/>
            </w:tcBorders>
          </w:tcPr>
          <w:p w:rsidR="002479E3" w:rsidRPr="00395EA8" w:rsidRDefault="002479E3" w:rsidP="00B24176">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4</w:t>
            </w:r>
          </w:p>
          <w:p w:rsidR="002479E3" w:rsidRPr="00395EA8" w:rsidRDefault="002479E3" w:rsidP="00B24176">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5</w:t>
            </w:r>
          </w:p>
          <w:p w:rsidR="002479E3" w:rsidRPr="00395EA8" w:rsidRDefault="002479E3" w:rsidP="00B24176">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2</w:t>
            </w:r>
          </w:p>
          <w:p w:rsidR="002479E3" w:rsidRPr="00395EA8" w:rsidRDefault="002479E3" w:rsidP="00B24176">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4</w:t>
            </w:r>
          </w:p>
          <w:p w:rsidR="002479E3" w:rsidRPr="00395EA8" w:rsidRDefault="002479E3" w:rsidP="00B24176">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5</w:t>
            </w:r>
          </w:p>
        </w:tc>
        <w:tc>
          <w:tcPr>
            <w:tcW w:w="851" w:type="dxa"/>
            <w:tcBorders>
              <w:top w:val="single" w:sz="4" w:space="0" w:color="auto"/>
              <w:bottom w:val="single" w:sz="4" w:space="0" w:color="auto"/>
            </w:tcBorders>
          </w:tcPr>
          <w:p w:rsidR="002479E3" w:rsidRPr="00395EA8" w:rsidRDefault="002479E3" w:rsidP="00B24176">
            <w:pPr>
              <w:pStyle w:val="ListParagraph"/>
              <w:ind w:left="0"/>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20</w:t>
            </w:r>
            <w:r w:rsidR="009759C9" w:rsidRPr="00395EA8">
              <w:rPr>
                <w:rFonts w:ascii="Times New Roman" w:eastAsia="Times New Roman" w:hAnsi="Times New Roman"/>
                <w:color w:val="000000"/>
                <w:sz w:val="22"/>
                <w:szCs w:val="22"/>
              </w:rPr>
              <w:t>%</w:t>
            </w:r>
          </w:p>
          <w:p w:rsidR="002479E3" w:rsidRPr="00395EA8" w:rsidRDefault="002479E3" w:rsidP="00B24176">
            <w:pPr>
              <w:pStyle w:val="ListParagraph"/>
              <w:ind w:left="0"/>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25</w:t>
            </w:r>
            <w:r w:rsidR="009759C9" w:rsidRPr="00395EA8">
              <w:rPr>
                <w:rFonts w:ascii="Times New Roman" w:eastAsia="Times New Roman" w:hAnsi="Times New Roman"/>
                <w:color w:val="000000"/>
                <w:sz w:val="22"/>
                <w:szCs w:val="22"/>
              </w:rPr>
              <w:t>%</w:t>
            </w:r>
          </w:p>
          <w:p w:rsidR="002479E3" w:rsidRPr="00395EA8" w:rsidRDefault="002479E3" w:rsidP="00B24176">
            <w:pPr>
              <w:pStyle w:val="ListParagraph"/>
              <w:ind w:left="0"/>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10</w:t>
            </w:r>
            <w:r w:rsidR="009759C9" w:rsidRPr="00395EA8">
              <w:rPr>
                <w:rFonts w:ascii="Times New Roman" w:eastAsia="Times New Roman" w:hAnsi="Times New Roman"/>
                <w:color w:val="000000"/>
                <w:sz w:val="22"/>
                <w:szCs w:val="22"/>
              </w:rPr>
              <w:t>%</w:t>
            </w:r>
          </w:p>
          <w:p w:rsidR="002479E3" w:rsidRPr="00395EA8" w:rsidRDefault="002479E3" w:rsidP="00B24176">
            <w:pPr>
              <w:pStyle w:val="ListParagraph"/>
              <w:ind w:left="0"/>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20</w:t>
            </w:r>
            <w:r w:rsidR="009759C9" w:rsidRPr="00395EA8">
              <w:rPr>
                <w:rFonts w:ascii="Times New Roman" w:eastAsia="Times New Roman" w:hAnsi="Times New Roman"/>
                <w:color w:val="000000"/>
                <w:sz w:val="22"/>
                <w:szCs w:val="22"/>
              </w:rPr>
              <w:t>%</w:t>
            </w:r>
          </w:p>
          <w:p w:rsidR="002479E3" w:rsidRPr="00395EA8" w:rsidRDefault="002479E3" w:rsidP="00B24176">
            <w:pPr>
              <w:pStyle w:val="ListParagraph"/>
              <w:ind w:left="0"/>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25</w:t>
            </w:r>
            <w:r w:rsidR="009759C9" w:rsidRPr="00395EA8">
              <w:rPr>
                <w:rFonts w:ascii="Times New Roman" w:eastAsia="Times New Roman" w:hAnsi="Times New Roman"/>
                <w:color w:val="000000"/>
                <w:sz w:val="22"/>
                <w:szCs w:val="22"/>
              </w:rPr>
              <w:t>%</w:t>
            </w:r>
          </w:p>
        </w:tc>
        <w:tc>
          <w:tcPr>
            <w:tcW w:w="946" w:type="dxa"/>
            <w:tcBorders>
              <w:top w:val="single" w:sz="4" w:space="0" w:color="auto"/>
              <w:bottom w:val="single" w:sz="4" w:space="0" w:color="auto"/>
            </w:tcBorders>
            <w:vAlign w:val="center"/>
          </w:tcPr>
          <w:p w:rsidR="002479E3" w:rsidRPr="00395EA8" w:rsidRDefault="002479E3" w:rsidP="003558CA">
            <w:pPr>
              <w:autoSpaceDE w:val="0"/>
              <w:autoSpaceDN w:val="0"/>
              <w:adjustRightInd w:val="0"/>
              <w:spacing w:line="320" w:lineRule="atLeast"/>
              <w:ind w:left="60" w:right="60"/>
              <w:jc w:val="right"/>
              <w:rPr>
                <w:rFonts w:cstheme="majorBidi"/>
                <w:color w:val="000000"/>
                <w:sz w:val="22"/>
                <w:szCs w:val="22"/>
              </w:rPr>
            </w:pPr>
            <w:r w:rsidRPr="00395EA8">
              <w:rPr>
                <w:rFonts w:cstheme="majorBidi"/>
                <w:color w:val="000000"/>
                <w:sz w:val="22"/>
                <w:szCs w:val="22"/>
              </w:rPr>
              <w:t>3.05</w:t>
            </w:r>
          </w:p>
        </w:tc>
        <w:tc>
          <w:tcPr>
            <w:tcW w:w="1133" w:type="dxa"/>
            <w:tcBorders>
              <w:top w:val="single" w:sz="4" w:space="0" w:color="auto"/>
              <w:bottom w:val="single" w:sz="4" w:space="0" w:color="auto"/>
            </w:tcBorders>
            <w:vAlign w:val="center"/>
          </w:tcPr>
          <w:p w:rsidR="002479E3" w:rsidRPr="00395EA8" w:rsidRDefault="002479E3" w:rsidP="003558CA">
            <w:pPr>
              <w:autoSpaceDE w:val="0"/>
              <w:autoSpaceDN w:val="0"/>
              <w:adjustRightInd w:val="0"/>
              <w:spacing w:line="320" w:lineRule="atLeast"/>
              <w:ind w:left="60" w:right="60"/>
              <w:jc w:val="right"/>
              <w:rPr>
                <w:rFonts w:cstheme="majorBidi"/>
                <w:color w:val="000000"/>
                <w:sz w:val="22"/>
                <w:szCs w:val="22"/>
              </w:rPr>
            </w:pPr>
            <w:r w:rsidRPr="00395EA8">
              <w:rPr>
                <w:rFonts w:cstheme="majorBidi"/>
                <w:color w:val="000000"/>
                <w:sz w:val="22"/>
                <w:szCs w:val="22"/>
              </w:rPr>
              <w:t>1.53</w:t>
            </w:r>
          </w:p>
        </w:tc>
      </w:tr>
      <w:tr w:rsidR="00CA1657" w:rsidRPr="00DC215E" w:rsidTr="00294D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0"/>
          <w:jc w:val="center"/>
        </w:trPr>
        <w:tc>
          <w:tcPr>
            <w:tcW w:w="3449" w:type="dxa"/>
            <w:tcBorders>
              <w:top w:val="single" w:sz="4" w:space="0" w:color="auto"/>
              <w:bottom w:val="single" w:sz="4" w:space="0" w:color="auto"/>
            </w:tcBorders>
          </w:tcPr>
          <w:p w:rsidR="00CA1657" w:rsidRDefault="00CA1657" w:rsidP="00DA6E14">
            <w:pPr>
              <w:rPr>
                <w:rFonts w:eastAsia="Calibri"/>
              </w:rPr>
            </w:pPr>
            <w:r w:rsidRPr="0002331B">
              <w:rPr>
                <w:rFonts w:eastAsia="Calibri"/>
              </w:rPr>
              <w:t>S9</w:t>
            </w:r>
            <w:r>
              <w:rPr>
                <w:rFonts w:eastAsia="Calibri"/>
              </w:rPr>
              <w:t>.   Providing speaking</w:t>
            </w:r>
          </w:p>
          <w:p w:rsidR="00CA1657" w:rsidRDefault="00CA1657" w:rsidP="00DA6E14">
            <w:pPr>
              <w:rPr>
                <w:rFonts w:eastAsia="Calibri"/>
              </w:rPr>
            </w:pPr>
            <w:r>
              <w:rPr>
                <w:rFonts w:eastAsia="Calibri"/>
              </w:rPr>
              <w:t xml:space="preserve">        simulations which</w:t>
            </w:r>
          </w:p>
          <w:p w:rsidR="00CA1657" w:rsidRDefault="00CA1657" w:rsidP="00DA6E14">
            <w:pPr>
              <w:rPr>
                <w:rFonts w:eastAsia="Calibri"/>
              </w:rPr>
            </w:pPr>
            <w:r>
              <w:rPr>
                <w:rFonts w:eastAsia="Calibri"/>
              </w:rPr>
              <w:t xml:space="preserve">        enable the students to</w:t>
            </w:r>
          </w:p>
          <w:p w:rsidR="00CA1657" w:rsidRDefault="00CA1657" w:rsidP="00DA6E14">
            <w:pPr>
              <w:rPr>
                <w:rFonts w:eastAsia="Calibri"/>
              </w:rPr>
            </w:pPr>
            <w:r>
              <w:rPr>
                <w:rFonts w:eastAsia="Calibri"/>
              </w:rPr>
              <w:t xml:space="preserve">        use the new words in a</w:t>
            </w:r>
          </w:p>
          <w:p w:rsidR="00CA1657" w:rsidRPr="0002331B" w:rsidRDefault="00CA1657" w:rsidP="00DA6E14">
            <w:pPr>
              <w:rPr>
                <w:rFonts w:eastAsia="Calibri"/>
              </w:rPr>
            </w:pPr>
            <w:r>
              <w:rPr>
                <w:rFonts w:eastAsia="Calibri"/>
              </w:rPr>
              <w:t xml:space="preserve">        </w:t>
            </w:r>
            <w:r w:rsidRPr="0002331B">
              <w:rPr>
                <w:rFonts w:eastAsia="Calibri"/>
              </w:rPr>
              <w:t>natural situation.</w:t>
            </w:r>
          </w:p>
        </w:tc>
        <w:tc>
          <w:tcPr>
            <w:tcW w:w="237" w:type="dxa"/>
            <w:tcBorders>
              <w:top w:val="single" w:sz="4" w:space="0" w:color="auto"/>
              <w:bottom w:val="single" w:sz="4" w:space="0" w:color="auto"/>
            </w:tcBorders>
            <w:vAlign w:val="center"/>
          </w:tcPr>
          <w:p w:rsidR="00CA1657" w:rsidRPr="00395EA8" w:rsidRDefault="00CA1657" w:rsidP="00DA6E14">
            <w:pPr>
              <w:pStyle w:val="ListParagraph"/>
              <w:spacing w:line="480" w:lineRule="auto"/>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100</w:t>
            </w:r>
          </w:p>
        </w:tc>
        <w:tc>
          <w:tcPr>
            <w:tcW w:w="2031" w:type="dxa"/>
            <w:gridSpan w:val="2"/>
            <w:tcBorders>
              <w:top w:val="single" w:sz="4" w:space="0" w:color="auto"/>
              <w:bottom w:val="single" w:sz="4" w:space="0" w:color="auto"/>
            </w:tcBorders>
          </w:tcPr>
          <w:p w:rsidR="00CA1657" w:rsidRPr="00395EA8" w:rsidRDefault="00CA1657" w:rsidP="00DA6E14">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N</w:t>
            </w:r>
          </w:p>
          <w:p w:rsidR="00CA1657" w:rsidRPr="00395EA8" w:rsidRDefault="00CA1657" w:rsidP="00DA6E14">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R</w:t>
            </w:r>
          </w:p>
          <w:p w:rsidR="00CA1657" w:rsidRPr="00395EA8" w:rsidRDefault="00CA1657" w:rsidP="00DA6E14">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ST</w:t>
            </w:r>
          </w:p>
          <w:p w:rsidR="00CA1657" w:rsidRPr="00395EA8" w:rsidRDefault="00CA1657" w:rsidP="00DA6E14">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O</w:t>
            </w:r>
          </w:p>
          <w:p w:rsidR="00CA1657" w:rsidRPr="00395EA8" w:rsidRDefault="00CA1657" w:rsidP="00DA6E14">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A</w:t>
            </w:r>
          </w:p>
        </w:tc>
        <w:tc>
          <w:tcPr>
            <w:tcW w:w="850" w:type="dxa"/>
            <w:tcBorders>
              <w:top w:val="single" w:sz="4" w:space="0" w:color="auto"/>
              <w:bottom w:val="single" w:sz="4" w:space="0" w:color="auto"/>
            </w:tcBorders>
          </w:tcPr>
          <w:p w:rsidR="00CA1657" w:rsidRPr="00395EA8" w:rsidRDefault="00CA1657" w:rsidP="00DA6E14">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1</w:t>
            </w:r>
          </w:p>
          <w:p w:rsidR="00CA1657" w:rsidRPr="00395EA8" w:rsidRDefault="00CA1657" w:rsidP="00DA6E14">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5</w:t>
            </w:r>
          </w:p>
          <w:p w:rsidR="00CA1657" w:rsidRPr="00395EA8" w:rsidRDefault="00CA1657" w:rsidP="00DA6E14">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9</w:t>
            </w:r>
          </w:p>
          <w:p w:rsidR="00CA1657" w:rsidRPr="00395EA8" w:rsidRDefault="00CA1657" w:rsidP="00DA6E14">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4</w:t>
            </w:r>
          </w:p>
          <w:p w:rsidR="00CA1657" w:rsidRPr="00395EA8" w:rsidRDefault="00CA1657" w:rsidP="00DA6E14">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1</w:t>
            </w:r>
          </w:p>
        </w:tc>
        <w:tc>
          <w:tcPr>
            <w:tcW w:w="851" w:type="dxa"/>
            <w:tcBorders>
              <w:top w:val="single" w:sz="4" w:space="0" w:color="auto"/>
              <w:bottom w:val="single" w:sz="4" w:space="0" w:color="auto"/>
            </w:tcBorders>
          </w:tcPr>
          <w:p w:rsidR="00CA1657" w:rsidRPr="00395EA8" w:rsidRDefault="00CA1657" w:rsidP="00DA6E14">
            <w:pPr>
              <w:pStyle w:val="ListParagraph"/>
              <w:ind w:left="0"/>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5</w:t>
            </w:r>
            <w:r w:rsidR="009759C9" w:rsidRPr="00395EA8">
              <w:rPr>
                <w:rFonts w:ascii="Times New Roman" w:eastAsia="Times New Roman" w:hAnsi="Times New Roman"/>
                <w:color w:val="000000"/>
                <w:sz w:val="22"/>
                <w:szCs w:val="22"/>
              </w:rPr>
              <w:t>%</w:t>
            </w:r>
          </w:p>
          <w:p w:rsidR="00CA1657" w:rsidRPr="00395EA8" w:rsidRDefault="00CA1657" w:rsidP="00DA6E14">
            <w:pPr>
              <w:pStyle w:val="ListParagraph"/>
              <w:ind w:left="0"/>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25</w:t>
            </w:r>
            <w:r w:rsidR="009759C9" w:rsidRPr="00395EA8">
              <w:rPr>
                <w:rFonts w:ascii="Times New Roman" w:eastAsia="Times New Roman" w:hAnsi="Times New Roman"/>
                <w:color w:val="000000"/>
                <w:sz w:val="22"/>
                <w:szCs w:val="22"/>
              </w:rPr>
              <w:t>%</w:t>
            </w:r>
          </w:p>
          <w:p w:rsidR="00CA1657" w:rsidRPr="00395EA8" w:rsidRDefault="00CA1657" w:rsidP="00DA6E14">
            <w:pPr>
              <w:pStyle w:val="ListParagraph"/>
              <w:ind w:left="0"/>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45</w:t>
            </w:r>
            <w:r w:rsidR="009759C9" w:rsidRPr="00395EA8">
              <w:rPr>
                <w:rFonts w:ascii="Times New Roman" w:eastAsia="Times New Roman" w:hAnsi="Times New Roman"/>
                <w:color w:val="000000"/>
                <w:sz w:val="22"/>
                <w:szCs w:val="22"/>
              </w:rPr>
              <w:t>%</w:t>
            </w:r>
          </w:p>
          <w:p w:rsidR="00CA1657" w:rsidRPr="00395EA8" w:rsidRDefault="00CA1657" w:rsidP="00DA6E14">
            <w:pPr>
              <w:pStyle w:val="ListParagraph"/>
              <w:ind w:left="0"/>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20</w:t>
            </w:r>
            <w:r w:rsidR="009759C9" w:rsidRPr="00395EA8">
              <w:rPr>
                <w:rFonts w:ascii="Times New Roman" w:eastAsia="Times New Roman" w:hAnsi="Times New Roman"/>
                <w:color w:val="000000"/>
                <w:sz w:val="22"/>
                <w:szCs w:val="22"/>
              </w:rPr>
              <w:t>%</w:t>
            </w:r>
          </w:p>
          <w:p w:rsidR="00CA1657" w:rsidRPr="00395EA8" w:rsidRDefault="00CA1657" w:rsidP="00DA6E14">
            <w:pPr>
              <w:pStyle w:val="ListParagraph"/>
              <w:ind w:left="0"/>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5</w:t>
            </w:r>
            <w:r w:rsidR="009759C9" w:rsidRPr="00395EA8">
              <w:rPr>
                <w:rFonts w:ascii="Times New Roman" w:eastAsia="Times New Roman" w:hAnsi="Times New Roman"/>
                <w:color w:val="000000"/>
                <w:sz w:val="22"/>
                <w:szCs w:val="22"/>
              </w:rPr>
              <w:t>%</w:t>
            </w:r>
          </w:p>
        </w:tc>
        <w:tc>
          <w:tcPr>
            <w:tcW w:w="946" w:type="dxa"/>
            <w:tcBorders>
              <w:top w:val="single" w:sz="4" w:space="0" w:color="auto"/>
              <w:bottom w:val="single" w:sz="4" w:space="0" w:color="auto"/>
            </w:tcBorders>
            <w:vAlign w:val="center"/>
          </w:tcPr>
          <w:p w:rsidR="00CA1657" w:rsidRPr="00395EA8" w:rsidRDefault="00CA1657" w:rsidP="003558CA">
            <w:pPr>
              <w:autoSpaceDE w:val="0"/>
              <w:autoSpaceDN w:val="0"/>
              <w:adjustRightInd w:val="0"/>
              <w:spacing w:line="320" w:lineRule="atLeast"/>
              <w:ind w:left="60" w:right="60"/>
              <w:jc w:val="right"/>
              <w:rPr>
                <w:rFonts w:cstheme="majorBidi"/>
                <w:color w:val="000000"/>
                <w:sz w:val="22"/>
                <w:szCs w:val="22"/>
              </w:rPr>
            </w:pPr>
            <w:r w:rsidRPr="00395EA8">
              <w:rPr>
                <w:rFonts w:cstheme="majorBidi"/>
                <w:color w:val="000000"/>
                <w:sz w:val="22"/>
                <w:szCs w:val="22"/>
              </w:rPr>
              <w:t>2.95</w:t>
            </w:r>
          </w:p>
        </w:tc>
        <w:tc>
          <w:tcPr>
            <w:tcW w:w="1133" w:type="dxa"/>
            <w:tcBorders>
              <w:top w:val="single" w:sz="4" w:space="0" w:color="auto"/>
              <w:bottom w:val="single" w:sz="4" w:space="0" w:color="auto"/>
            </w:tcBorders>
            <w:vAlign w:val="center"/>
          </w:tcPr>
          <w:p w:rsidR="00CA1657" w:rsidRPr="00395EA8" w:rsidRDefault="00CA1657" w:rsidP="003558CA">
            <w:pPr>
              <w:autoSpaceDE w:val="0"/>
              <w:autoSpaceDN w:val="0"/>
              <w:adjustRightInd w:val="0"/>
              <w:spacing w:line="320" w:lineRule="atLeast"/>
              <w:ind w:left="60" w:right="60"/>
              <w:jc w:val="right"/>
              <w:rPr>
                <w:rFonts w:cstheme="majorBidi"/>
                <w:color w:val="000000"/>
                <w:sz w:val="22"/>
                <w:szCs w:val="22"/>
              </w:rPr>
            </w:pPr>
            <w:r w:rsidRPr="00395EA8">
              <w:rPr>
                <w:rFonts w:cstheme="majorBidi"/>
                <w:color w:val="000000"/>
                <w:sz w:val="22"/>
                <w:szCs w:val="22"/>
              </w:rPr>
              <w:t>.94</w:t>
            </w:r>
          </w:p>
        </w:tc>
      </w:tr>
      <w:tr w:rsidR="004E2686" w:rsidRPr="00DC215E" w:rsidTr="00294D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0"/>
          <w:jc w:val="center"/>
        </w:trPr>
        <w:tc>
          <w:tcPr>
            <w:tcW w:w="3449" w:type="dxa"/>
            <w:tcBorders>
              <w:top w:val="single" w:sz="4" w:space="0" w:color="auto"/>
              <w:bottom w:val="single" w:sz="4" w:space="0" w:color="auto"/>
            </w:tcBorders>
          </w:tcPr>
          <w:p w:rsidR="004E2686" w:rsidRDefault="004E2686" w:rsidP="00B24176">
            <w:r>
              <w:t>S4.   Listening to word</w:t>
            </w:r>
          </w:p>
          <w:p w:rsidR="004E2686" w:rsidRDefault="004E2686" w:rsidP="00B24176">
            <w:r>
              <w:t xml:space="preserve">        phrases in authentic</w:t>
            </w:r>
          </w:p>
          <w:p w:rsidR="004E2686" w:rsidRPr="00C62175" w:rsidRDefault="004E2686" w:rsidP="00B24176">
            <w:r>
              <w:t xml:space="preserve">        sounding dialogues</w:t>
            </w:r>
          </w:p>
        </w:tc>
        <w:tc>
          <w:tcPr>
            <w:tcW w:w="237" w:type="dxa"/>
            <w:tcBorders>
              <w:top w:val="single" w:sz="4" w:space="0" w:color="auto"/>
              <w:bottom w:val="single" w:sz="4" w:space="0" w:color="auto"/>
            </w:tcBorders>
            <w:vAlign w:val="center"/>
          </w:tcPr>
          <w:p w:rsidR="004E2686" w:rsidRPr="00395EA8" w:rsidRDefault="004E2686" w:rsidP="00B24176">
            <w:pPr>
              <w:pStyle w:val="ListParagraph"/>
              <w:spacing w:line="480" w:lineRule="auto"/>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100</w:t>
            </w:r>
          </w:p>
        </w:tc>
        <w:tc>
          <w:tcPr>
            <w:tcW w:w="2031" w:type="dxa"/>
            <w:gridSpan w:val="2"/>
            <w:tcBorders>
              <w:top w:val="single" w:sz="4" w:space="0" w:color="auto"/>
              <w:bottom w:val="single" w:sz="4" w:space="0" w:color="auto"/>
            </w:tcBorders>
          </w:tcPr>
          <w:p w:rsidR="004E2686" w:rsidRPr="00395EA8" w:rsidRDefault="004E2686" w:rsidP="00B24176">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N</w:t>
            </w:r>
          </w:p>
          <w:p w:rsidR="004E2686" w:rsidRPr="00395EA8" w:rsidRDefault="004E2686" w:rsidP="00B24176">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R</w:t>
            </w:r>
          </w:p>
          <w:p w:rsidR="004E2686" w:rsidRPr="00395EA8" w:rsidRDefault="004E2686" w:rsidP="00B24176">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ST</w:t>
            </w:r>
          </w:p>
          <w:p w:rsidR="004E2686" w:rsidRPr="00395EA8" w:rsidRDefault="004E2686" w:rsidP="00B24176">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O</w:t>
            </w:r>
          </w:p>
          <w:p w:rsidR="004E2686" w:rsidRPr="00395EA8" w:rsidRDefault="004E2686" w:rsidP="00B24176">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A</w:t>
            </w:r>
          </w:p>
        </w:tc>
        <w:tc>
          <w:tcPr>
            <w:tcW w:w="850" w:type="dxa"/>
            <w:tcBorders>
              <w:top w:val="single" w:sz="4" w:space="0" w:color="auto"/>
              <w:bottom w:val="single" w:sz="4" w:space="0" w:color="auto"/>
            </w:tcBorders>
          </w:tcPr>
          <w:p w:rsidR="004E2686" w:rsidRPr="00395EA8" w:rsidRDefault="004E2686" w:rsidP="00B24176">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9</w:t>
            </w:r>
          </w:p>
          <w:p w:rsidR="004E2686" w:rsidRPr="00395EA8" w:rsidRDefault="004E2686" w:rsidP="00B24176">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8</w:t>
            </w:r>
          </w:p>
          <w:p w:rsidR="004E2686" w:rsidRPr="00395EA8" w:rsidRDefault="004E2686" w:rsidP="00B24176">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3</w:t>
            </w:r>
          </w:p>
          <w:p w:rsidR="004E2686" w:rsidRPr="00395EA8" w:rsidRDefault="004E2686" w:rsidP="00B24176">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0</w:t>
            </w:r>
          </w:p>
          <w:p w:rsidR="004E2686" w:rsidRPr="00395EA8" w:rsidRDefault="004E2686" w:rsidP="00B24176">
            <w:pPr>
              <w:pStyle w:val="ListParagraph"/>
              <w:ind w:left="0"/>
              <w:jc w:val="center"/>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0</w:t>
            </w:r>
          </w:p>
        </w:tc>
        <w:tc>
          <w:tcPr>
            <w:tcW w:w="851" w:type="dxa"/>
            <w:tcBorders>
              <w:top w:val="single" w:sz="4" w:space="0" w:color="auto"/>
              <w:bottom w:val="single" w:sz="4" w:space="0" w:color="auto"/>
            </w:tcBorders>
          </w:tcPr>
          <w:p w:rsidR="004E2686" w:rsidRPr="00395EA8" w:rsidRDefault="004E2686" w:rsidP="00B24176">
            <w:pPr>
              <w:pStyle w:val="ListParagraph"/>
              <w:ind w:left="0"/>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45</w:t>
            </w:r>
            <w:r w:rsidR="003D1F09" w:rsidRPr="00395EA8">
              <w:rPr>
                <w:rFonts w:ascii="Times New Roman" w:eastAsia="Times New Roman" w:hAnsi="Times New Roman"/>
                <w:color w:val="000000"/>
                <w:sz w:val="22"/>
                <w:szCs w:val="22"/>
              </w:rPr>
              <w:t>%</w:t>
            </w:r>
          </w:p>
          <w:p w:rsidR="004E2686" w:rsidRPr="00395EA8" w:rsidRDefault="004E2686" w:rsidP="00B24176">
            <w:pPr>
              <w:pStyle w:val="ListParagraph"/>
              <w:ind w:left="0"/>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40</w:t>
            </w:r>
            <w:r w:rsidR="003D1F09" w:rsidRPr="00395EA8">
              <w:rPr>
                <w:rFonts w:ascii="Times New Roman" w:eastAsia="Times New Roman" w:hAnsi="Times New Roman"/>
                <w:color w:val="000000"/>
                <w:sz w:val="22"/>
                <w:szCs w:val="22"/>
              </w:rPr>
              <w:t>%</w:t>
            </w:r>
          </w:p>
          <w:p w:rsidR="004E2686" w:rsidRPr="00395EA8" w:rsidRDefault="004E2686" w:rsidP="003D1F09">
            <w:pPr>
              <w:pStyle w:val="ListParagraph"/>
              <w:ind w:left="0"/>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1</w:t>
            </w:r>
            <w:r w:rsidR="003D1F09" w:rsidRPr="00395EA8">
              <w:rPr>
                <w:rFonts w:ascii="Times New Roman" w:eastAsia="Times New Roman" w:hAnsi="Times New Roman"/>
                <w:color w:val="000000"/>
                <w:sz w:val="22"/>
                <w:szCs w:val="22"/>
              </w:rPr>
              <w:t>5%</w:t>
            </w:r>
          </w:p>
          <w:p w:rsidR="004E2686" w:rsidRPr="00395EA8" w:rsidRDefault="003D1F09" w:rsidP="00B24176">
            <w:pPr>
              <w:pStyle w:val="ListParagraph"/>
              <w:ind w:left="0"/>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0%</w:t>
            </w:r>
          </w:p>
          <w:p w:rsidR="004E2686" w:rsidRPr="00395EA8" w:rsidRDefault="004E2686" w:rsidP="003D1F09">
            <w:pPr>
              <w:pStyle w:val="ListParagraph"/>
              <w:ind w:left="0"/>
              <w:rPr>
                <w:rFonts w:ascii="Times New Roman" w:eastAsia="Times New Roman" w:hAnsi="Times New Roman"/>
                <w:color w:val="000000"/>
                <w:sz w:val="22"/>
                <w:szCs w:val="22"/>
              </w:rPr>
            </w:pPr>
            <w:r w:rsidRPr="00395EA8">
              <w:rPr>
                <w:rFonts w:ascii="Times New Roman" w:eastAsia="Times New Roman" w:hAnsi="Times New Roman"/>
                <w:color w:val="000000"/>
                <w:sz w:val="22"/>
                <w:szCs w:val="22"/>
              </w:rPr>
              <w:t>0</w:t>
            </w:r>
            <w:r w:rsidR="003D1F09" w:rsidRPr="00395EA8">
              <w:rPr>
                <w:rFonts w:ascii="Times New Roman" w:eastAsia="Times New Roman" w:hAnsi="Times New Roman"/>
                <w:color w:val="000000"/>
                <w:sz w:val="22"/>
                <w:szCs w:val="22"/>
              </w:rPr>
              <w:t>%</w:t>
            </w:r>
          </w:p>
        </w:tc>
        <w:tc>
          <w:tcPr>
            <w:tcW w:w="946" w:type="dxa"/>
            <w:tcBorders>
              <w:top w:val="single" w:sz="4" w:space="0" w:color="auto"/>
              <w:bottom w:val="single" w:sz="4" w:space="0" w:color="auto"/>
            </w:tcBorders>
            <w:vAlign w:val="center"/>
          </w:tcPr>
          <w:p w:rsidR="004E2686" w:rsidRPr="00395EA8" w:rsidRDefault="004E2686" w:rsidP="003558CA">
            <w:pPr>
              <w:autoSpaceDE w:val="0"/>
              <w:autoSpaceDN w:val="0"/>
              <w:adjustRightInd w:val="0"/>
              <w:spacing w:line="320" w:lineRule="atLeast"/>
              <w:ind w:left="60" w:right="60"/>
              <w:jc w:val="right"/>
              <w:rPr>
                <w:rFonts w:cstheme="majorBidi"/>
                <w:color w:val="000000"/>
                <w:sz w:val="22"/>
                <w:szCs w:val="22"/>
              </w:rPr>
            </w:pPr>
            <w:r w:rsidRPr="00395EA8">
              <w:rPr>
                <w:rFonts w:cstheme="majorBidi"/>
                <w:color w:val="000000"/>
                <w:sz w:val="22"/>
                <w:szCs w:val="22"/>
              </w:rPr>
              <w:t>1.75</w:t>
            </w:r>
          </w:p>
        </w:tc>
        <w:tc>
          <w:tcPr>
            <w:tcW w:w="1133" w:type="dxa"/>
            <w:tcBorders>
              <w:top w:val="single" w:sz="4" w:space="0" w:color="auto"/>
              <w:bottom w:val="single" w:sz="4" w:space="0" w:color="auto"/>
            </w:tcBorders>
            <w:vAlign w:val="center"/>
          </w:tcPr>
          <w:p w:rsidR="004E2686" w:rsidRPr="00395EA8" w:rsidRDefault="004E2686" w:rsidP="003558CA">
            <w:pPr>
              <w:autoSpaceDE w:val="0"/>
              <w:autoSpaceDN w:val="0"/>
              <w:adjustRightInd w:val="0"/>
              <w:spacing w:line="320" w:lineRule="atLeast"/>
              <w:ind w:left="60" w:right="60"/>
              <w:jc w:val="right"/>
              <w:rPr>
                <w:rFonts w:cstheme="majorBidi"/>
                <w:color w:val="000000"/>
                <w:sz w:val="22"/>
                <w:szCs w:val="22"/>
              </w:rPr>
            </w:pPr>
            <w:r w:rsidRPr="00395EA8">
              <w:rPr>
                <w:rFonts w:cstheme="majorBidi"/>
                <w:color w:val="000000"/>
                <w:sz w:val="22"/>
                <w:szCs w:val="22"/>
              </w:rPr>
              <w:t>.85</w:t>
            </w:r>
          </w:p>
        </w:tc>
      </w:tr>
    </w:tbl>
    <w:p w:rsidR="00023596" w:rsidRDefault="00023596" w:rsidP="00395EA8">
      <w:pPr>
        <w:spacing w:line="480" w:lineRule="auto"/>
        <w:ind w:firstLine="720"/>
        <w:jc w:val="both"/>
        <w:rPr>
          <w:rFonts w:eastAsia="Times New Roman"/>
          <w:color w:val="000000"/>
        </w:rPr>
      </w:pPr>
    </w:p>
    <w:p w:rsidR="002E2020" w:rsidRPr="008372E2" w:rsidRDefault="00292FAC" w:rsidP="00510FA1">
      <w:pPr>
        <w:spacing w:line="480" w:lineRule="auto"/>
        <w:ind w:firstLine="720"/>
        <w:jc w:val="both"/>
        <w:rPr>
          <w:rFonts w:eastAsia="Times New Roman"/>
          <w:color w:val="000000"/>
        </w:rPr>
      </w:pPr>
      <w:r>
        <w:rPr>
          <w:rFonts w:eastAsia="Times New Roman"/>
          <w:color w:val="000000"/>
        </w:rPr>
        <w:t xml:space="preserve">Relating to statement five, </w:t>
      </w:r>
      <w:r w:rsidR="00F535FE">
        <w:rPr>
          <w:rFonts w:eastAsia="Times New Roman"/>
          <w:color w:val="000000"/>
        </w:rPr>
        <w:t>teachers indicated that they use</w:t>
      </w:r>
      <w:r w:rsidR="009E7D80">
        <w:rPr>
          <w:rFonts w:eastAsia="Times New Roman"/>
          <w:color w:val="000000"/>
        </w:rPr>
        <w:t xml:space="preserve"> the strategy of using reading techniques </w:t>
      </w:r>
      <w:r w:rsidR="00023596">
        <w:rPr>
          <w:rFonts w:eastAsia="Times New Roman"/>
          <w:color w:val="000000"/>
        </w:rPr>
        <w:t>in teaching short stories</w:t>
      </w:r>
      <w:r w:rsidR="00F535FE">
        <w:rPr>
          <w:rFonts w:eastAsia="Times New Roman"/>
          <w:color w:val="000000"/>
        </w:rPr>
        <w:t xml:space="preserve"> (</w:t>
      </w:r>
      <w:r w:rsidR="00B729AB">
        <w:rPr>
          <w:rFonts w:eastAsia="Times New Roman"/>
          <w:color w:val="000000"/>
        </w:rPr>
        <w:t>M</w:t>
      </w:r>
      <w:r w:rsidR="00F535FE">
        <w:rPr>
          <w:rFonts w:eastAsia="Times New Roman"/>
          <w:color w:val="000000"/>
        </w:rPr>
        <w:t>= 3.05, SD= 1.53)</w:t>
      </w:r>
      <w:r w:rsidR="009E7D80">
        <w:rPr>
          <w:rFonts w:eastAsia="Times New Roman"/>
          <w:color w:val="000000"/>
        </w:rPr>
        <w:t xml:space="preserve">. </w:t>
      </w:r>
      <w:r w:rsidR="00CA1657">
        <w:rPr>
          <w:rFonts w:eastAsia="Times New Roman"/>
          <w:color w:val="000000"/>
        </w:rPr>
        <w:t xml:space="preserve">With regards to the strategy of </w:t>
      </w:r>
      <w:r w:rsidR="00CA1657">
        <w:rPr>
          <w:rFonts w:eastAsia="Times New Roman"/>
          <w:color w:val="000000"/>
        </w:rPr>
        <w:lastRenderedPageBreak/>
        <w:t xml:space="preserve">providing speaking simulations which enable students to use the new words in a natural situation, </w:t>
      </w:r>
      <w:r w:rsidR="005A1E01">
        <w:rPr>
          <w:rFonts w:eastAsia="Times New Roman"/>
          <w:color w:val="000000"/>
        </w:rPr>
        <w:t>teachers reported that sometimes they use this strategy (</w:t>
      </w:r>
      <w:r w:rsidR="00510FA1">
        <w:rPr>
          <w:rFonts w:eastAsia="Times New Roman"/>
          <w:color w:val="000000"/>
        </w:rPr>
        <w:t>M</w:t>
      </w:r>
      <w:r w:rsidR="005A1E01">
        <w:rPr>
          <w:rFonts w:eastAsia="Times New Roman"/>
          <w:color w:val="000000"/>
        </w:rPr>
        <w:t xml:space="preserve">= </w:t>
      </w:r>
      <w:r w:rsidR="00CA1657" w:rsidRPr="00DC215E">
        <w:rPr>
          <w:rFonts w:cstheme="majorBidi"/>
          <w:color w:val="000000"/>
        </w:rPr>
        <w:t>2.95</w:t>
      </w:r>
      <w:r w:rsidR="005A1E01">
        <w:rPr>
          <w:rFonts w:cstheme="majorBidi"/>
          <w:color w:val="000000"/>
        </w:rPr>
        <w:t xml:space="preserve">, SD= </w:t>
      </w:r>
      <w:r w:rsidR="00CA1657" w:rsidRPr="00DC215E">
        <w:rPr>
          <w:rFonts w:cstheme="majorBidi"/>
          <w:color w:val="000000"/>
        </w:rPr>
        <w:t>.94</w:t>
      </w:r>
      <w:r w:rsidR="00CA1657">
        <w:rPr>
          <w:rFonts w:eastAsia="Times New Roman"/>
          <w:color w:val="000000"/>
        </w:rPr>
        <w:t>). The result showed that this strategy might be changed according to the teachers’ lesson plans. This strategy has been identified as vocabulary j</w:t>
      </w:r>
      <w:r w:rsidR="00023596">
        <w:rPr>
          <w:rFonts w:eastAsia="Times New Roman"/>
          <w:color w:val="000000"/>
        </w:rPr>
        <w:t>ournals, whereby students</w:t>
      </w:r>
      <w:r w:rsidR="00CA1657">
        <w:rPr>
          <w:rFonts w:eastAsia="Times New Roman"/>
          <w:color w:val="000000"/>
        </w:rPr>
        <w:t xml:space="preserve"> use to demonstrate their word experience and identify new words</w:t>
      </w:r>
      <w:hyperlink r:id="rId30" w:history="1">
        <w:r w:rsidR="00CA1657" w:rsidRPr="006C6161">
          <w:rPr>
            <w:rFonts w:eastAsia="Times New Roman"/>
            <w:color w:val="000000"/>
          </w:rPr>
          <w:t xml:space="preserve"> (Antonacci</w:t>
        </w:r>
      </w:hyperlink>
      <w:r w:rsidR="00CA1657" w:rsidRPr="006C6161">
        <w:rPr>
          <w:rFonts w:eastAsia="Times New Roman"/>
          <w:color w:val="000000"/>
        </w:rPr>
        <w:t xml:space="preserve"> </w:t>
      </w:r>
      <w:r w:rsidR="00CA1657">
        <w:rPr>
          <w:rFonts w:eastAsia="Times New Roman"/>
          <w:color w:val="000000"/>
        </w:rPr>
        <w:t>&amp;</w:t>
      </w:r>
      <w:r w:rsidR="00CA1657" w:rsidRPr="006C6161">
        <w:rPr>
          <w:rFonts w:eastAsia="Times New Roman"/>
          <w:color w:val="000000"/>
        </w:rPr>
        <w:t> </w:t>
      </w:r>
      <w:hyperlink r:id="rId31" w:history="1">
        <w:r w:rsidR="00CA1657" w:rsidRPr="006C6161">
          <w:rPr>
            <w:rFonts w:eastAsia="Times New Roman"/>
            <w:color w:val="000000"/>
          </w:rPr>
          <w:t xml:space="preserve"> O'Callaghan</w:t>
        </w:r>
      </w:hyperlink>
      <w:r w:rsidR="00CA1657" w:rsidRPr="006C6161">
        <w:rPr>
          <w:rFonts w:eastAsia="Times New Roman"/>
          <w:color w:val="000000"/>
        </w:rPr>
        <w:t>, 2012)</w:t>
      </w:r>
      <w:r w:rsidR="00CA1657">
        <w:rPr>
          <w:rFonts w:eastAsia="Times New Roman"/>
          <w:color w:val="000000"/>
        </w:rPr>
        <w:t>.</w:t>
      </w:r>
      <w:r w:rsidR="008372E2">
        <w:rPr>
          <w:rFonts w:eastAsia="Times New Roman"/>
          <w:color w:val="000000"/>
        </w:rPr>
        <w:t xml:space="preserve"> </w:t>
      </w:r>
      <w:r w:rsidR="002E2020">
        <w:rPr>
          <w:rFonts w:eastAsia="Times New Roman"/>
          <w:color w:val="000000"/>
        </w:rPr>
        <w:t>In statement four, the strategy of listening to word phrases in authentic sounding dialogues</w:t>
      </w:r>
      <w:r w:rsidR="00023596">
        <w:rPr>
          <w:rFonts w:eastAsia="Times New Roman"/>
          <w:color w:val="000000"/>
        </w:rPr>
        <w:t>,</w:t>
      </w:r>
      <w:r w:rsidR="002E2020">
        <w:rPr>
          <w:rFonts w:eastAsia="Times New Roman"/>
          <w:color w:val="000000"/>
        </w:rPr>
        <w:t xml:space="preserve"> was</w:t>
      </w:r>
      <w:r w:rsidR="00023596">
        <w:rPr>
          <w:rFonts w:eastAsia="Times New Roman"/>
          <w:color w:val="000000"/>
        </w:rPr>
        <w:t xml:space="preserve"> rejected</w:t>
      </w:r>
      <w:r w:rsidR="002E2020">
        <w:rPr>
          <w:rFonts w:eastAsia="Times New Roman"/>
          <w:color w:val="000000"/>
        </w:rPr>
        <w:t xml:space="preserve"> by instructors</w:t>
      </w:r>
      <w:r w:rsidR="002130D4">
        <w:rPr>
          <w:rFonts w:eastAsia="Times New Roman"/>
          <w:color w:val="000000"/>
        </w:rPr>
        <w:t xml:space="preserve"> to use</w:t>
      </w:r>
      <w:r w:rsidR="002E2020">
        <w:rPr>
          <w:rFonts w:eastAsia="Times New Roman"/>
          <w:color w:val="000000"/>
        </w:rPr>
        <w:t xml:space="preserve"> </w:t>
      </w:r>
      <w:r w:rsidR="00D415EF">
        <w:rPr>
          <w:rFonts w:eastAsia="Times New Roman"/>
          <w:color w:val="000000"/>
        </w:rPr>
        <w:t>in</w:t>
      </w:r>
      <w:r w:rsidR="002E2020">
        <w:rPr>
          <w:rFonts w:eastAsia="Times New Roman"/>
          <w:color w:val="000000"/>
        </w:rPr>
        <w:t xml:space="preserve"> teach</w:t>
      </w:r>
      <w:r w:rsidR="00D415EF">
        <w:rPr>
          <w:rFonts w:eastAsia="Times New Roman"/>
          <w:color w:val="000000"/>
        </w:rPr>
        <w:t>ing</w:t>
      </w:r>
      <w:r w:rsidR="002E2020">
        <w:rPr>
          <w:rFonts w:eastAsia="Times New Roman"/>
          <w:color w:val="000000"/>
        </w:rPr>
        <w:t xml:space="preserve"> short stories</w:t>
      </w:r>
      <w:r w:rsidR="00023596">
        <w:rPr>
          <w:rFonts w:eastAsia="Times New Roman"/>
          <w:color w:val="000000"/>
        </w:rPr>
        <w:t xml:space="preserve"> </w:t>
      </w:r>
      <w:r w:rsidR="00F24027" w:rsidRPr="00F24027">
        <w:rPr>
          <w:rFonts w:eastAsia="Times New Roman"/>
          <w:color w:val="000000" w:themeColor="text1"/>
        </w:rPr>
        <w:t>(</w:t>
      </w:r>
      <w:r w:rsidR="00510FA1">
        <w:rPr>
          <w:rFonts w:eastAsia="Times New Roman"/>
          <w:color w:val="000000" w:themeColor="text1"/>
        </w:rPr>
        <w:t>M</w:t>
      </w:r>
      <w:r w:rsidR="00F24027">
        <w:rPr>
          <w:rFonts w:eastAsia="Times New Roman"/>
          <w:color w:val="000000" w:themeColor="text1"/>
        </w:rPr>
        <w:t>= 1.75, SD= .85</w:t>
      </w:r>
      <w:r w:rsidR="00F24027" w:rsidRPr="00F24027">
        <w:rPr>
          <w:rFonts w:eastAsia="Times New Roman"/>
          <w:color w:val="000000" w:themeColor="text1"/>
        </w:rPr>
        <w:t>).</w:t>
      </w:r>
      <w:r w:rsidR="002E2020">
        <w:rPr>
          <w:rFonts w:eastAsia="Times New Roman"/>
          <w:color w:val="000000"/>
        </w:rPr>
        <w:t xml:space="preserve"> </w:t>
      </w:r>
      <w:r w:rsidR="006E7F30">
        <w:rPr>
          <w:rFonts w:eastAsia="Times New Roman"/>
          <w:color w:val="000000" w:themeColor="text1"/>
        </w:rPr>
        <w:t>I</w:t>
      </w:r>
      <w:r w:rsidR="005A1E01" w:rsidRPr="000B7D1B">
        <w:rPr>
          <w:rFonts w:eastAsia="Times New Roman"/>
          <w:color w:val="000000" w:themeColor="text1"/>
        </w:rPr>
        <w:t xml:space="preserve">t can be </w:t>
      </w:r>
      <w:r w:rsidR="006E7F30">
        <w:rPr>
          <w:rFonts w:eastAsia="Times New Roman"/>
          <w:color w:val="000000" w:themeColor="text1"/>
        </w:rPr>
        <w:t>seen</w:t>
      </w:r>
      <w:r w:rsidR="005A1E01" w:rsidRPr="000B7D1B">
        <w:rPr>
          <w:rFonts w:eastAsia="Times New Roman"/>
          <w:color w:val="000000" w:themeColor="text1"/>
        </w:rPr>
        <w:t xml:space="preserve"> that both listening and reading techniques were not widely applied as main strategies to improve vocabulary</w:t>
      </w:r>
      <w:r w:rsidR="004B065D" w:rsidRPr="000B7D1B">
        <w:rPr>
          <w:rFonts w:eastAsia="Times New Roman"/>
          <w:color w:val="000000" w:themeColor="text1"/>
        </w:rPr>
        <w:t xml:space="preserve"> by teachers in teaching short stories</w:t>
      </w:r>
      <w:r w:rsidR="005A1E01" w:rsidRPr="000B7D1B">
        <w:rPr>
          <w:rFonts w:eastAsia="Times New Roman"/>
          <w:color w:val="000000" w:themeColor="text1"/>
        </w:rPr>
        <w:t>, thus receptive vocabulary acquisition might be reduced (Nation, 2001).</w:t>
      </w:r>
      <w:r w:rsidR="005F0F11">
        <w:rPr>
          <w:rFonts w:eastAsia="Times New Roman"/>
          <w:color w:val="000000" w:themeColor="text1"/>
        </w:rPr>
        <w:t xml:space="preserve"> Figure 9 </w:t>
      </w:r>
      <w:r w:rsidR="004524AB">
        <w:rPr>
          <w:rFonts w:eastAsia="Times New Roman"/>
          <w:color w:val="000000" w:themeColor="text1"/>
        </w:rPr>
        <w:t xml:space="preserve">below </w:t>
      </w:r>
      <w:r w:rsidR="005F0F11">
        <w:rPr>
          <w:rFonts w:eastAsia="Times New Roman"/>
          <w:color w:val="000000" w:themeColor="text1"/>
        </w:rPr>
        <w:t>presents the percentages of listening, reading, speaking and writing techniques</w:t>
      </w:r>
      <w:r w:rsidR="00A52305">
        <w:rPr>
          <w:rFonts w:eastAsia="Times New Roman"/>
          <w:color w:val="000000" w:themeColor="text1"/>
        </w:rPr>
        <w:t xml:space="preserve"> which stated by the teachers</w:t>
      </w:r>
      <w:r w:rsidR="005F0F11">
        <w:rPr>
          <w:rFonts w:eastAsia="Times New Roman"/>
          <w:color w:val="000000" w:themeColor="text1"/>
        </w:rPr>
        <w:t>.</w:t>
      </w:r>
    </w:p>
    <w:p w:rsidR="00CA1657" w:rsidRDefault="00CA1657" w:rsidP="00ED0CCE">
      <w:pPr>
        <w:spacing w:line="480" w:lineRule="auto"/>
        <w:rPr>
          <w:rFonts w:eastAsia="Times New Roman"/>
          <w:color w:val="000000"/>
        </w:rPr>
      </w:pPr>
      <w:r>
        <w:rPr>
          <w:rFonts w:eastAsia="Times New Roman"/>
          <w:color w:val="000000"/>
        </w:rPr>
        <w:tab/>
      </w:r>
    </w:p>
    <w:p w:rsidR="00CA1657" w:rsidRPr="00180E4C" w:rsidRDefault="00CA1657" w:rsidP="00CA1657">
      <w:pPr>
        <w:spacing w:line="480" w:lineRule="auto"/>
        <w:rPr>
          <w:rFonts w:eastAsia="Times New Roman"/>
          <w:i/>
          <w:iCs/>
          <w:color w:val="000000"/>
        </w:rPr>
      </w:pPr>
      <w:r>
        <w:rPr>
          <w:rFonts w:eastAsia="Times New Roman"/>
          <w:noProof/>
          <w:color w:val="000000"/>
        </w:rPr>
        <w:drawing>
          <wp:anchor distT="0" distB="0" distL="114300" distR="114300" simplePos="0" relativeHeight="251676672" behindDoc="0" locked="0" layoutInCell="1" allowOverlap="1">
            <wp:simplePos x="0" y="0"/>
            <wp:positionH relativeFrom="column">
              <wp:posOffset>172085</wp:posOffset>
            </wp:positionH>
            <wp:positionV relativeFrom="paragraph">
              <wp:posOffset>173355</wp:posOffset>
            </wp:positionV>
            <wp:extent cx="4605655" cy="2551430"/>
            <wp:effectExtent l="19050" t="0" r="23495" b="1270"/>
            <wp:wrapThrough wrapText="bothSides">
              <wp:wrapPolygon edited="0">
                <wp:start x="-89" y="0"/>
                <wp:lineTo x="-89" y="21611"/>
                <wp:lineTo x="21710" y="21611"/>
                <wp:lineTo x="21710" y="0"/>
                <wp:lineTo x="-89" y="0"/>
              </wp:wrapPolygon>
            </wp:wrapThrough>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5B4D04" w:rsidRDefault="005B4D04" w:rsidP="00ED04CD">
      <w:pPr>
        <w:spacing w:line="480" w:lineRule="auto"/>
        <w:jc w:val="center"/>
        <w:rPr>
          <w:rFonts w:eastAsia="Times New Roman"/>
          <w:i/>
          <w:iCs/>
          <w:color w:val="000000"/>
        </w:rPr>
      </w:pPr>
    </w:p>
    <w:p w:rsidR="005B4D04" w:rsidRDefault="005B4D04" w:rsidP="00ED04CD">
      <w:pPr>
        <w:spacing w:line="480" w:lineRule="auto"/>
        <w:jc w:val="center"/>
        <w:rPr>
          <w:rFonts w:eastAsia="Times New Roman"/>
          <w:i/>
          <w:iCs/>
          <w:color w:val="000000"/>
        </w:rPr>
      </w:pPr>
    </w:p>
    <w:p w:rsidR="005B4D04" w:rsidRDefault="005B4D04" w:rsidP="00ED04CD">
      <w:pPr>
        <w:spacing w:line="480" w:lineRule="auto"/>
        <w:jc w:val="center"/>
        <w:rPr>
          <w:rFonts w:eastAsia="Times New Roman"/>
          <w:i/>
          <w:iCs/>
          <w:color w:val="000000"/>
        </w:rPr>
      </w:pPr>
    </w:p>
    <w:p w:rsidR="005B4D04" w:rsidRDefault="005B4D04" w:rsidP="00ED04CD">
      <w:pPr>
        <w:spacing w:line="480" w:lineRule="auto"/>
        <w:jc w:val="center"/>
        <w:rPr>
          <w:rFonts w:eastAsia="Times New Roman"/>
          <w:i/>
          <w:iCs/>
          <w:color w:val="000000"/>
        </w:rPr>
      </w:pPr>
    </w:p>
    <w:p w:rsidR="005B4D04" w:rsidRDefault="005B4D04" w:rsidP="00ED04CD">
      <w:pPr>
        <w:spacing w:line="480" w:lineRule="auto"/>
        <w:jc w:val="center"/>
        <w:rPr>
          <w:rFonts w:eastAsia="Times New Roman"/>
          <w:i/>
          <w:iCs/>
          <w:color w:val="000000"/>
        </w:rPr>
      </w:pPr>
    </w:p>
    <w:p w:rsidR="005B4D04" w:rsidRDefault="005B4D04" w:rsidP="00ED04CD">
      <w:pPr>
        <w:spacing w:line="480" w:lineRule="auto"/>
        <w:jc w:val="center"/>
        <w:rPr>
          <w:rFonts w:eastAsia="Times New Roman"/>
          <w:i/>
          <w:iCs/>
          <w:color w:val="000000"/>
        </w:rPr>
      </w:pPr>
    </w:p>
    <w:p w:rsidR="005B4D04" w:rsidRDefault="005B4D04" w:rsidP="00ED04CD">
      <w:pPr>
        <w:spacing w:line="480" w:lineRule="auto"/>
        <w:jc w:val="center"/>
        <w:rPr>
          <w:rFonts w:eastAsia="Times New Roman"/>
          <w:i/>
          <w:iCs/>
          <w:color w:val="000000"/>
        </w:rPr>
      </w:pPr>
    </w:p>
    <w:p w:rsidR="00C97E29" w:rsidRDefault="00B64B47" w:rsidP="00B64B47">
      <w:pPr>
        <w:spacing w:line="480" w:lineRule="auto"/>
        <w:rPr>
          <w:rFonts w:eastAsia="Times New Roman"/>
          <w:color w:val="000000"/>
        </w:rPr>
      </w:pPr>
      <w:r>
        <w:rPr>
          <w:rFonts w:eastAsia="Times New Roman"/>
          <w:i/>
          <w:iCs/>
          <w:color w:val="000000"/>
        </w:rPr>
        <w:t xml:space="preserve">          </w:t>
      </w:r>
      <w:r w:rsidR="00ED0CCE" w:rsidRPr="00BD55FB">
        <w:rPr>
          <w:rFonts w:eastAsia="Times New Roman"/>
          <w:i/>
          <w:iCs/>
          <w:color w:val="000000"/>
        </w:rPr>
        <w:t xml:space="preserve">Figure </w:t>
      </w:r>
      <w:r w:rsidR="00A52305">
        <w:rPr>
          <w:rFonts w:eastAsia="Times New Roman"/>
          <w:i/>
          <w:iCs/>
          <w:color w:val="000000"/>
        </w:rPr>
        <w:t>5</w:t>
      </w:r>
      <w:r w:rsidR="00AD0D71">
        <w:rPr>
          <w:rFonts w:eastAsia="Times New Roman"/>
          <w:color w:val="000000"/>
        </w:rPr>
        <w:t>.</w:t>
      </w:r>
      <w:r w:rsidR="00CA1657" w:rsidRPr="00180E4C">
        <w:rPr>
          <w:rFonts w:eastAsia="Times New Roman"/>
          <w:i/>
          <w:iCs/>
          <w:color w:val="000000"/>
        </w:rPr>
        <w:t xml:space="preserve"> </w:t>
      </w:r>
      <w:r w:rsidR="00CA1657" w:rsidRPr="00BD55FB">
        <w:rPr>
          <w:rFonts w:eastAsia="Times New Roman"/>
          <w:color w:val="000000"/>
        </w:rPr>
        <w:t>Strategies of Teaching Short Stories to Improve Vocabulary</w:t>
      </w:r>
    </w:p>
    <w:p w:rsidR="005C7DD3" w:rsidRPr="005B4D04" w:rsidRDefault="00CA1657" w:rsidP="005B4D04">
      <w:pPr>
        <w:spacing w:line="480" w:lineRule="auto"/>
        <w:jc w:val="center"/>
        <w:rPr>
          <w:rFonts w:eastAsia="Times New Roman"/>
          <w:color w:val="000000"/>
        </w:rPr>
      </w:pPr>
      <w:r>
        <w:rPr>
          <w:rFonts w:eastAsia="Times New Roman"/>
          <w:color w:val="000000"/>
        </w:rPr>
        <w:tab/>
      </w:r>
    </w:p>
    <w:p w:rsidR="000E72FD" w:rsidRDefault="000E72FD" w:rsidP="00A00E46">
      <w:pPr>
        <w:spacing w:before="120" w:after="120" w:line="480" w:lineRule="auto"/>
        <w:jc w:val="both"/>
        <w:rPr>
          <w:rFonts w:eastAsia="Times New Roman"/>
          <w:b/>
          <w:bCs/>
          <w:color w:val="000000"/>
        </w:rPr>
      </w:pPr>
    </w:p>
    <w:p w:rsidR="00CA1657" w:rsidRPr="00180E4C" w:rsidRDefault="00CA1657" w:rsidP="00A00E46">
      <w:pPr>
        <w:spacing w:before="120" w:after="120" w:line="480" w:lineRule="auto"/>
        <w:jc w:val="both"/>
        <w:rPr>
          <w:rFonts w:eastAsia="Times New Roman"/>
          <w:color w:val="000000"/>
        </w:rPr>
      </w:pPr>
      <w:r>
        <w:rPr>
          <w:rFonts w:eastAsia="Times New Roman"/>
          <w:b/>
          <w:bCs/>
          <w:color w:val="000000"/>
        </w:rPr>
        <w:lastRenderedPageBreak/>
        <w:t>T</w:t>
      </w:r>
      <w:r w:rsidRPr="00880BD2">
        <w:rPr>
          <w:rFonts w:eastAsia="Times New Roman"/>
          <w:b/>
          <w:bCs/>
          <w:color w:val="000000"/>
        </w:rPr>
        <w:t xml:space="preserve">eachers’ </w:t>
      </w:r>
      <w:r>
        <w:rPr>
          <w:rFonts w:eastAsia="Times New Roman"/>
          <w:b/>
          <w:bCs/>
          <w:color w:val="000000"/>
        </w:rPr>
        <w:t>A</w:t>
      </w:r>
      <w:r w:rsidRPr="00880BD2">
        <w:rPr>
          <w:rFonts w:eastAsia="Times New Roman"/>
          <w:b/>
          <w:bCs/>
          <w:color w:val="000000"/>
        </w:rPr>
        <w:t>ttitude</w:t>
      </w:r>
      <w:r>
        <w:rPr>
          <w:rFonts w:eastAsia="Times New Roman"/>
          <w:b/>
          <w:bCs/>
          <w:color w:val="000000"/>
        </w:rPr>
        <w:t>s</w:t>
      </w:r>
      <w:r w:rsidRPr="00880BD2">
        <w:rPr>
          <w:rFonts w:eastAsia="Times New Roman"/>
          <w:b/>
          <w:bCs/>
          <w:color w:val="000000"/>
        </w:rPr>
        <w:t xml:space="preserve"> </w:t>
      </w:r>
      <w:r>
        <w:rPr>
          <w:rFonts w:eastAsia="Times New Roman"/>
          <w:b/>
          <w:bCs/>
          <w:color w:val="000000"/>
        </w:rPr>
        <w:t>t</w:t>
      </w:r>
      <w:r w:rsidRPr="00880BD2">
        <w:rPr>
          <w:rFonts w:eastAsia="Times New Roman"/>
          <w:b/>
          <w:bCs/>
          <w:color w:val="000000"/>
        </w:rPr>
        <w:t>oward</w:t>
      </w:r>
      <w:r w:rsidR="00801EFC">
        <w:rPr>
          <w:rFonts w:eastAsia="Times New Roman"/>
          <w:b/>
          <w:bCs/>
          <w:color w:val="000000"/>
        </w:rPr>
        <w:t>s</w:t>
      </w:r>
      <w:r w:rsidRPr="00880BD2">
        <w:rPr>
          <w:rFonts w:eastAsia="Times New Roman"/>
          <w:b/>
          <w:bCs/>
          <w:color w:val="000000"/>
        </w:rPr>
        <w:t xml:space="preserve"> </w:t>
      </w:r>
      <w:r>
        <w:rPr>
          <w:rFonts w:eastAsia="Times New Roman"/>
          <w:b/>
          <w:bCs/>
          <w:color w:val="000000"/>
        </w:rPr>
        <w:t>I</w:t>
      </w:r>
      <w:r w:rsidRPr="00880BD2">
        <w:rPr>
          <w:rFonts w:eastAsia="Times New Roman"/>
          <w:b/>
          <w:bCs/>
          <w:color w:val="000000"/>
        </w:rPr>
        <w:t xml:space="preserve">mproving </w:t>
      </w:r>
      <w:r>
        <w:rPr>
          <w:rFonts w:eastAsia="Times New Roman"/>
          <w:b/>
          <w:bCs/>
          <w:color w:val="000000"/>
        </w:rPr>
        <w:t>S</w:t>
      </w:r>
      <w:r w:rsidRPr="00880BD2">
        <w:rPr>
          <w:rFonts w:eastAsia="Times New Roman"/>
          <w:b/>
          <w:bCs/>
          <w:color w:val="000000"/>
        </w:rPr>
        <w:t xml:space="preserve">tudents’ </w:t>
      </w:r>
      <w:r>
        <w:rPr>
          <w:rFonts w:eastAsia="Times New Roman"/>
          <w:b/>
          <w:bCs/>
          <w:color w:val="000000"/>
        </w:rPr>
        <w:t>V</w:t>
      </w:r>
      <w:r w:rsidRPr="00880BD2">
        <w:rPr>
          <w:rFonts w:eastAsia="Times New Roman"/>
          <w:b/>
          <w:bCs/>
          <w:color w:val="000000"/>
        </w:rPr>
        <w:t xml:space="preserve">ocabulary </w:t>
      </w:r>
      <w:r>
        <w:rPr>
          <w:rFonts w:eastAsia="Times New Roman"/>
          <w:b/>
          <w:bCs/>
          <w:color w:val="000000"/>
        </w:rPr>
        <w:t>in</w:t>
      </w:r>
      <w:r w:rsidRPr="00880BD2">
        <w:rPr>
          <w:rFonts w:eastAsia="Times New Roman"/>
          <w:b/>
          <w:bCs/>
          <w:color w:val="000000"/>
        </w:rPr>
        <w:t xml:space="preserve"> </w:t>
      </w:r>
      <w:r>
        <w:rPr>
          <w:rFonts w:eastAsia="Times New Roman"/>
          <w:b/>
          <w:bCs/>
          <w:color w:val="000000"/>
        </w:rPr>
        <w:t>Short</w:t>
      </w:r>
      <w:r w:rsidR="00180E4C">
        <w:rPr>
          <w:rFonts w:eastAsia="Times New Roman"/>
          <w:color w:val="000000"/>
        </w:rPr>
        <w:t xml:space="preserve"> </w:t>
      </w:r>
      <w:r>
        <w:rPr>
          <w:rFonts w:eastAsia="Times New Roman"/>
          <w:b/>
          <w:bCs/>
          <w:color w:val="000000"/>
        </w:rPr>
        <w:t>S</w:t>
      </w:r>
      <w:r w:rsidRPr="00880BD2">
        <w:rPr>
          <w:rFonts w:eastAsia="Times New Roman"/>
          <w:b/>
          <w:bCs/>
          <w:color w:val="000000"/>
        </w:rPr>
        <w:t xml:space="preserve">tories </w:t>
      </w:r>
    </w:p>
    <w:p w:rsidR="00C97E29" w:rsidRDefault="00CA1657" w:rsidP="00662559">
      <w:pPr>
        <w:spacing w:before="120" w:after="120" w:line="480" w:lineRule="auto"/>
        <w:jc w:val="both"/>
        <w:rPr>
          <w:rFonts w:eastAsia="Times New Roman"/>
          <w:color w:val="000000"/>
        </w:rPr>
      </w:pPr>
      <w:r>
        <w:t xml:space="preserve"> </w:t>
      </w:r>
      <w:r>
        <w:tab/>
      </w:r>
      <w:r w:rsidRPr="00FD3EF7">
        <w:rPr>
          <w:rFonts w:eastAsia="Times New Roman"/>
          <w:color w:val="000000"/>
        </w:rPr>
        <w:t xml:space="preserve">As </w:t>
      </w:r>
      <w:r w:rsidR="00662559">
        <w:rPr>
          <w:rFonts w:eastAsia="Times New Roman"/>
          <w:color w:val="000000"/>
        </w:rPr>
        <w:t>t</w:t>
      </w:r>
      <w:r w:rsidRPr="00FD3EF7">
        <w:rPr>
          <w:rFonts w:eastAsia="Times New Roman"/>
          <w:color w:val="000000"/>
        </w:rPr>
        <w:t xml:space="preserve">able </w:t>
      </w:r>
      <w:r>
        <w:rPr>
          <w:rFonts w:eastAsia="Times New Roman"/>
          <w:color w:val="000000"/>
        </w:rPr>
        <w:t>1</w:t>
      </w:r>
      <w:r w:rsidR="008C5B9B">
        <w:rPr>
          <w:rFonts w:eastAsia="Times New Roman"/>
          <w:color w:val="000000"/>
        </w:rPr>
        <w:t>6</w:t>
      </w:r>
      <w:r w:rsidRPr="00FD3EF7">
        <w:rPr>
          <w:rFonts w:eastAsia="Times New Roman"/>
          <w:color w:val="000000"/>
        </w:rPr>
        <w:t xml:space="preserve"> </w:t>
      </w:r>
      <w:r>
        <w:rPr>
          <w:rFonts w:eastAsia="Times New Roman"/>
          <w:color w:val="000000"/>
        </w:rPr>
        <w:t>demonstrates</w:t>
      </w:r>
      <w:r w:rsidRPr="00FD3EF7">
        <w:rPr>
          <w:rFonts w:eastAsia="Times New Roman"/>
          <w:color w:val="000000"/>
        </w:rPr>
        <w:t xml:space="preserve"> the teachers’ attitude toward students’ improving vocabulary reported a variety of opinions based on their experience. The statements were designed to figure out the students</w:t>
      </w:r>
      <w:r>
        <w:rPr>
          <w:rFonts w:eastAsia="Times New Roman"/>
          <w:color w:val="000000"/>
        </w:rPr>
        <w:t>’</w:t>
      </w:r>
      <w:r w:rsidRPr="00FD3EF7">
        <w:rPr>
          <w:rFonts w:eastAsia="Times New Roman"/>
          <w:color w:val="000000"/>
        </w:rPr>
        <w:t xml:space="preserve"> </w:t>
      </w:r>
      <w:r w:rsidR="00662559">
        <w:rPr>
          <w:rFonts w:eastAsia="Times New Roman"/>
          <w:color w:val="000000"/>
        </w:rPr>
        <w:t>attitude</w:t>
      </w:r>
      <w:r w:rsidRPr="00FD3EF7">
        <w:rPr>
          <w:rFonts w:eastAsia="Times New Roman"/>
          <w:color w:val="000000"/>
        </w:rPr>
        <w:t xml:space="preserve"> </w:t>
      </w:r>
      <w:r>
        <w:rPr>
          <w:rFonts w:eastAsia="Times New Roman"/>
          <w:color w:val="000000"/>
        </w:rPr>
        <w:t>in</w:t>
      </w:r>
      <w:r w:rsidRPr="00FD3EF7">
        <w:rPr>
          <w:rFonts w:eastAsia="Times New Roman"/>
          <w:color w:val="000000"/>
        </w:rPr>
        <w:t xml:space="preserve"> improv</w:t>
      </w:r>
      <w:r>
        <w:rPr>
          <w:rFonts w:eastAsia="Times New Roman"/>
          <w:color w:val="000000"/>
        </w:rPr>
        <w:t>ing</w:t>
      </w:r>
      <w:r w:rsidRPr="00FD3EF7">
        <w:rPr>
          <w:rFonts w:eastAsia="Times New Roman"/>
          <w:color w:val="000000"/>
        </w:rPr>
        <w:t xml:space="preserve"> vocabulary, while they </w:t>
      </w:r>
      <w:r>
        <w:rPr>
          <w:rFonts w:eastAsia="Times New Roman"/>
          <w:color w:val="000000"/>
        </w:rPr>
        <w:t xml:space="preserve">are </w:t>
      </w:r>
      <w:r w:rsidRPr="00FD3EF7">
        <w:rPr>
          <w:rFonts w:eastAsia="Times New Roman"/>
          <w:color w:val="000000"/>
        </w:rPr>
        <w:t>study</w:t>
      </w:r>
      <w:r>
        <w:rPr>
          <w:rFonts w:eastAsia="Times New Roman"/>
          <w:color w:val="000000"/>
        </w:rPr>
        <w:t>ing</w:t>
      </w:r>
      <w:r w:rsidRPr="00FD3EF7">
        <w:rPr>
          <w:rFonts w:eastAsia="Times New Roman"/>
          <w:color w:val="000000"/>
        </w:rPr>
        <w:t xml:space="preserve"> short stor</w:t>
      </w:r>
      <w:r>
        <w:rPr>
          <w:rFonts w:eastAsia="Times New Roman"/>
          <w:color w:val="000000"/>
        </w:rPr>
        <w:t>ies</w:t>
      </w:r>
      <w:r w:rsidRPr="00FD3EF7">
        <w:rPr>
          <w:rFonts w:eastAsia="Times New Roman"/>
          <w:color w:val="000000"/>
        </w:rPr>
        <w:t>. Among the ten statements reported by twenty teachers, four difficulties were claimed most frequently</w:t>
      </w:r>
      <w:r w:rsidR="00A00E46">
        <w:rPr>
          <w:rFonts w:eastAsia="Times New Roman"/>
          <w:color w:val="000000"/>
        </w:rPr>
        <w:t>:</w:t>
      </w:r>
      <w:r w:rsidRPr="00FD3EF7">
        <w:rPr>
          <w:rFonts w:eastAsia="Times New Roman"/>
          <w:color w:val="000000"/>
        </w:rPr>
        <w:t xml:space="preserve"> synonyms, multiword senses, paraphrasing texts and culture differences in vocabulary usage. </w:t>
      </w:r>
      <w:r>
        <w:rPr>
          <w:rFonts w:eastAsia="Times New Roman"/>
          <w:color w:val="000000"/>
        </w:rPr>
        <w:t>Additionally, acquiring vocabulary through writing short stories, and listening to short stories were identified as the next most common difficulties</w:t>
      </w:r>
      <w:r w:rsidRPr="00FD3EF7">
        <w:rPr>
          <w:rFonts w:eastAsia="Times New Roman"/>
          <w:color w:val="000000"/>
        </w:rPr>
        <w:t>. Students’ interests in the title of the short stories were considered conductive to acquir</w:t>
      </w:r>
      <w:r>
        <w:rPr>
          <w:rFonts w:eastAsia="Times New Roman"/>
          <w:color w:val="000000"/>
        </w:rPr>
        <w:t>ing</w:t>
      </w:r>
      <w:r w:rsidRPr="00FD3EF7">
        <w:rPr>
          <w:rFonts w:eastAsia="Times New Roman"/>
          <w:color w:val="000000"/>
        </w:rPr>
        <w:t xml:space="preserve"> vocabul</w:t>
      </w:r>
      <w:r w:rsidR="00A00E46">
        <w:rPr>
          <w:rFonts w:eastAsia="Times New Roman"/>
          <w:color w:val="000000"/>
        </w:rPr>
        <w:t>ary. The other three statements:</w:t>
      </w:r>
      <w:r w:rsidRPr="00FD3EF7">
        <w:rPr>
          <w:rFonts w:eastAsia="Times New Roman"/>
          <w:color w:val="000000"/>
        </w:rPr>
        <w:t xml:space="preserve"> teaching vocabulary in short stor</w:t>
      </w:r>
      <w:r>
        <w:rPr>
          <w:rFonts w:eastAsia="Times New Roman"/>
          <w:color w:val="000000"/>
        </w:rPr>
        <w:t>ies</w:t>
      </w:r>
      <w:r w:rsidRPr="00FD3EF7">
        <w:rPr>
          <w:rFonts w:eastAsia="Times New Roman"/>
          <w:color w:val="000000"/>
        </w:rPr>
        <w:t>, acquiring vocabulary through reading and speaking in short stories, although</w:t>
      </w:r>
      <w:r>
        <w:rPr>
          <w:rFonts w:eastAsia="Times New Roman"/>
          <w:color w:val="000000"/>
        </w:rPr>
        <w:t xml:space="preserve"> only</w:t>
      </w:r>
      <w:r w:rsidRPr="00FD3EF7">
        <w:rPr>
          <w:rFonts w:eastAsia="Times New Roman"/>
          <w:color w:val="000000"/>
        </w:rPr>
        <w:t xml:space="preserve"> mentioned by one or two r</w:t>
      </w:r>
      <w:r w:rsidR="00A00E46">
        <w:rPr>
          <w:rFonts w:eastAsia="Times New Roman"/>
          <w:color w:val="000000"/>
        </w:rPr>
        <w:t xml:space="preserve">espondents, </w:t>
      </w:r>
      <w:r w:rsidRPr="00FD3EF7">
        <w:rPr>
          <w:rFonts w:eastAsia="Times New Roman"/>
          <w:color w:val="000000"/>
        </w:rPr>
        <w:t xml:space="preserve">also played </w:t>
      </w:r>
      <w:r w:rsidR="00A00E46">
        <w:rPr>
          <w:rFonts w:eastAsia="Times New Roman"/>
          <w:color w:val="000000"/>
        </w:rPr>
        <w:t>an effective role</w:t>
      </w:r>
      <w:r w:rsidRPr="00FD3EF7">
        <w:rPr>
          <w:rFonts w:eastAsia="Times New Roman"/>
          <w:color w:val="000000"/>
        </w:rPr>
        <w:t xml:space="preserve"> in vocabulary acquisition. </w:t>
      </w:r>
    </w:p>
    <w:p w:rsidR="00E30FD8" w:rsidRDefault="00E30FD8" w:rsidP="00662559">
      <w:pPr>
        <w:spacing w:before="120" w:after="120" w:line="480" w:lineRule="auto"/>
        <w:jc w:val="both"/>
        <w:rPr>
          <w:rFonts w:cstheme="majorBidi"/>
          <w:bCs/>
          <w:lang w:bidi="ar-IQ"/>
        </w:rPr>
      </w:pPr>
      <w:r>
        <w:rPr>
          <w:rFonts w:eastAsia="Times New Roman"/>
          <w:color w:val="000000"/>
        </w:rPr>
        <w:tab/>
      </w:r>
      <w:r>
        <w:rPr>
          <w:rFonts w:cstheme="majorBidi"/>
          <w:bCs/>
          <w:lang w:bidi="ar-IQ"/>
        </w:rPr>
        <w:t>T</w:t>
      </w:r>
      <w:r w:rsidRPr="00B56A42">
        <w:rPr>
          <w:rFonts w:cstheme="majorBidi"/>
          <w:bCs/>
          <w:lang w:bidi="ar-IQ"/>
        </w:rPr>
        <w:t xml:space="preserve">able </w:t>
      </w:r>
      <w:r>
        <w:rPr>
          <w:rFonts w:cstheme="majorBidi"/>
          <w:bCs/>
          <w:lang w:bidi="ar-IQ"/>
        </w:rPr>
        <w:t xml:space="preserve">16 presents the results of </w:t>
      </w:r>
      <w:r>
        <w:rPr>
          <w:rFonts w:eastAsia="Times New Roman"/>
          <w:color w:val="000000"/>
        </w:rPr>
        <w:t>t</w:t>
      </w:r>
      <w:r w:rsidRPr="00637B0A">
        <w:rPr>
          <w:rFonts w:eastAsia="Times New Roman"/>
          <w:color w:val="000000"/>
        </w:rPr>
        <w:t xml:space="preserve">he teachers’ </w:t>
      </w:r>
      <w:r>
        <w:rPr>
          <w:rFonts w:eastAsia="Times New Roman"/>
          <w:color w:val="000000"/>
        </w:rPr>
        <w:t>a</w:t>
      </w:r>
      <w:r w:rsidRPr="00637B0A">
        <w:rPr>
          <w:rFonts w:eastAsia="Times New Roman"/>
          <w:color w:val="000000"/>
        </w:rPr>
        <w:t>ttitude</w:t>
      </w:r>
      <w:r>
        <w:rPr>
          <w:rFonts w:eastAsia="Times New Roman"/>
          <w:color w:val="000000"/>
        </w:rPr>
        <w:t>s</w:t>
      </w:r>
      <w:r w:rsidRPr="00637B0A">
        <w:rPr>
          <w:rFonts w:eastAsia="Times New Roman"/>
          <w:color w:val="000000"/>
        </w:rPr>
        <w:t xml:space="preserve"> to </w:t>
      </w:r>
      <w:r>
        <w:rPr>
          <w:rFonts w:eastAsia="Times New Roman"/>
          <w:color w:val="000000"/>
        </w:rPr>
        <w:t>i</w:t>
      </w:r>
      <w:r w:rsidRPr="00637B0A">
        <w:rPr>
          <w:rFonts w:eastAsia="Times New Roman"/>
          <w:color w:val="000000"/>
        </w:rPr>
        <w:t>mprov</w:t>
      </w:r>
      <w:r>
        <w:rPr>
          <w:rFonts w:eastAsia="Times New Roman"/>
          <w:color w:val="000000"/>
        </w:rPr>
        <w:t>e</w:t>
      </w:r>
      <w:r w:rsidRPr="00637B0A">
        <w:rPr>
          <w:rFonts w:eastAsia="Times New Roman"/>
          <w:color w:val="000000"/>
        </w:rPr>
        <w:t xml:space="preserve"> </w:t>
      </w:r>
      <w:r>
        <w:rPr>
          <w:rFonts w:eastAsia="Times New Roman"/>
          <w:color w:val="000000"/>
        </w:rPr>
        <w:t>s</w:t>
      </w:r>
      <w:r w:rsidRPr="00637B0A">
        <w:rPr>
          <w:rFonts w:eastAsia="Times New Roman"/>
          <w:color w:val="000000"/>
        </w:rPr>
        <w:t xml:space="preserve">tudents’ </w:t>
      </w:r>
      <w:r>
        <w:rPr>
          <w:rFonts w:eastAsia="Times New Roman"/>
          <w:color w:val="000000"/>
        </w:rPr>
        <w:t>v</w:t>
      </w:r>
      <w:r w:rsidRPr="00637B0A">
        <w:rPr>
          <w:rFonts w:eastAsia="Times New Roman"/>
          <w:color w:val="000000"/>
        </w:rPr>
        <w:t xml:space="preserve">ocabulary through </w:t>
      </w:r>
      <w:r>
        <w:rPr>
          <w:rFonts w:eastAsia="Times New Roman"/>
          <w:color w:val="000000"/>
        </w:rPr>
        <w:t>s</w:t>
      </w:r>
      <w:r w:rsidRPr="00637B0A">
        <w:rPr>
          <w:rFonts w:eastAsia="Times New Roman"/>
          <w:color w:val="000000"/>
        </w:rPr>
        <w:t xml:space="preserve">hort </w:t>
      </w:r>
      <w:r>
        <w:rPr>
          <w:rFonts w:eastAsia="Times New Roman"/>
          <w:color w:val="000000"/>
        </w:rPr>
        <w:t>s</w:t>
      </w:r>
      <w:r w:rsidRPr="00637B0A">
        <w:rPr>
          <w:rFonts w:eastAsia="Times New Roman"/>
          <w:color w:val="000000"/>
        </w:rPr>
        <w:t>tories</w:t>
      </w:r>
      <w:r>
        <w:rPr>
          <w:rFonts w:cstheme="majorBidi"/>
          <w:b/>
          <w:lang w:bidi="ar-IQ"/>
        </w:rPr>
        <w:t xml:space="preserve">. </w:t>
      </w:r>
      <w:r w:rsidRPr="008E6EBD">
        <w:rPr>
          <w:rFonts w:cstheme="majorBidi"/>
          <w:bCs/>
          <w:lang w:bidi="ar-IQ"/>
        </w:rPr>
        <w:t xml:space="preserve">According </w:t>
      </w:r>
      <w:r>
        <w:rPr>
          <w:rFonts w:cstheme="majorBidi"/>
          <w:bCs/>
          <w:lang w:bidi="ar-IQ"/>
        </w:rPr>
        <w:t>to statement three, the responses stated that teachers believed sometimes it is hard to teach vocabulary through listening to a short story (M= 2.70, SD= 1.12). This might be because teachers are not aware of the effect of the language skills including listening skill in teaching short stories. In addition to that, in terms of productive vocabulary, teachers claimed that sometimes it is the difficult to acquire vocabulary through writing (St 4, M= 2.60, SD= .82).</w:t>
      </w:r>
    </w:p>
    <w:p w:rsidR="002D43BE" w:rsidRDefault="002D43BE" w:rsidP="00662559">
      <w:pPr>
        <w:spacing w:before="120" w:after="120" w:line="480" w:lineRule="auto"/>
        <w:jc w:val="both"/>
        <w:rPr>
          <w:rFonts w:cstheme="majorBidi"/>
          <w:bCs/>
          <w:lang w:bidi="ar-IQ"/>
        </w:rPr>
      </w:pPr>
    </w:p>
    <w:p w:rsidR="002D43BE" w:rsidRDefault="002D43BE" w:rsidP="00662559">
      <w:pPr>
        <w:spacing w:before="120" w:after="120" w:line="480" w:lineRule="auto"/>
        <w:jc w:val="both"/>
        <w:rPr>
          <w:rFonts w:eastAsia="Times New Roman"/>
          <w:color w:val="000000"/>
        </w:rPr>
      </w:pPr>
    </w:p>
    <w:p w:rsidR="00E30FD8" w:rsidRDefault="00E30FD8" w:rsidP="00662559">
      <w:pPr>
        <w:spacing w:before="120" w:after="120" w:line="480" w:lineRule="auto"/>
        <w:jc w:val="both"/>
        <w:rPr>
          <w:rFonts w:eastAsia="Times New Roman"/>
          <w:color w:val="000000"/>
        </w:rPr>
      </w:pPr>
    </w:p>
    <w:p w:rsidR="002A6392" w:rsidRPr="00C97E29" w:rsidRDefault="00CA1657" w:rsidP="00C97E29">
      <w:pPr>
        <w:spacing w:before="120" w:after="120" w:line="480" w:lineRule="auto"/>
        <w:jc w:val="both"/>
        <w:rPr>
          <w:rFonts w:eastAsia="Times New Roman"/>
          <w:color w:val="000000"/>
        </w:rPr>
      </w:pPr>
      <w:r w:rsidRPr="00B367D3">
        <w:rPr>
          <w:rFonts w:cstheme="majorBidi"/>
          <w:color w:val="000000" w:themeColor="text1"/>
          <w:lang w:bidi="ar-IQ"/>
        </w:rPr>
        <w:lastRenderedPageBreak/>
        <w:t xml:space="preserve">Table 16 </w:t>
      </w:r>
    </w:p>
    <w:p w:rsidR="00CA1657" w:rsidRPr="00B367D3" w:rsidRDefault="00CA1657" w:rsidP="00180E4C">
      <w:pPr>
        <w:spacing w:line="480" w:lineRule="auto"/>
        <w:rPr>
          <w:rFonts w:eastAsia="Times New Roman"/>
          <w:i/>
          <w:iCs/>
          <w:color w:val="000000" w:themeColor="text1"/>
        </w:rPr>
      </w:pPr>
      <w:r w:rsidRPr="00B367D3">
        <w:rPr>
          <w:rFonts w:eastAsia="Times New Roman"/>
          <w:i/>
          <w:iCs/>
          <w:color w:val="000000" w:themeColor="text1"/>
        </w:rPr>
        <w:t>Teachers’ Attitudes toward</w:t>
      </w:r>
      <w:r w:rsidR="00D87BE5">
        <w:rPr>
          <w:rFonts w:eastAsia="Times New Roman"/>
          <w:i/>
          <w:iCs/>
          <w:color w:val="000000" w:themeColor="text1"/>
        </w:rPr>
        <w:t>s</w:t>
      </w:r>
      <w:r w:rsidRPr="00B367D3">
        <w:rPr>
          <w:rFonts w:eastAsia="Times New Roman"/>
          <w:i/>
          <w:iCs/>
          <w:color w:val="000000" w:themeColor="text1"/>
        </w:rPr>
        <w:t xml:space="preserve"> Improving Students’ Receptive and Productive Vocabulary </w:t>
      </w:r>
    </w:p>
    <w:tbl>
      <w:tblPr>
        <w:tblStyle w:val="TableGrid"/>
        <w:tblW w:w="9498" w:type="dxa"/>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709"/>
        <w:gridCol w:w="1701"/>
        <w:gridCol w:w="850"/>
        <w:gridCol w:w="851"/>
        <w:gridCol w:w="1276"/>
        <w:gridCol w:w="1134"/>
      </w:tblGrid>
      <w:tr w:rsidR="00CA1657" w:rsidTr="004963B0">
        <w:trPr>
          <w:cantSplit/>
          <w:trHeight w:val="1857"/>
          <w:jc w:val="center"/>
        </w:trPr>
        <w:tc>
          <w:tcPr>
            <w:tcW w:w="2977" w:type="dxa"/>
            <w:tcBorders>
              <w:top w:val="single" w:sz="4" w:space="0" w:color="auto"/>
              <w:bottom w:val="single" w:sz="4" w:space="0" w:color="auto"/>
            </w:tcBorders>
            <w:vAlign w:val="center"/>
          </w:tcPr>
          <w:p w:rsidR="00CA1657" w:rsidRPr="00C6413F" w:rsidRDefault="00C6413F" w:rsidP="00C6413F">
            <w:pPr>
              <w:spacing w:line="360" w:lineRule="auto"/>
              <w:rPr>
                <w:rFonts w:eastAsia="Calibri"/>
                <w:b/>
                <w:bCs/>
                <w:color w:val="000000" w:themeColor="text1"/>
              </w:rPr>
            </w:pPr>
            <w:r w:rsidRPr="00C6413F">
              <w:rPr>
                <w:rFonts w:eastAsia="Calibri"/>
                <w:b/>
                <w:bCs/>
                <w:color w:val="000000" w:themeColor="text1"/>
              </w:rPr>
              <w:t>My attitudes toward  improving students’ vocabulary acquisition through short story are:</w:t>
            </w:r>
          </w:p>
        </w:tc>
        <w:tc>
          <w:tcPr>
            <w:tcW w:w="709" w:type="dxa"/>
            <w:tcBorders>
              <w:top w:val="single" w:sz="4" w:space="0" w:color="auto"/>
              <w:bottom w:val="single" w:sz="4" w:space="0" w:color="auto"/>
            </w:tcBorders>
            <w:vAlign w:val="center"/>
          </w:tcPr>
          <w:p w:rsidR="00CA1657" w:rsidRPr="005C7DD3" w:rsidRDefault="00CA1657" w:rsidP="00DA6E14">
            <w:pPr>
              <w:pStyle w:val="ListParagraph"/>
              <w:spacing w:line="480" w:lineRule="auto"/>
              <w:ind w:left="0"/>
              <w:jc w:val="center"/>
              <w:rPr>
                <w:rFonts w:ascii="Times New Roman" w:eastAsia="Times New Roman" w:hAnsi="Times New Roman"/>
                <w:b/>
                <w:bCs/>
                <w:color w:val="000000"/>
              </w:rPr>
            </w:pPr>
          </w:p>
          <w:p w:rsidR="00CA1657" w:rsidRPr="005C7DD3" w:rsidRDefault="00CA1657" w:rsidP="00DA6E14">
            <w:pPr>
              <w:pStyle w:val="ListParagraph"/>
              <w:spacing w:line="480" w:lineRule="auto"/>
              <w:ind w:left="0"/>
              <w:jc w:val="center"/>
              <w:rPr>
                <w:rFonts w:ascii="Times New Roman" w:eastAsia="Times New Roman" w:hAnsi="Times New Roman"/>
                <w:b/>
                <w:bCs/>
                <w:color w:val="000000"/>
              </w:rPr>
            </w:pPr>
            <w:r w:rsidRPr="005C7DD3">
              <w:rPr>
                <w:rFonts w:ascii="Times New Roman" w:eastAsia="Times New Roman" w:hAnsi="Times New Roman"/>
                <w:b/>
                <w:bCs/>
                <w:color w:val="000000"/>
              </w:rPr>
              <w:t>St. N</w:t>
            </w:r>
          </w:p>
          <w:p w:rsidR="00CA1657" w:rsidRPr="005C7DD3" w:rsidRDefault="00CA1657" w:rsidP="00DA6E14">
            <w:pPr>
              <w:pStyle w:val="ListParagraph"/>
              <w:spacing w:line="480" w:lineRule="auto"/>
              <w:ind w:left="0"/>
              <w:jc w:val="center"/>
              <w:rPr>
                <w:rFonts w:ascii="Times New Roman" w:eastAsia="Times New Roman" w:hAnsi="Times New Roman"/>
                <w:b/>
                <w:bCs/>
                <w:color w:val="000000"/>
              </w:rPr>
            </w:pPr>
          </w:p>
        </w:tc>
        <w:tc>
          <w:tcPr>
            <w:tcW w:w="1701" w:type="dxa"/>
            <w:tcBorders>
              <w:top w:val="single" w:sz="4" w:space="0" w:color="auto"/>
              <w:bottom w:val="single" w:sz="4" w:space="0" w:color="auto"/>
            </w:tcBorders>
            <w:vAlign w:val="center"/>
          </w:tcPr>
          <w:p w:rsidR="00CA1657" w:rsidRPr="005C7DD3" w:rsidRDefault="00CA1657" w:rsidP="00DA6E14">
            <w:pPr>
              <w:spacing w:line="276" w:lineRule="auto"/>
              <w:rPr>
                <w:rFonts w:eastAsia="Times New Roman"/>
                <w:b/>
                <w:bCs/>
                <w:color w:val="000000"/>
              </w:rPr>
            </w:pPr>
            <w:r w:rsidRPr="005C7DD3">
              <w:rPr>
                <w:rFonts w:eastAsia="Times New Roman"/>
                <w:b/>
                <w:bCs/>
                <w:color w:val="000000"/>
              </w:rPr>
              <w:t>1. Never</w:t>
            </w:r>
          </w:p>
          <w:p w:rsidR="00CA1657" w:rsidRPr="005C7DD3" w:rsidRDefault="00CA1657" w:rsidP="00DA6E14">
            <w:pPr>
              <w:spacing w:line="276" w:lineRule="auto"/>
              <w:rPr>
                <w:rFonts w:eastAsia="Times New Roman"/>
                <w:b/>
                <w:bCs/>
                <w:color w:val="000000"/>
              </w:rPr>
            </w:pPr>
            <w:r w:rsidRPr="005C7DD3">
              <w:rPr>
                <w:rFonts w:eastAsia="Times New Roman"/>
                <w:b/>
                <w:bCs/>
                <w:color w:val="000000"/>
              </w:rPr>
              <w:t>2. Rarely</w:t>
            </w:r>
          </w:p>
          <w:p w:rsidR="00CA1657" w:rsidRPr="005C7DD3" w:rsidRDefault="00CA1657" w:rsidP="00DA6E14">
            <w:pPr>
              <w:spacing w:line="276" w:lineRule="auto"/>
              <w:rPr>
                <w:rFonts w:eastAsia="Times New Roman"/>
                <w:b/>
                <w:bCs/>
                <w:color w:val="000000"/>
              </w:rPr>
            </w:pPr>
            <w:r w:rsidRPr="005C7DD3">
              <w:rPr>
                <w:rFonts w:eastAsia="Times New Roman"/>
                <w:b/>
                <w:bCs/>
                <w:color w:val="000000"/>
              </w:rPr>
              <w:t>3. Sometimes</w:t>
            </w:r>
          </w:p>
          <w:p w:rsidR="00CA1657" w:rsidRPr="005C7DD3" w:rsidRDefault="00CA1657" w:rsidP="00DA6E14">
            <w:pPr>
              <w:spacing w:line="276" w:lineRule="auto"/>
              <w:rPr>
                <w:rFonts w:eastAsia="Times New Roman"/>
                <w:b/>
                <w:bCs/>
                <w:color w:val="000000"/>
              </w:rPr>
            </w:pPr>
            <w:r w:rsidRPr="005C7DD3">
              <w:rPr>
                <w:rFonts w:eastAsia="Times New Roman"/>
                <w:b/>
                <w:bCs/>
                <w:color w:val="000000"/>
              </w:rPr>
              <w:t>4. Often</w:t>
            </w:r>
          </w:p>
          <w:p w:rsidR="00CA1657" w:rsidRPr="005C7DD3" w:rsidRDefault="00CA1657" w:rsidP="00DA6E14">
            <w:pPr>
              <w:spacing w:line="276" w:lineRule="auto"/>
              <w:rPr>
                <w:rFonts w:eastAsia="Times New Roman"/>
                <w:b/>
                <w:bCs/>
                <w:color w:val="000000"/>
              </w:rPr>
            </w:pPr>
            <w:r w:rsidRPr="005C7DD3">
              <w:rPr>
                <w:rFonts w:eastAsia="Times New Roman"/>
                <w:b/>
                <w:bCs/>
                <w:color w:val="000000"/>
              </w:rPr>
              <w:t>5. Always</w:t>
            </w:r>
          </w:p>
        </w:tc>
        <w:tc>
          <w:tcPr>
            <w:tcW w:w="850" w:type="dxa"/>
            <w:tcBorders>
              <w:top w:val="single" w:sz="4" w:space="0" w:color="auto"/>
              <w:bottom w:val="single" w:sz="4" w:space="0" w:color="auto"/>
            </w:tcBorders>
            <w:textDirection w:val="tbRl"/>
            <w:vAlign w:val="center"/>
          </w:tcPr>
          <w:p w:rsidR="00CA1657" w:rsidRPr="005C7DD3" w:rsidRDefault="00CA1657" w:rsidP="00DA6E14">
            <w:pPr>
              <w:pStyle w:val="ListParagraph"/>
              <w:spacing w:line="480" w:lineRule="auto"/>
              <w:ind w:left="113" w:right="113"/>
              <w:jc w:val="center"/>
              <w:rPr>
                <w:rFonts w:ascii="Times New Roman" w:eastAsia="Times New Roman" w:hAnsi="Times New Roman"/>
                <w:b/>
                <w:bCs/>
                <w:color w:val="000000"/>
              </w:rPr>
            </w:pPr>
            <w:r w:rsidRPr="005C7DD3">
              <w:rPr>
                <w:rFonts w:ascii="Times New Roman" w:eastAsia="Times New Roman" w:hAnsi="Times New Roman"/>
                <w:b/>
                <w:bCs/>
                <w:color w:val="000000"/>
              </w:rPr>
              <w:t>Frequency</w:t>
            </w:r>
          </w:p>
        </w:tc>
        <w:tc>
          <w:tcPr>
            <w:tcW w:w="851" w:type="dxa"/>
            <w:tcBorders>
              <w:top w:val="single" w:sz="4" w:space="0" w:color="auto"/>
              <w:bottom w:val="single" w:sz="4" w:space="0" w:color="auto"/>
            </w:tcBorders>
            <w:textDirection w:val="tbRl"/>
            <w:vAlign w:val="center"/>
          </w:tcPr>
          <w:p w:rsidR="00CA1657" w:rsidRPr="005C7DD3" w:rsidRDefault="00CA1657" w:rsidP="00DA6E14">
            <w:pPr>
              <w:pStyle w:val="ListParagraph"/>
              <w:spacing w:line="480" w:lineRule="auto"/>
              <w:ind w:left="113" w:right="113"/>
              <w:jc w:val="center"/>
              <w:rPr>
                <w:rFonts w:ascii="Times New Roman" w:eastAsia="Times New Roman" w:hAnsi="Times New Roman"/>
                <w:b/>
                <w:bCs/>
                <w:color w:val="000000"/>
              </w:rPr>
            </w:pPr>
            <w:r w:rsidRPr="005C7DD3">
              <w:rPr>
                <w:rFonts w:ascii="Times New Roman" w:eastAsia="Times New Roman" w:hAnsi="Times New Roman"/>
                <w:b/>
                <w:bCs/>
                <w:color w:val="000000"/>
              </w:rPr>
              <w:t>Percent</w:t>
            </w:r>
          </w:p>
        </w:tc>
        <w:tc>
          <w:tcPr>
            <w:tcW w:w="1276" w:type="dxa"/>
            <w:tcBorders>
              <w:top w:val="single" w:sz="4" w:space="0" w:color="auto"/>
              <w:bottom w:val="single" w:sz="4" w:space="0" w:color="auto"/>
            </w:tcBorders>
            <w:vAlign w:val="center"/>
          </w:tcPr>
          <w:p w:rsidR="00CA1657" w:rsidRPr="005C7DD3" w:rsidRDefault="00CA1657" w:rsidP="00DA6E14">
            <w:pPr>
              <w:pStyle w:val="ListParagraph"/>
              <w:spacing w:line="480" w:lineRule="auto"/>
              <w:ind w:left="0"/>
              <w:jc w:val="center"/>
              <w:rPr>
                <w:rFonts w:ascii="Times New Roman" w:eastAsia="Times New Roman" w:hAnsi="Times New Roman"/>
                <w:b/>
                <w:bCs/>
                <w:color w:val="000000"/>
              </w:rPr>
            </w:pPr>
            <w:r w:rsidRPr="005C7DD3">
              <w:rPr>
                <w:rFonts w:ascii="Times New Roman" w:eastAsia="Times New Roman" w:hAnsi="Times New Roman"/>
                <w:b/>
                <w:bCs/>
                <w:color w:val="000000"/>
              </w:rPr>
              <w:t>Mean</w:t>
            </w:r>
          </w:p>
        </w:tc>
        <w:tc>
          <w:tcPr>
            <w:tcW w:w="1134" w:type="dxa"/>
            <w:tcBorders>
              <w:top w:val="single" w:sz="4" w:space="0" w:color="auto"/>
              <w:bottom w:val="single" w:sz="4" w:space="0" w:color="auto"/>
            </w:tcBorders>
            <w:vAlign w:val="center"/>
          </w:tcPr>
          <w:p w:rsidR="00CA1657" w:rsidRPr="005C7DD3" w:rsidRDefault="00CA1657" w:rsidP="00DA6E14">
            <w:pPr>
              <w:pStyle w:val="ListParagraph"/>
              <w:spacing w:line="480" w:lineRule="auto"/>
              <w:ind w:left="0"/>
              <w:jc w:val="center"/>
              <w:rPr>
                <w:rFonts w:ascii="Times New Roman" w:eastAsia="Times New Roman" w:hAnsi="Times New Roman"/>
                <w:b/>
                <w:bCs/>
                <w:color w:val="000000"/>
              </w:rPr>
            </w:pPr>
            <w:r w:rsidRPr="005C7DD3">
              <w:rPr>
                <w:rFonts w:ascii="Times New Roman" w:eastAsia="Times New Roman" w:hAnsi="Times New Roman"/>
                <w:b/>
                <w:bCs/>
                <w:color w:val="000000"/>
              </w:rPr>
              <w:t>Std.</w:t>
            </w:r>
          </w:p>
          <w:p w:rsidR="00CA1657" w:rsidRPr="005C7DD3" w:rsidRDefault="00CA1657" w:rsidP="00DA6E14">
            <w:pPr>
              <w:pStyle w:val="ListParagraph"/>
              <w:spacing w:line="480" w:lineRule="auto"/>
              <w:ind w:left="0"/>
              <w:jc w:val="center"/>
              <w:rPr>
                <w:rFonts w:ascii="Times New Roman" w:eastAsia="Times New Roman" w:hAnsi="Times New Roman"/>
                <w:b/>
                <w:bCs/>
                <w:color w:val="000000"/>
              </w:rPr>
            </w:pPr>
            <w:r w:rsidRPr="005C7DD3">
              <w:rPr>
                <w:rFonts w:ascii="Times New Roman" w:eastAsia="Times New Roman" w:hAnsi="Times New Roman"/>
                <w:b/>
                <w:bCs/>
                <w:color w:val="000000"/>
              </w:rPr>
              <w:t>D</w:t>
            </w:r>
          </w:p>
        </w:tc>
      </w:tr>
      <w:tr w:rsidR="00CA1657" w:rsidTr="004963B0">
        <w:trPr>
          <w:trHeight w:val="590"/>
          <w:jc w:val="center"/>
        </w:trPr>
        <w:tc>
          <w:tcPr>
            <w:tcW w:w="2977" w:type="dxa"/>
            <w:tcBorders>
              <w:top w:val="single" w:sz="4" w:space="0" w:color="auto"/>
              <w:bottom w:val="single" w:sz="4" w:space="0" w:color="auto"/>
            </w:tcBorders>
          </w:tcPr>
          <w:p w:rsidR="00CA1657" w:rsidRDefault="00CA1657" w:rsidP="00DA6E14">
            <w:pPr>
              <w:rPr>
                <w:rFonts w:eastAsia="Calibri"/>
              </w:rPr>
            </w:pPr>
            <w:r w:rsidRPr="00BF299D">
              <w:rPr>
                <w:rFonts w:eastAsia="Calibri"/>
              </w:rPr>
              <w:t>S3</w:t>
            </w:r>
            <w:r>
              <w:rPr>
                <w:rFonts w:eastAsia="Calibri"/>
              </w:rPr>
              <w:t>.   It is difficult to acquire</w:t>
            </w:r>
          </w:p>
          <w:p w:rsidR="00CA1657" w:rsidRDefault="00CA1657" w:rsidP="00DA6E14">
            <w:pPr>
              <w:rPr>
                <w:rFonts w:eastAsia="Calibri"/>
              </w:rPr>
            </w:pPr>
            <w:r>
              <w:rPr>
                <w:rFonts w:eastAsia="Calibri"/>
              </w:rPr>
              <w:t xml:space="preserve">        vocabulary through</w:t>
            </w:r>
          </w:p>
          <w:p w:rsidR="00CA1657" w:rsidRDefault="00CA1657" w:rsidP="00DA6E14">
            <w:pPr>
              <w:rPr>
                <w:rFonts w:eastAsia="Calibri"/>
              </w:rPr>
            </w:pPr>
            <w:r>
              <w:rPr>
                <w:rFonts w:eastAsia="Calibri"/>
              </w:rPr>
              <w:t xml:space="preserve">        listening to short</w:t>
            </w:r>
          </w:p>
          <w:p w:rsidR="00CA1657" w:rsidRPr="00142F41" w:rsidRDefault="00CA1657" w:rsidP="00DA6E14">
            <w:r>
              <w:rPr>
                <w:rFonts w:eastAsia="Calibri"/>
              </w:rPr>
              <w:t xml:space="preserve">        </w:t>
            </w:r>
            <w:r w:rsidRPr="00BF299D">
              <w:rPr>
                <w:rFonts w:eastAsia="Calibri"/>
              </w:rPr>
              <w:t>stories.</w:t>
            </w:r>
          </w:p>
        </w:tc>
        <w:tc>
          <w:tcPr>
            <w:tcW w:w="709" w:type="dxa"/>
            <w:tcBorders>
              <w:top w:val="single" w:sz="4" w:space="0" w:color="auto"/>
              <w:bottom w:val="single" w:sz="4" w:space="0" w:color="auto"/>
            </w:tcBorders>
            <w:vAlign w:val="center"/>
          </w:tcPr>
          <w:p w:rsidR="00CA1657" w:rsidRPr="0073470E" w:rsidRDefault="00CA1657" w:rsidP="00DA6E14">
            <w:pPr>
              <w:pStyle w:val="ListParagraph"/>
              <w:spacing w:line="480" w:lineRule="auto"/>
              <w:ind w:left="0"/>
              <w:jc w:val="center"/>
              <w:rPr>
                <w:rFonts w:ascii="Times New Roman" w:eastAsia="Times New Roman" w:hAnsi="Times New Roman"/>
                <w:color w:val="000000"/>
              </w:rPr>
            </w:pPr>
            <w:r w:rsidRPr="0073470E">
              <w:rPr>
                <w:rFonts w:ascii="Times New Roman" w:eastAsia="Times New Roman" w:hAnsi="Times New Roman"/>
                <w:color w:val="000000"/>
              </w:rPr>
              <w:t>100</w:t>
            </w:r>
          </w:p>
        </w:tc>
        <w:tc>
          <w:tcPr>
            <w:tcW w:w="1701" w:type="dxa"/>
            <w:tcBorders>
              <w:top w:val="single" w:sz="4" w:space="0" w:color="auto"/>
              <w:bottom w:val="single" w:sz="4" w:space="0" w:color="auto"/>
            </w:tcBorders>
          </w:tcPr>
          <w:p w:rsidR="00CA1657" w:rsidRPr="0073470E" w:rsidRDefault="00CA1657" w:rsidP="00DA6E14">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N</w:t>
            </w:r>
          </w:p>
          <w:p w:rsidR="00CA1657" w:rsidRPr="0073470E" w:rsidRDefault="00CA1657" w:rsidP="00DA6E14">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R</w:t>
            </w:r>
          </w:p>
          <w:p w:rsidR="00CA1657" w:rsidRPr="0073470E" w:rsidRDefault="00CA1657" w:rsidP="00DA6E14">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ST</w:t>
            </w:r>
          </w:p>
          <w:p w:rsidR="00CA1657" w:rsidRPr="0073470E" w:rsidRDefault="00CA1657" w:rsidP="00DA6E14">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O</w:t>
            </w:r>
          </w:p>
          <w:p w:rsidR="00CA1657" w:rsidRPr="0073470E" w:rsidRDefault="00CA1657" w:rsidP="00DA6E14">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A</w:t>
            </w:r>
          </w:p>
        </w:tc>
        <w:tc>
          <w:tcPr>
            <w:tcW w:w="850" w:type="dxa"/>
            <w:tcBorders>
              <w:top w:val="single" w:sz="4" w:space="0" w:color="auto"/>
              <w:bottom w:val="single" w:sz="4" w:space="0" w:color="auto"/>
            </w:tcBorders>
          </w:tcPr>
          <w:p w:rsidR="00CA1657" w:rsidRDefault="00CA1657" w:rsidP="00DA6E14">
            <w:pPr>
              <w:pStyle w:val="ListParagraph"/>
              <w:ind w:left="0"/>
              <w:jc w:val="center"/>
              <w:rPr>
                <w:rFonts w:ascii="Times New Roman" w:eastAsia="Times New Roman" w:hAnsi="Times New Roman"/>
                <w:color w:val="000000"/>
              </w:rPr>
            </w:pPr>
            <w:r>
              <w:rPr>
                <w:rFonts w:ascii="Times New Roman" w:eastAsia="Times New Roman" w:hAnsi="Times New Roman"/>
                <w:color w:val="000000"/>
              </w:rPr>
              <w:t>3</w:t>
            </w:r>
          </w:p>
          <w:p w:rsidR="00CA1657" w:rsidRDefault="00CA1657" w:rsidP="00DA6E14">
            <w:pPr>
              <w:pStyle w:val="ListParagraph"/>
              <w:ind w:left="0"/>
              <w:jc w:val="center"/>
              <w:rPr>
                <w:rFonts w:ascii="Times New Roman" w:eastAsia="Times New Roman" w:hAnsi="Times New Roman"/>
                <w:color w:val="000000"/>
              </w:rPr>
            </w:pPr>
            <w:r>
              <w:rPr>
                <w:rFonts w:ascii="Times New Roman" w:eastAsia="Times New Roman" w:hAnsi="Times New Roman"/>
                <w:color w:val="000000"/>
              </w:rPr>
              <w:t>6</w:t>
            </w:r>
          </w:p>
          <w:p w:rsidR="00CA1657" w:rsidRDefault="00CA1657" w:rsidP="00DA6E14">
            <w:pPr>
              <w:pStyle w:val="ListParagraph"/>
              <w:ind w:left="0"/>
              <w:jc w:val="center"/>
              <w:rPr>
                <w:rFonts w:ascii="Times New Roman" w:eastAsia="Times New Roman" w:hAnsi="Times New Roman"/>
                <w:color w:val="000000"/>
              </w:rPr>
            </w:pPr>
            <w:r>
              <w:rPr>
                <w:rFonts w:ascii="Times New Roman" w:eastAsia="Times New Roman" w:hAnsi="Times New Roman"/>
                <w:color w:val="000000"/>
              </w:rPr>
              <w:t>6</w:t>
            </w:r>
          </w:p>
          <w:p w:rsidR="00CA1657" w:rsidRDefault="00CA1657" w:rsidP="00DA6E14">
            <w:pPr>
              <w:pStyle w:val="ListParagraph"/>
              <w:ind w:left="0"/>
              <w:jc w:val="center"/>
              <w:rPr>
                <w:rFonts w:ascii="Times New Roman" w:eastAsia="Times New Roman" w:hAnsi="Times New Roman"/>
                <w:color w:val="000000"/>
              </w:rPr>
            </w:pPr>
            <w:r>
              <w:rPr>
                <w:rFonts w:ascii="Times New Roman" w:eastAsia="Times New Roman" w:hAnsi="Times New Roman"/>
                <w:color w:val="000000"/>
              </w:rPr>
              <w:t>4</w:t>
            </w:r>
          </w:p>
          <w:p w:rsidR="00CA1657" w:rsidRPr="0073470E" w:rsidRDefault="00CA1657" w:rsidP="00DA6E14">
            <w:pPr>
              <w:pStyle w:val="ListParagraph"/>
              <w:ind w:left="0"/>
              <w:jc w:val="center"/>
              <w:rPr>
                <w:rFonts w:ascii="Times New Roman" w:eastAsia="Times New Roman" w:hAnsi="Times New Roman"/>
                <w:color w:val="000000"/>
              </w:rPr>
            </w:pPr>
            <w:r>
              <w:rPr>
                <w:rFonts w:ascii="Times New Roman" w:eastAsia="Times New Roman" w:hAnsi="Times New Roman"/>
                <w:color w:val="000000"/>
              </w:rPr>
              <w:t>1</w:t>
            </w:r>
          </w:p>
        </w:tc>
        <w:tc>
          <w:tcPr>
            <w:tcW w:w="851" w:type="dxa"/>
            <w:tcBorders>
              <w:top w:val="single" w:sz="4" w:space="0" w:color="auto"/>
              <w:bottom w:val="single" w:sz="4" w:space="0" w:color="auto"/>
            </w:tcBorders>
          </w:tcPr>
          <w:p w:rsidR="00CA1657" w:rsidRDefault="00CA1657" w:rsidP="00034BC5">
            <w:pPr>
              <w:pStyle w:val="ListParagraph"/>
              <w:ind w:left="0"/>
              <w:rPr>
                <w:rFonts w:ascii="Times New Roman" w:eastAsia="Times New Roman" w:hAnsi="Times New Roman"/>
                <w:color w:val="000000"/>
              </w:rPr>
            </w:pPr>
            <w:r>
              <w:rPr>
                <w:rFonts w:ascii="Times New Roman" w:eastAsia="Times New Roman" w:hAnsi="Times New Roman"/>
                <w:color w:val="000000"/>
              </w:rPr>
              <w:t>15</w:t>
            </w:r>
            <w:r w:rsidR="00034BC5">
              <w:rPr>
                <w:rFonts w:ascii="Times New Roman" w:eastAsia="Times New Roman" w:hAnsi="Times New Roman"/>
                <w:color w:val="000000"/>
              </w:rPr>
              <w:t>%</w:t>
            </w:r>
          </w:p>
          <w:p w:rsidR="00CA1657" w:rsidRDefault="00CA1657" w:rsidP="00DA6E14">
            <w:pPr>
              <w:pStyle w:val="ListParagraph"/>
              <w:ind w:left="0"/>
              <w:rPr>
                <w:rFonts w:ascii="Times New Roman" w:eastAsia="Times New Roman" w:hAnsi="Times New Roman"/>
                <w:color w:val="000000"/>
              </w:rPr>
            </w:pPr>
            <w:r>
              <w:rPr>
                <w:rFonts w:ascii="Times New Roman" w:eastAsia="Times New Roman" w:hAnsi="Times New Roman"/>
                <w:color w:val="000000"/>
              </w:rPr>
              <w:t>30</w:t>
            </w:r>
            <w:r w:rsidR="00034BC5">
              <w:rPr>
                <w:rFonts w:ascii="Times New Roman" w:eastAsia="Times New Roman" w:hAnsi="Times New Roman"/>
                <w:color w:val="000000"/>
              </w:rPr>
              <w:t>%</w:t>
            </w:r>
          </w:p>
          <w:p w:rsidR="00CA1657" w:rsidRDefault="00CA1657" w:rsidP="00DA6E14">
            <w:pPr>
              <w:pStyle w:val="ListParagraph"/>
              <w:ind w:left="0"/>
              <w:rPr>
                <w:rFonts w:ascii="Times New Roman" w:eastAsia="Times New Roman" w:hAnsi="Times New Roman"/>
                <w:color w:val="000000"/>
              </w:rPr>
            </w:pPr>
            <w:r>
              <w:rPr>
                <w:rFonts w:ascii="Times New Roman" w:eastAsia="Times New Roman" w:hAnsi="Times New Roman"/>
                <w:color w:val="000000"/>
              </w:rPr>
              <w:t>30</w:t>
            </w:r>
            <w:r w:rsidR="00034BC5">
              <w:rPr>
                <w:rFonts w:ascii="Times New Roman" w:eastAsia="Times New Roman" w:hAnsi="Times New Roman"/>
                <w:color w:val="000000"/>
              </w:rPr>
              <w:t>%</w:t>
            </w:r>
          </w:p>
          <w:p w:rsidR="00CA1657" w:rsidRDefault="00CA1657" w:rsidP="00DA6E14">
            <w:pPr>
              <w:pStyle w:val="ListParagraph"/>
              <w:ind w:left="0"/>
              <w:rPr>
                <w:rFonts w:ascii="Times New Roman" w:eastAsia="Times New Roman" w:hAnsi="Times New Roman"/>
                <w:color w:val="000000"/>
              </w:rPr>
            </w:pPr>
            <w:r>
              <w:rPr>
                <w:rFonts w:ascii="Times New Roman" w:eastAsia="Times New Roman" w:hAnsi="Times New Roman"/>
                <w:color w:val="000000"/>
              </w:rPr>
              <w:t>20</w:t>
            </w:r>
            <w:r w:rsidR="00034BC5">
              <w:rPr>
                <w:rFonts w:ascii="Times New Roman" w:eastAsia="Times New Roman" w:hAnsi="Times New Roman"/>
                <w:color w:val="000000"/>
              </w:rPr>
              <w:t>%</w:t>
            </w:r>
          </w:p>
          <w:p w:rsidR="00CA1657" w:rsidRPr="0073470E" w:rsidRDefault="00CA1657" w:rsidP="00DA6E14">
            <w:pPr>
              <w:pStyle w:val="ListParagraph"/>
              <w:ind w:left="0"/>
              <w:rPr>
                <w:rFonts w:ascii="Times New Roman" w:eastAsia="Times New Roman" w:hAnsi="Times New Roman"/>
                <w:color w:val="000000"/>
              </w:rPr>
            </w:pPr>
            <w:r>
              <w:rPr>
                <w:rFonts w:ascii="Times New Roman" w:eastAsia="Times New Roman" w:hAnsi="Times New Roman"/>
                <w:color w:val="000000"/>
              </w:rPr>
              <w:t>5</w:t>
            </w:r>
            <w:r w:rsidR="00034BC5">
              <w:rPr>
                <w:rFonts w:ascii="Times New Roman" w:eastAsia="Times New Roman" w:hAnsi="Times New Roman"/>
                <w:color w:val="000000"/>
              </w:rPr>
              <w:t>%</w:t>
            </w:r>
          </w:p>
        </w:tc>
        <w:tc>
          <w:tcPr>
            <w:tcW w:w="1276" w:type="dxa"/>
            <w:tcBorders>
              <w:top w:val="single" w:sz="4" w:space="0" w:color="auto"/>
              <w:bottom w:val="single" w:sz="4" w:space="0" w:color="auto"/>
            </w:tcBorders>
            <w:vAlign w:val="center"/>
          </w:tcPr>
          <w:p w:rsidR="00CA1657" w:rsidRPr="009D60B2" w:rsidRDefault="00CA1657" w:rsidP="00B367D3">
            <w:pPr>
              <w:autoSpaceDE w:val="0"/>
              <w:autoSpaceDN w:val="0"/>
              <w:adjustRightInd w:val="0"/>
              <w:spacing w:line="320" w:lineRule="atLeast"/>
              <w:ind w:left="60" w:right="60"/>
              <w:jc w:val="right"/>
              <w:rPr>
                <w:rFonts w:cstheme="majorBidi"/>
                <w:color w:val="000000"/>
              </w:rPr>
            </w:pPr>
            <w:r w:rsidRPr="009D60B2">
              <w:rPr>
                <w:rFonts w:cstheme="majorBidi"/>
                <w:color w:val="000000"/>
              </w:rPr>
              <w:t>2.70</w:t>
            </w:r>
          </w:p>
        </w:tc>
        <w:tc>
          <w:tcPr>
            <w:tcW w:w="1134" w:type="dxa"/>
            <w:tcBorders>
              <w:top w:val="single" w:sz="4" w:space="0" w:color="auto"/>
              <w:bottom w:val="single" w:sz="4" w:space="0" w:color="auto"/>
            </w:tcBorders>
            <w:vAlign w:val="center"/>
          </w:tcPr>
          <w:p w:rsidR="00CA1657" w:rsidRPr="009D60B2" w:rsidRDefault="00CA1657" w:rsidP="00B367D3">
            <w:pPr>
              <w:autoSpaceDE w:val="0"/>
              <w:autoSpaceDN w:val="0"/>
              <w:adjustRightInd w:val="0"/>
              <w:spacing w:line="320" w:lineRule="atLeast"/>
              <w:ind w:left="60" w:right="60"/>
              <w:jc w:val="right"/>
              <w:rPr>
                <w:rFonts w:cstheme="majorBidi"/>
                <w:color w:val="000000"/>
              </w:rPr>
            </w:pPr>
            <w:r w:rsidRPr="009D60B2">
              <w:rPr>
                <w:rFonts w:cstheme="majorBidi"/>
                <w:color w:val="000000"/>
              </w:rPr>
              <w:t>1.12</w:t>
            </w:r>
          </w:p>
        </w:tc>
      </w:tr>
      <w:tr w:rsidR="00CA1657" w:rsidTr="004963B0">
        <w:trPr>
          <w:trHeight w:val="590"/>
          <w:jc w:val="center"/>
        </w:trPr>
        <w:tc>
          <w:tcPr>
            <w:tcW w:w="2977" w:type="dxa"/>
            <w:tcBorders>
              <w:top w:val="single" w:sz="4" w:space="0" w:color="auto"/>
              <w:bottom w:val="single" w:sz="4" w:space="0" w:color="auto"/>
            </w:tcBorders>
          </w:tcPr>
          <w:p w:rsidR="00CA1657" w:rsidRDefault="00CA1657" w:rsidP="00DA6E14">
            <w:pPr>
              <w:rPr>
                <w:rFonts w:eastAsia="Calibri"/>
              </w:rPr>
            </w:pPr>
            <w:r w:rsidRPr="00E242F0">
              <w:rPr>
                <w:rFonts w:eastAsia="Calibri"/>
              </w:rPr>
              <w:t>S4</w:t>
            </w:r>
            <w:r>
              <w:rPr>
                <w:rFonts w:eastAsia="Calibri"/>
              </w:rPr>
              <w:t>.   It is difficult to acquire</w:t>
            </w:r>
          </w:p>
          <w:p w:rsidR="00CA1657" w:rsidRDefault="00CA1657" w:rsidP="00DA6E14">
            <w:pPr>
              <w:rPr>
                <w:rFonts w:eastAsia="Calibri"/>
              </w:rPr>
            </w:pPr>
            <w:r>
              <w:rPr>
                <w:rFonts w:eastAsia="Calibri"/>
              </w:rPr>
              <w:t xml:space="preserve">        vocabulary in short</w:t>
            </w:r>
          </w:p>
          <w:p w:rsidR="00CA1657" w:rsidRPr="00C62175" w:rsidRDefault="00CA1657" w:rsidP="00DA6E14">
            <w:r>
              <w:rPr>
                <w:rFonts w:eastAsia="Calibri"/>
              </w:rPr>
              <w:t xml:space="preserve">        </w:t>
            </w:r>
            <w:r w:rsidRPr="00E242F0">
              <w:rPr>
                <w:rFonts w:eastAsia="Calibri"/>
              </w:rPr>
              <w:t>stories through writing.</w:t>
            </w:r>
          </w:p>
        </w:tc>
        <w:tc>
          <w:tcPr>
            <w:tcW w:w="709" w:type="dxa"/>
            <w:tcBorders>
              <w:top w:val="single" w:sz="4" w:space="0" w:color="auto"/>
              <w:bottom w:val="single" w:sz="4" w:space="0" w:color="auto"/>
            </w:tcBorders>
            <w:vAlign w:val="center"/>
          </w:tcPr>
          <w:p w:rsidR="00CA1657" w:rsidRPr="0073470E" w:rsidRDefault="00CA1657" w:rsidP="00DA6E14">
            <w:pPr>
              <w:pStyle w:val="ListParagraph"/>
              <w:spacing w:line="480" w:lineRule="auto"/>
              <w:ind w:left="0"/>
              <w:jc w:val="center"/>
              <w:rPr>
                <w:rFonts w:ascii="Times New Roman" w:eastAsia="Times New Roman" w:hAnsi="Times New Roman"/>
                <w:color w:val="000000"/>
              </w:rPr>
            </w:pPr>
            <w:r w:rsidRPr="0073470E">
              <w:rPr>
                <w:rFonts w:ascii="Times New Roman" w:eastAsia="Times New Roman" w:hAnsi="Times New Roman"/>
                <w:color w:val="000000"/>
              </w:rPr>
              <w:t>100</w:t>
            </w:r>
          </w:p>
        </w:tc>
        <w:tc>
          <w:tcPr>
            <w:tcW w:w="1701" w:type="dxa"/>
            <w:tcBorders>
              <w:top w:val="single" w:sz="4" w:space="0" w:color="auto"/>
              <w:bottom w:val="single" w:sz="4" w:space="0" w:color="auto"/>
            </w:tcBorders>
          </w:tcPr>
          <w:p w:rsidR="00CA1657" w:rsidRPr="0073470E" w:rsidRDefault="00CA1657" w:rsidP="00DA6E14">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N</w:t>
            </w:r>
          </w:p>
          <w:p w:rsidR="00CA1657" w:rsidRPr="0073470E" w:rsidRDefault="00CA1657" w:rsidP="00DA6E14">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R</w:t>
            </w:r>
          </w:p>
          <w:p w:rsidR="00CA1657" w:rsidRPr="0073470E" w:rsidRDefault="00CA1657" w:rsidP="00DA6E14">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ST</w:t>
            </w:r>
          </w:p>
          <w:p w:rsidR="00CA1657" w:rsidRPr="0073470E" w:rsidRDefault="00CA1657" w:rsidP="00DA6E14">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O</w:t>
            </w:r>
          </w:p>
          <w:p w:rsidR="00CA1657" w:rsidRPr="0073470E" w:rsidRDefault="00CA1657" w:rsidP="00DA6E14">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A</w:t>
            </w:r>
          </w:p>
        </w:tc>
        <w:tc>
          <w:tcPr>
            <w:tcW w:w="850" w:type="dxa"/>
            <w:tcBorders>
              <w:top w:val="single" w:sz="4" w:space="0" w:color="auto"/>
              <w:bottom w:val="single" w:sz="4" w:space="0" w:color="auto"/>
            </w:tcBorders>
          </w:tcPr>
          <w:p w:rsidR="00CA1657" w:rsidRDefault="00CA1657" w:rsidP="00DA6E14">
            <w:pPr>
              <w:pStyle w:val="ListParagraph"/>
              <w:ind w:left="0"/>
              <w:jc w:val="center"/>
              <w:rPr>
                <w:rFonts w:ascii="Times New Roman" w:eastAsia="Times New Roman" w:hAnsi="Times New Roman"/>
                <w:color w:val="000000"/>
              </w:rPr>
            </w:pPr>
            <w:r>
              <w:rPr>
                <w:rFonts w:ascii="Times New Roman" w:eastAsia="Times New Roman" w:hAnsi="Times New Roman"/>
                <w:color w:val="000000"/>
              </w:rPr>
              <w:t>2</w:t>
            </w:r>
          </w:p>
          <w:p w:rsidR="00CA1657" w:rsidRDefault="00CA1657" w:rsidP="00DA6E14">
            <w:pPr>
              <w:pStyle w:val="ListParagraph"/>
              <w:ind w:left="0"/>
              <w:jc w:val="center"/>
              <w:rPr>
                <w:rFonts w:ascii="Times New Roman" w:eastAsia="Times New Roman" w:hAnsi="Times New Roman"/>
                <w:color w:val="000000"/>
              </w:rPr>
            </w:pPr>
            <w:r>
              <w:rPr>
                <w:rFonts w:ascii="Times New Roman" w:eastAsia="Times New Roman" w:hAnsi="Times New Roman"/>
                <w:color w:val="000000"/>
              </w:rPr>
              <w:t>6</w:t>
            </w:r>
          </w:p>
          <w:p w:rsidR="00CA1657" w:rsidRDefault="00CA1657" w:rsidP="00DA6E14">
            <w:pPr>
              <w:pStyle w:val="ListParagraph"/>
              <w:ind w:left="0"/>
              <w:jc w:val="center"/>
              <w:rPr>
                <w:rFonts w:ascii="Times New Roman" w:eastAsia="Times New Roman" w:hAnsi="Times New Roman"/>
                <w:color w:val="000000"/>
              </w:rPr>
            </w:pPr>
            <w:r>
              <w:rPr>
                <w:rFonts w:ascii="Times New Roman" w:eastAsia="Times New Roman" w:hAnsi="Times New Roman"/>
                <w:color w:val="000000"/>
              </w:rPr>
              <w:t>10</w:t>
            </w:r>
          </w:p>
          <w:p w:rsidR="00CA1657" w:rsidRDefault="00CA1657" w:rsidP="00DA6E14">
            <w:pPr>
              <w:pStyle w:val="ListParagraph"/>
              <w:ind w:left="0"/>
              <w:jc w:val="center"/>
              <w:rPr>
                <w:rFonts w:ascii="Times New Roman" w:eastAsia="Times New Roman" w:hAnsi="Times New Roman"/>
                <w:color w:val="000000"/>
              </w:rPr>
            </w:pPr>
            <w:r>
              <w:rPr>
                <w:rFonts w:ascii="Times New Roman" w:eastAsia="Times New Roman" w:hAnsi="Times New Roman"/>
                <w:color w:val="000000"/>
              </w:rPr>
              <w:t>2</w:t>
            </w:r>
          </w:p>
          <w:p w:rsidR="00CA1657" w:rsidRPr="0073470E" w:rsidRDefault="00CA1657" w:rsidP="00DA6E14">
            <w:pPr>
              <w:pStyle w:val="ListParagraph"/>
              <w:ind w:left="0"/>
              <w:jc w:val="center"/>
              <w:rPr>
                <w:rFonts w:ascii="Times New Roman" w:eastAsia="Times New Roman" w:hAnsi="Times New Roman"/>
                <w:color w:val="000000"/>
              </w:rPr>
            </w:pPr>
            <w:r>
              <w:rPr>
                <w:rFonts w:ascii="Times New Roman" w:eastAsia="Times New Roman" w:hAnsi="Times New Roman"/>
                <w:color w:val="000000"/>
              </w:rPr>
              <w:t>0</w:t>
            </w:r>
          </w:p>
        </w:tc>
        <w:tc>
          <w:tcPr>
            <w:tcW w:w="851" w:type="dxa"/>
            <w:tcBorders>
              <w:top w:val="single" w:sz="4" w:space="0" w:color="auto"/>
              <w:bottom w:val="single" w:sz="4" w:space="0" w:color="auto"/>
            </w:tcBorders>
          </w:tcPr>
          <w:p w:rsidR="00CA1657" w:rsidRDefault="00CA1657" w:rsidP="00DA6E14">
            <w:pPr>
              <w:pStyle w:val="ListParagraph"/>
              <w:ind w:left="0"/>
              <w:rPr>
                <w:rFonts w:ascii="Times New Roman" w:eastAsia="Times New Roman" w:hAnsi="Times New Roman"/>
                <w:color w:val="000000"/>
              </w:rPr>
            </w:pPr>
            <w:r>
              <w:rPr>
                <w:rFonts w:ascii="Times New Roman" w:eastAsia="Times New Roman" w:hAnsi="Times New Roman"/>
                <w:color w:val="000000"/>
              </w:rPr>
              <w:t>10</w:t>
            </w:r>
            <w:r w:rsidR="00034BC5">
              <w:rPr>
                <w:rFonts w:ascii="Times New Roman" w:eastAsia="Times New Roman" w:hAnsi="Times New Roman"/>
                <w:color w:val="000000"/>
              </w:rPr>
              <w:t>%</w:t>
            </w:r>
          </w:p>
          <w:p w:rsidR="00CA1657" w:rsidRDefault="00CA1657" w:rsidP="00DA6E14">
            <w:pPr>
              <w:pStyle w:val="ListParagraph"/>
              <w:ind w:left="0"/>
              <w:rPr>
                <w:rFonts w:ascii="Times New Roman" w:eastAsia="Times New Roman" w:hAnsi="Times New Roman"/>
                <w:color w:val="000000"/>
              </w:rPr>
            </w:pPr>
            <w:r>
              <w:rPr>
                <w:rFonts w:ascii="Times New Roman" w:eastAsia="Times New Roman" w:hAnsi="Times New Roman"/>
                <w:color w:val="000000"/>
              </w:rPr>
              <w:t>30</w:t>
            </w:r>
            <w:r w:rsidR="00034BC5">
              <w:rPr>
                <w:rFonts w:ascii="Times New Roman" w:eastAsia="Times New Roman" w:hAnsi="Times New Roman"/>
                <w:color w:val="000000"/>
              </w:rPr>
              <w:t>%</w:t>
            </w:r>
          </w:p>
          <w:p w:rsidR="00CA1657" w:rsidRDefault="00CA1657" w:rsidP="00DA6E14">
            <w:pPr>
              <w:pStyle w:val="ListParagraph"/>
              <w:ind w:left="0"/>
              <w:rPr>
                <w:rFonts w:ascii="Times New Roman" w:eastAsia="Times New Roman" w:hAnsi="Times New Roman"/>
                <w:color w:val="000000"/>
              </w:rPr>
            </w:pPr>
            <w:r>
              <w:rPr>
                <w:rFonts w:ascii="Times New Roman" w:eastAsia="Times New Roman" w:hAnsi="Times New Roman"/>
                <w:color w:val="000000"/>
              </w:rPr>
              <w:t>50</w:t>
            </w:r>
            <w:r w:rsidR="00034BC5">
              <w:rPr>
                <w:rFonts w:ascii="Times New Roman" w:eastAsia="Times New Roman" w:hAnsi="Times New Roman"/>
                <w:color w:val="000000"/>
              </w:rPr>
              <w:t>%</w:t>
            </w:r>
          </w:p>
          <w:p w:rsidR="00CA1657" w:rsidRDefault="00CA1657" w:rsidP="00DA6E14">
            <w:pPr>
              <w:pStyle w:val="ListParagraph"/>
              <w:ind w:left="0"/>
              <w:rPr>
                <w:rFonts w:ascii="Times New Roman" w:eastAsia="Times New Roman" w:hAnsi="Times New Roman"/>
                <w:color w:val="000000"/>
              </w:rPr>
            </w:pPr>
            <w:r>
              <w:rPr>
                <w:rFonts w:ascii="Times New Roman" w:eastAsia="Times New Roman" w:hAnsi="Times New Roman"/>
                <w:color w:val="000000"/>
              </w:rPr>
              <w:t>10</w:t>
            </w:r>
            <w:r w:rsidR="00034BC5">
              <w:rPr>
                <w:rFonts w:ascii="Times New Roman" w:eastAsia="Times New Roman" w:hAnsi="Times New Roman"/>
                <w:color w:val="000000"/>
              </w:rPr>
              <w:t>%</w:t>
            </w:r>
          </w:p>
          <w:p w:rsidR="00CA1657" w:rsidRPr="0073470E" w:rsidRDefault="00CA1657" w:rsidP="00DA6E14">
            <w:pPr>
              <w:pStyle w:val="ListParagraph"/>
              <w:ind w:left="0"/>
              <w:rPr>
                <w:rFonts w:ascii="Times New Roman" w:eastAsia="Times New Roman" w:hAnsi="Times New Roman"/>
                <w:color w:val="000000"/>
              </w:rPr>
            </w:pPr>
            <w:r>
              <w:rPr>
                <w:rFonts w:ascii="Times New Roman" w:eastAsia="Times New Roman" w:hAnsi="Times New Roman"/>
                <w:color w:val="000000"/>
              </w:rPr>
              <w:t>0</w:t>
            </w:r>
            <w:r w:rsidR="00034BC5">
              <w:rPr>
                <w:rFonts w:ascii="Times New Roman" w:eastAsia="Times New Roman" w:hAnsi="Times New Roman"/>
                <w:color w:val="000000"/>
              </w:rPr>
              <w:t>%</w:t>
            </w:r>
          </w:p>
        </w:tc>
        <w:tc>
          <w:tcPr>
            <w:tcW w:w="1276" w:type="dxa"/>
            <w:tcBorders>
              <w:top w:val="single" w:sz="4" w:space="0" w:color="auto"/>
              <w:bottom w:val="single" w:sz="4" w:space="0" w:color="auto"/>
            </w:tcBorders>
            <w:vAlign w:val="center"/>
          </w:tcPr>
          <w:p w:rsidR="00CA1657" w:rsidRPr="009D60B2" w:rsidRDefault="00CA1657" w:rsidP="00B367D3">
            <w:pPr>
              <w:autoSpaceDE w:val="0"/>
              <w:autoSpaceDN w:val="0"/>
              <w:adjustRightInd w:val="0"/>
              <w:spacing w:line="320" w:lineRule="atLeast"/>
              <w:ind w:left="60" w:right="60"/>
              <w:jc w:val="right"/>
              <w:rPr>
                <w:rFonts w:cstheme="majorBidi"/>
                <w:color w:val="000000"/>
              </w:rPr>
            </w:pPr>
            <w:r w:rsidRPr="009D60B2">
              <w:rPr>
                <w:rFonts w:cstheme="majorBidi"/>
                <w:color w:val="000000"/>
              </w:rPr>
              <w:t>2.60</w:t>
            </w:r>
          </w:p>
        </w:tc>
        <w:tc>
          <w:tcPr>
            <w:tcW w:w="1134" w:type="dxa"/>
            <w:tcBorders>
              <w:top w:val="single" w:sz="4" w:space="0" w:color="auto"/>
              <w:bottom w:val="single" w:sz="4" w:space="0" w:color="auto"/>
            </w:tcBorders>
            <w:vAlign w:val="center"/>
          </w:tcPr>
          <w:p w:rsidR="00CA1657" w:rsidRPr="009D60B2" w:rsidRDefault="00CA1657" w:rsidP="00B367D3">
            <w:pPr>
              <w:autoSpaceDE w:val="0"/>
              <w:autoSpaceDN w:val="0"/>
              <w:adjustRightInd w:val="0"/>
              <w:spacing w:line="320" w:lineRule="atLeast"/>
              <w:ind w:left="60" w:right="60"/>
              <w:jc w:val="right"/>
              <w:rPr>
                <w:rFonts w:cstheme="majorBidi"/>
                <w:color w:val="000000"/>
              </w:rPr>
            </w:pPr>
            <w:r w:rsidRPr="009D60B2">
              <w:rPr>
                <w:rFonts w:cstheme="majorBidi"/>
                <w:color w:val="000000"/>
              </w:rPr>
              <w:t>.82</w:t>
            </w:r>
          </w:p>
        </w:tc>
      </w:tr>
      <w:tr w:rsidR="00CA1657" w:rsidTr="004963B0">
        <w:trPr>
          <w:trHeight w:val="590"/>
          <w:jc w:val="center"/>
        </w:trPr>
        <w:tc>
          <w:tcPr>
            <w:tcW w:w="2977" w:type="dxa"/>
            <w:tcBorders>
              <w:top w:val="single" w:sz="4" w:space="0" w:color="auto"/>
              <w:bottom w:val="single" w:sz="4" w:space="0" w:color="auto"/>
            </w:tcBorders>
          </w:tcPr>
          <w:p w:rsidR="00CA1657" w:rsidRDefault="00CA1657" w:rsidP="00DA6E14">
            <w:pPr>
              <w:rPr>
                <w:rFonts w:eastAsia="Calibri"/>
              </w:rPr>
            </w:pPr>
            <w:r w:rsidRPr="00E242F0">
              <w:rPr>
                <w:rFonts w:eastAsia="Calibri"/>
              </w:rPr>
              <w:t>S5</w:t>
            </w:r>
            <w:r>
              <w:rPr>
                <w:rFonts w:eastAsia="Calibri"/>
              </w:rPr>
              <w:t>.   It is difficult to acquire</w:t>
            </w:r>
          </w:p>
          <w:p w:rsidR="00CA1657" w:rsidRDefault="00CA1657" w:rsidP="00DA6E14">
            <w:pPr>
              <w:rPr>
                <w:rFonts w:eastAsia="Calibri"/>
              </w:rPr>
            </w:pPr>
            <w:r>
              <w:rPr>
                <w:rFonts w:eastAsia="Calibri"/>
              </w:rPr>
              <w:t xml:space="preserve">        vocabulary in short</w:t>
            </w:r>
          </w:p>
          <w:p w:rsidR="00CA1657" w:rsidRDefault="00CA1657" w:rsidP="00DA6E14">
            <w:pPr>
              <w:rPr>
                <w:rFonts w:eastAsia="Calibri"/>
              </w:rPr>
            </w:pPr>
            <w:r>
              <w:rPr>
                <w:rFonts w:eastAsia="Calibri"/>
              </w:rPr>
              <w:t xml:space="preserve">        stories through</w:t>
            </w:r>
          </w:p>
          <w:p w:rsidR="00CA1657" w:rsidRPr="0081572D" w:rsidRDefault="00CA1657" w:rsidP="00DA6E14">
            <w:r>
              <w:rPr>
                <w:rFonts w:eastAsia="Calibri"/>
              </w:rPr>
              <w:t xml:space="preserve">        </w:t>
            </w:r>
            <w:r w:rsidRPr="00E242F0">
              <w:rPr>
                <w:rFonts w:eastAsia="Calibri"/>
              </w:rPr>
              <w:t>speaking.</w:t>
            </w:r>
          </w:p>
        </w:tc>
        <w:tc>
          <w:tcPr>
            <w:tcW w:w="709" w:type="dxa"/>
            <w:tcBorders>
              <w:top w:val="single" w:sz="4" w:space="0" w:color="auto"/>
              <w:bottom w:val="single" w:sz="4" w:space="0" w:color="auto"/>
            </w:tcBorders>
            <w:vAlign w:val="center"/>
          </w:tcPr>
          <w:p w:rsidR="00CA1657" w:rsidRPr="0073470E" w:rsidRDefault="00CA1657" w:rsidP="00DA6E14">
            <w:pPr>
              <w:pStyle w:val="ListParagraph"/>
              <w:spacing w:line="480" w:lineRule="auto"/>
              <w:ind w:left="0"/>
              <w:jc w:val="center"/>
              <w:rPr>
                <w:rFonts w:ascii="Times New Roman" w:eastAsia="Times New Roman" w:hAnsi="Times New Roman"/>
                <w:color w:val="000000"/>
              </w:rPr>
            </w:pPr>
            <w:r w:rsidRPr="0073470E">
              <w:rPr>
                <w:rFonts w:ascii="Times New Roman" w:eastAsia="Times New Roman" w:hAnsi="Times New Roman"/>
                <w:color w:val="000000"/>
              </w:rPr>
              <w:t>100</w:t>
            </w:r>
          </w:p>
        </w:tc>
        <w:tc>
          <w:tcPr>
            <w:tcW w:w="1701" w:type="dxa"/>
            <w:tcBorders>
              <w:top w:val="single" w:sz="4" w:space="0" w:color="auto"/>
              <w:bottom w:val="single" w:sz="4" w:space="0" w:color="auto"/>
            </w:tcBorders>
          </w:tcPr>
          <w:p w:rsidR="00CA1657" w:rsidRPr="0073470E" w:rsidRDefault="00CA1657" w:rsidP="00DA6E14">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N</w:t>
            </w:r>
          </w:p>
          <w:p w:rsidR="00CA1657" w:rsidRPr="0073470E" w:rsidRDefault="00CA1657" w:rsidP="00DA6E14">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R</w:t>
            </w:r>
          </w:p>
          <w:p w:rsidR="00CA1657" w:rsidRPr="0073470E" w:rsidRDefault="00CA1657" w:rsidP="00DA6E14">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ST</w:t>
            </w:r>
          </w:p>
          <w:p w:rsidR="00CA1657" w:rsidRPr="0073470E" w:rsidRDefault="00CA1657" w:rsidP="00DA6E14">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O</w:t>
            </w:r>
          </w:p>
          <w:p w:rsidR="00CA1657" w:rsidRPr="0073470E" w:rsidRDefault="00CA1657" w:rsidP="00DA6E14">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A</w:t>
            </w:r>
          </w:p>
        </w:tc>
        <w:tc>
          <w:tcPr>
            <w:tcW w:w="850" w:type="dxa"/>
            <w:tcBorders>
              <w:top w:val="single" w:sz="4" w:space="0" w:color="auto"/>
              <w:bottom w:val="single" w:sz="4" w:space="0" w:color="auto"/>
            </w:tcBorders>
          </w:tcPr>
          <w:p w:rsidR="00CA1657" w:rsidRDefault="00CA1657" w:rsidP="00DA6E14">
            <w:pPr>
              <w:pStyle w:val="ListParagraph"/>
              <w:ind w:left="0"/>
              <w:jc w:val="center"/>
              <w:rPr>
                <w:rFonts w:ascii="Times New Roman" w:eastAsia="Times New Roman" w:hAnsi="Times New Roman"/>
                <w:color w:val="000000"/>
              </w:rPr>
            </w:pPr>
            <w:r>
              <w:rPr>
                <w:rFonts w:ascii="Times New Roman" w:eastAsia="Times New Roman" w:hAnsi="Times New Roman"/>
                <w:color w:val="000000"/>
              </w:rPr>
              <w:t>7</w:t>
            </w:r>
          </w:p>
          <w:p w:rsidR="00CA1657" w:rsidRDefault="00CA1657" w:rsidP="00DA6E14">
            <w:pPr>
              <w:pStyle w:val="ListParagraph"/>
              <w:ind w:left="0"/>
              <w:jc w:val="center"/>
              <w:rPr>
                <w:rFonts w:ascii="Times New Roman" w:eastAsia="Times New Roman" w:hAnsi="Times New Roman"/>
                <w:color w:val="000000"/>
              </w:rPr>
            </w:pPr>
            <w:r>
              <w:rPr>
                <w:rFonts w:ascii="Times New Roman" w:eastAsia="Times New Roman" w:hAnsi="Times New Roman"/>
                <w:color w:val="000000"/>
              </w:rPr>
              <w:t>4</w:t>
            </w:r>
          </w:p>
          <w:p w:rsidR="00CA1657" w:rsidRDefault="00CA1657" w:rsidP="00DA6E14">
            <w:pPr>
              <w:pStyle w:val="ListParagraph"/>
              <w:ind w:left="0"/>
              <w:jc w:val="center"/>
              <w:rPr>
                <w:rFonts w:ascii="Times New Roman" w:eastAsia="Times New Roman" w:hAnsi="Times New Roman"/>
                <w:color w:val="000000"/>
              </w:rPr>
            </w:pPr>
            <w:r>
              <w:rPr>
                <w:rFonts w:ascii="Times New Roman" w:eastAsia="Times New Roman" w:hAnsi="Times New Roman"/>
                <w:color w:val="000000"/>
              </w:rPr>
              <w:t>5</w:t>
            </w:r>
          </w:p>
          <w:p w:rsidR="00CA1657" w:rsidRDefault="00CA1657" w:rsidP="00DA6E14">
            <w:pPr>
              <w:pStyle w:val="ListParagraph"/>
              <w:ind w:left="0"/>
              <w:jc w:val="center"/>
              <w:rPr>
                <w:rFonts w:ascii="Times New Roman" w:eastAsia="Times New Roman" w:hAnsi="Times New Roman"/>
                <w:color w:val="000000"/>
              </w:rPr>
            </w:pPr>
            <w:r>
              <w:rPr>
                <w:rFonts w:ascii="Times New Roman" w:eastAsia="Times New Roman" w:hAnsi="Times New Roman"/>
                <w:color w:val="000000"/>
              </w:rPr>
              <w:t>3</w:t>
            </w:r>
          </w:p>
          <w:p w:rsidR="00CA1657" w:rsidRPr="0073470E" w:rsidRDefault="00CA1657" w:rsidP="00DA6E14">
            <w:pPr>
              <w:pStyle w:val="ListParagraph"/>
              <w:ind w:left="0"/>
              <w:jc w:val="center"/>
              <w:rPr>
                <w:rFonts w:ascii="Times New Roman" w:eastAsia="Times New Roman" w:hAnsi="Times New Roman"/>
                <w:color w:val="000000"/>
              </w:rPr>
            </w:pPr>
            <w:r>
              <w:rPr>
                <w:rFonts w:ascii="Times New Roman" w:eastAsia="Times New Roman" w:hAnsi="Times New Roman"/>
                <w:color w:val="000000"/>
              </w:rPr>
              <w:t>1</w:t>
            </w:r>
          </w:p>
        </w:tc>
        <w:tc>
          <w:tcPr>
            <w:tcW w:w="851" w:type="dxa"/>
            <w:tcBorders>
              <w:top w:val="single" w:sz="4" w:space="0" w:color="auto"/>
              <w:bottom w:val="single" w:sz="4" w:space="0" w:color="auto"/>
            </w:tcBorders>
          </w:tcPr>
          <w:p w:rsidR="00CA1657" w:rsidRDefault="00CA1657" w:rsidP="00DA6E14">
            <w:pPr>
              <w:pStyle w:val="ListParagraph"/>
              <w:ind w:left="0"/>
              <w:rPr>
                <w:rFonts w:ascii="Times New Roman" w:eastAsia="Times New Roman" w:hAnsi="Times New Roman"/>
                <w:color w:val="000000"/>
              </w:rPr>
            </w:pPr>
            <w:r>
              <w:rPr>
                <w:rFonts w:ascii="Times New Roman" w:eastAsia="Times New Roman" w:hAnsi="Times New Roman"/>
                <w:color w:val="000000"/>
              </w:rPr>
              <w:t>35</w:t>
            </w:r>
            <w:r w:rsidR="00034BC5">
              <w:rPr>
                <w:rFonts w:ascii="Times New Roman" w:eastAsia="Times New Roman" w:hAnsi="Times New Roman"/>
                <w:color w:val="000000"/>
              </w:rPr>
              <w:t>%</w:t>
            </w:r>
            <w:r>
              <w:rPr>
                <w:rFonts w:ascii="Times New Roman" w:eastAsia="Times New Roman" w:hAnsi="Times New Roman"/>
                <w:color w:val="000000"/>
              </w:rPr>
              <w:t>20</w:t>
            </w:r>
            <w:r w:rsidR="00034BC5">
              <w:rPr>
                <w:rFonts w:ascii="Times New Roman" w:eastAsia="Times New Roman" w:hAnsi="Times New Roman"/>
                <w:color w:val="000000"/>
              </w:rPr>
              <w:t>%</w:t>
            </w:r>
          </w:p>
          <w:p w:rsidR="00CA1657" w:rsidRDefault="00CA1657" w:rsidP="00DA6E14">
            <w:pPr>
              <w:pStyle w:val="ListParagraph"/>
              <w:ind w:left="0"/>
              <w:rPr>
                <w:rFonts w:ascii="Times New Roman" w:eastAsia="Times New Roman" w:hAnsi="Times New Roman"/>
                <w:color w:val="000000"/>
              </w:rPr>
            </w:pPr>
            <w:r>
              <w:rPr>
                <w:rFonts w:ascii="Times New Roman" w:eastAsia="Times New Roman" w:hAnsi="Times New Roman"/>
                <w:color w:val="000000"/>
              </w:rPr>
              <w:t>25</w:t>
            </w:r>
            <w:r w:rsidR="00034BC5">
              <w:rPr>
                <w:rFonts w:ascii="Times New Roman" w:eastAsia="Times New Roman" w:hAnsi="Times New Roman"/>
                <w:color w:val="000000"/>
              </w:rPr>
              <w:t>%</w:t>
            </w:r>
          </w:p>
          <w:p w:rsidR="00CA1657" w:rsidRDefault="00CA1657" w:rsidP="00DA6E14">
            <w:pPr>
              <w:pStyle w:val="ListParagraph"/>
              <w:ind w:left="0"/>
              <w:rPr>
                <w:rFonts w:ascii="Times New Roman" w:eastAsia="Times New Roman" w:hAnsi="Times New Roman"/>
                <w:color w:val="000000"/>
              </w:rPr>
            </w:pPr>
            <w:r>
              <w:rPr>
                <w:rFonts w:ascii="Times New Roman" w:eastAsia="Times New Roman" w:hAnsi="Times New Roman"/>
                <w:color w:val="000000"/>
              </w:rPr>
              <w:t>15</w:t>
            </w:r>
            <w:r w:rsidR="00034BC5">
              <w:rPr>
                <w:rFonts w:ascii="Times New Roman" w:eastAsia="Times New Roman" w:hAnsi="Times New Roman"/>
                <w:color w:val="000000"/>
              </w:rPr>
              <w:t>%</w:t>
            </w:r>
          </w:p>
          <w:p w:rsidR="00CA1657" w:rsidRPr="0073470E" w:rsidRDefault="00CA1657" w:rsidP="00DA6E14">
            <w:pPr>
              <w:pStyle w:val="ListParagraph"/>
              <w:ind w:left="0"/>
              <w:rPr>
                <w:rFonts w:ascii="Times New Roman" w:eastAsia="Times New Roman" w:hAnsi="Times New Roman"/>
                <w:color w:val="000000"/>
              </w:rPr>
            </w:pPr>
            <w:r>
              <w:rPr>
                <w:rFonts w:ascii="Times New Roman" w:eastAsia="Times New Roman" w:hAnsi="Times New Roman"/>
                <w:color w:val="000000"/>
              </w:rPr>
              <w:t>5</w:t>
            </w:r>
            <w:r w:rsidR="00034BC5">
              <w:rPr>
                <w:rFonts w:ascii="Times New Roman" w:eastAsia="Times New Roman" w:hAnsi="Times New Roman"/>
                <w:color w:val="000000"/>
              </w:rPr>
              <w:t>%</w:t>
            </w:r>
          </w:p>
        </w:tc>
        <w:tc>
          <w:tcPr>
            <w:tcW w:w="1276" w:type="dxa"/>
            <w:tcBorders>
              <w:top w:val="single" w:sz="4" w:space="0" w:color="auto"/>
              <w:bottom w:val="single" w:sz="4" w:space="0" w:color="auto"/>
            </w:tcBorders>
            <w:vAlign w:val="center"/>
          </w:tcPr>
          <w:p w:rsidR="00CA1657" w:rsidRPr="009D60B2" w:rsidRDefault="00CA1657" w:rsidP="00B367D3">
            <w:pPr>
              <w:autoSpaceDE w:val="0"/>
              <w:autoSpaceDN w:val="0"/>
              <w:adjustRightInd w:val="0"/>
              <w:spacing w:line="320" w:lineRule="atLeast"/>
              <w:ind w:left="60" w:right="60"/>
              <w:jc w:val="right"/>
              <w:rPr>
                <w:rFonts w:cstheme="majorBidi"/>
                <w:color w:val="000000"/>
              </w:rPr>
            </w:pPr>
            <w:r w:rsidRPr="009D60B2">
              <w:rPr>
                <w:rFonts w:cstheme="majorBidi"/>
                <w:color w:val="000000"/>
              </w:rPr>
              <w:t>2.35</w:t>
            </w:r>
          </w:p>
        </w:tc>
        <w:tc>
          <w:tcPr>
            <w:tcW w:w="1134" w:type="dxa"/>
            <w:tcBorders>
              <w:top w:val="single" w:sz="4" w:space="0" w:color="auto"/>
              <w:bottom w:val="single" w:sz="4" w:space="0" w:color="auto"/>
            </w:tcBorders>
            <w:vAlign w:val="center"/>
          </w:tcPr>
          <w:p w:rsidR="00CA1657" w:rsidRPr="009D60B2" w:rsidRDefault="00CA1657" w:rsidP="00B367D3">
            <w:pPr>
              <w:autoSpaceDE w:val="0"/>
              <w:autoSpaceDN w:val="0"/>
              <w:adjustRightInd w:val="0"/>
              <w:spacing w:line="320" w:lineRule="atLeast"/>
              <w:ind w:left="60" w:right="60"/>
              <w:jc w:val="right"/>
              <w:rPr>
                <w:rFonts w:cstheme="majorBidi"/>
                <w:color w:val="000000"/>
              </w:rPr>
            </w:pPr>
            <w:r w:rsidRPr="009D60B2">
              <w:rPr>
                <w:rFonts w:cstheme="majorBidi"/>
                <w:color w:val="000000"/>
              </w:rPr>
              <w:t>1.26</w:t>
            </w:r>
          </w:p>
        </w:tc>
      </w:tr>
      <w:tr w:rsidR="009B24B7" w:rsidRPr="009D60B2" w:rsidTr="004963B0">
        <w:trPr>
          <w:trHeight w:val="1577"/>
          <w:jc w:val="center"/>
        </w:trPr>
        <w:tc>
          <w:tcPr>
            <w:tcW w:w="2977" w:type="dxa"/>
            <w:tcBorders>
              <w:top w:val="single" w:sz="4" w:space="0" w:color="auto"/>
              <w:bottom w:val="single" w:sz="4" w:space="0" w:color="auto"/>
            </w:tcBorders>
          </w:tcPr>
          <w:p w:rsidR="009B24B7" w:rsidRDefault="009B24B7" w:rsidP="00B24176">
            <w:pPr>
              <w:rPr>
                <w:rFonts w:eastAsia="Calibri"/>
              </w:rPr>
            </w:pPr>
            <w:r w:rsidRPr="00BF299D">
              <w:rPr>
                <w:rFonts w:eastAsia="Calibri"/>
              </w:rPr>
              <w:t>S2</w:t>
            </w:r>
            <w:r>
              <w:rPr>
                <w:rFonts w:eastAsia="Calibri"/>
              </w:rPr>
              <w:t>.   It is difficult to acquire</w:t>
            </w:r>
          </w:p>
          <w:p w:rsidR="009B24B7" w:rsidRDefault="009B24B7" w:rsidP="00B24176">
            <w:pPr>
              <w:rPr>
                <w:rFonts w:eastAsia="Calibri"/>
              </w:rPr>
            </w:pPr>
            <w:r>
              <w:rPr>
                <w:rFonts w:eastAsia="Calibri"/>
              </w:rPr>
              <w:t xml:space="preserve">        vocabulary through</w:t>
            </w:r>
          </w:p>
          <w:p w:rsidR="009B24B7" w:rsidRPr="00BF299D" w:rsidRDefault="009B24B7" w:rsidP="00B24176">
            <w:pPr>
              <w:rPr>
                <w:b/>
                <w:bCs/>
              </w:rPr>
            </w:pPr>
            <w:r>
              <w:rPr>
                <w:rFonts w:eastAsia="Calibri"/>
              </w:rPr>
              <w:t xml:space="preserve">        </w:t>
            </w:r>
            <w:r w:rsidRPr="00BF299D">
              <w:rPr>
                <w:rFonts w:eastAsia="Calibri"/>
              </w:rPr>
              <w:t>reading short stories.</w:t>
            </w:r>
          </w:p>
        </w:tc>
        <w:tc>
          <w:tcPr>
            <w:tcW w:w="709" w:type="dxa"/>
            <w:tcBorders>
              <w:top w:val="single" w:sz="4" w:space="0" w:color="auto"/>
              <w:bottom w:val="single" w:sz="4" w:space="0" w:color="auto"/>
            </w:tcBorders>
            <w:vAlign w:val="center"/>
          </w:tcPr>
          <w:p w:rsidR="009B24B7" w:rsidRPr="0073470E" w:rsidRDefault="009B24B7" w:rsidP="00B24176">
            <w:pPr>
              <w:pStyle w:val="ListParagraph"/>
              <w:spacing w:line="480" w:lineRule="auto"/>
              <w:ind w:left="0"/>
              <w:jc w:val="center"/>
              <w:rPr>
                <w:rFonts w:ascii="Times New Roman" w:eastAsia="Times New Roman" w:hAnsi="Times New Roman"/>
                <w:color w:val="000000"/>
              </w:rPr>
            </w:pPr>
            <w:r w:rsidRPr="0073470E">
              <w:rPr>
                <w:rFonts w:ascii="Times New Roman" w:eastAsia="Times New Roman" w:hAnsi="Times New Roman"/>
                <w:color w:val="000000"/>
              </w:rPr>
              <w:t>100</w:t>
            </w:r>
          </w:p>
        </w:tc>
        <w:tc>
          <w:tcPr>
            <w:tcW w:w="1701" w:type="dxa"/>
            <w:tcBorders>
              <w:top w:val="single" w:sz="4" w:space="0" w:color="auto"/>
              <w:bottom w:val="single" w:sz="4" w:space="0" w:color="auto"/>
            </w:tcBorders>
          </w:tcPr>
          <w:p w:rsidR="009B24B7" w:rsidRPr="0073470E" w:rsidRDefault="009B24B7" w:rsidP="00B24176">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N</w:t>
            </w:r>
          </w:p>
          <w:p w:rsidR="009B24B7" w:rsidRPr="0073470E" w:rsidRDefault="009B24B7" w:rsidP="00B24176">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R</w:t>
            </w:r>
          </w:p>
          <w:p w:rsidR="009B24B7" w:rsidRPr="0073470E" w:rsidRDefault="009B24B7" w:rsidP="00B24176">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ST</w:t>
            </w:r>
          </w:p>
          <w:p w:rsidR="009B24B7" w:rsidRPr="0073470E" w:rsidRDefault="009B24B7" w:rsidP="00B24176">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O</w:t>
            </w:r>
          </w:p>
          <w:p w:rsidR="009B24B7" w:rsidRPr="0073470E" w:rsidRDefault="009B24B7" w:rsidP="00B24176">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A</w:t>
            </w:r>
          </w:p>
        </w:tc>
        <w:tc>
          <w:tcPr>
            <w:tcW w:w="850" w:type="dxa"/>
            <w:tcBorders>
              <w:top w:val="single" w:sz="4" w:space="0" w:color="auto"/>
              <w:bottom w:val="single" w:sz="4" w:space="0" w:color="auto"/>
            </w:tcBorders>
          </w:tcPr>
          <w:p w:rsidR="009B24B7" w:rsidRDefault="009B24B7" w:rsidP="00B24176">
            <w:pPr>
              <w:pStyle w:val="ListParagraph"/>
              <w:ind w:left="0"/>
              <w:jc w:val="center"/>
              <w:rPr>
                <w:rFonts w:ascii="Times New Roman" w:eastAsia="Times New Roman" w:hAnsi="Times New Roman"/>
                <w:color w:val="000000"/>
              </w:rPr>
            </w:pPr>
            <w:r>
              <w:rPr>
                <w:rFonts w:ascii="Times New Roman" w:eastAsia="Times New Roman" w:hAnsi="Times New Roman"/>
                <w:color w:val="000000"/>
              </w:rPr>
              <w:t>9</w:t>
            </w:r>
          </w:p>
          <w:p w:rsidR="009B24B7" w:rsidRDefault="009B24B7" w:rsidP="00B24176">
            <w:pPr>
              <w:pStyle w:val="ListParagraph"/>
              <w:ind w:left="0"/>
              <w:jc w:val="center"/>
              <w:rPr>
                <w:rFonts w:ascii="Times New Roman" w:eastAsia="Times New Roman" w:hAnsi="Times New Roman"/>
                <w:color w:val="000000"/>
              </w:rPr>
            </w:pPr>
            <w:r>
              <w:rPr>
                <w:rFonts w:ascii="Times New Roman" w:eastAsia="Times New Roman" w:hAnsi="Times New Roman"/>
                <w:color w:val="000000"/>
              </w:rPr>
              <w:t>6</w:t>
            </w:r>
          </w:p>
          <w:p w:rsidR="009B24B7" w:rsidRDefault="009B24B7" w:rsidP="00B24176">
            <w:pPr>
              <w:pStyle w:val="ListParagraph"/>
              <w:ind w:left="0"/>
              <w:jc w:val="center"/>
              <w:rPr>
                <w:rFonts w:ascii="Times New Roman" w:eastAsia="Times New Roman" w:hAnsi="Times New Roman"/>
                <w:color w:val="000000"/>
              </w:rPr>
            </w:pPr>
            <w:r>
              <w:rPr>
                <w:rFonts w:ascii="Times New Roman" w:eastAsia="Times New Roman" w:hAnsi="Times New Roman"/>
                <w:color w:val="000000"/>
              </w:rPr>
              <w:t>4</w:t>
            </w:r>
          </w:p>
          <w:p w:rsidR="009B24B7" w:rsidRDefault="009B24B7" w:rsidP="00B24176">
            <w:pPr>
              <w:pStyle w:val="ListParagraph"/>
              <w:ind w:left="0"/>
              <w:jc w:val="center"/>
              <w:rPr>
                <w:rFonts w:ascii="Times New Roman" w:eastAsia="Times New Roman" w:hAnsi="Times New Roman"/>
                <w:color w:val="000000"/>
              </w:rPr>
            </w:pPr>
            <w:r>
              <w:rPr>
                <w:rFonts w:ascii="Times New Roman" w:eastAsia="Times New Roman" w:hAnsi="Times New Roman"/>
                <w:color w:val="000000"/>
              </w:rPr>
              <w:t>1</w:t>
            </w:r>
          </w:p>
          <w:p w:rsidR="009B24B7" w:rsidRPr="0073470E" w:rsidRDefault="009B24B7" w:rsidP="00B24176">
            <w:pPr>
              <w:pStyle w:val="ListParagraph"/>
              <w:ind w:left="0"/>
              <w:jc w:val="center"/>
              <w:rPr>
                <w:rFonts w:ascii="Times New Roman" w:eastAsia="Times New Roman" w:hAnsi="Times New Roman"/>
                <w:color w:val="000000"/>
              </w:rPr>
            </w:pPr>
            <w:r>
              <w:rPr>
                <w:rFonts w:ascii="Times New Roman" w:eastAsia="Times New Roman" w:hAnsi="Times New Roman"/>
                <w:color w:val="000000"/>
              </w:rPr>
              <w:t>0</w:t>
            </w:r>
          </w:p>
        </w:tc>
        <w:tc>
          <w:tcPr>
            <w:tcW w:w="851" w:type="dxa"/>
            <w:tcBorders>
              <w:top w:val="single" w:sz="4" w:space="0" w:color="auto"/>
              <w:bottom w:val="single" w:sz="4" w:space="0" w:color="auto"/>
            </w:tcBorders>
          </w:tcPr>
          <w:p w:rsidR="009B24B7" w:rsidRDefault="009B24B7" w:rsidP="00B24176">
            <w:pPr>
              <w:pStyle w:val="ListParagraph"/>
              <w:ind w:left="0"/>
              <w:rPr>
                <w:rFonts w:ascii="Times New Roman" w:eastAsia="Times New Roman" w:hAnsi="Times New Roman"/>
                <w:color w:val="000000"/>
              </w:rPr>
            </w:pPr>
            <w:r>
              <w:rPr>
                <w:rFonts w:ascii="Times New Roman" w:eastAsia="Times New Roman" w:hAnsi="Times New Roman"/>
                <w:color w:val="000000"/>
              </w:rPr>
              <w:t>45</w:t>
            </w:r>
            <w:r w:rsidR="00034BC5">
              <w:rPr>
                <w:rFonts w:ascii="Times New Roman" w:eastAsia="Times New Roman" w:hAnsi="Times New Roman"/>
                <w:color w:val="000000"/>
              </w:rPr>
              <w:t>%</w:t>
            </w:r>
          </w:p>
          <w:p w:rsidR="009B24B7" w:rsidRDefault="009B24B7" w:rsidP="00B24176">
            <w:pPr>
              <w:pStyle w:val="ListParagraph"/>
              <w:ind w:left="0"/>
              <w:rPr>
                <w:rFonts w:ascii="Times New Roman" w:eastAsia="Times New Roman" w:hAnsi="Times New Roman"/>
                <w:color w:val="000000"/>
              </w:rPr>
            </w:pPr>
            <w:r>
              <w:rPr>
                <w:rFonts w:ascii="Times New Roman" w:eastAsia="Times New Roman" w:hAnsi="Times New Roman"/>
                <w:color w:val="000000"/>
              </w:rPr>
              <w:t>30</w:t>
            </w:r>
            <w:r w:rsidR="00034BC5">
              <w:rPr>
                <w:rFonts w:ascii="Times New Roman" w:eastAsia="Times New Roman" w:hAnsi="Times New Roman"/>
                <w:color w:val="000000"/>
              </w:rPr>
              <w:t>%</w:t>
            </w:r>
          </w:p>
          <w:p w:rsidR="009B24B7" w:rsidRDefault="009B24B7" w:rsidP="00B24176">
            <w:pPr>
              <w:pStyle w:val="ListParagraph"/>
              <w:ind w:left="0"/>
              <w:rPr>
                <w:rFonts w:ascii="Times New Roman" w:eastAsia="Times New Roman" w:hAnsi="Times New Roman"/>
                <w:color w:val="000000"/>
              </w:rPr>
            </w:pPr>
            <w:r>
              <w:rPr>
                <w:rFonts w:ascii="Times New Roman" w:eastAsia="Times New Roman" w:hAnsi="Times New Roman"/>
                <w:color w:val="000000"/>
              </w:rPr>
              <w:t>20</w:t>
            </w:r>
            <w:r w:rsidR="00034BC5">
              <w:rPr>
                <w:rFonts w:ascii="Times New Roman" w:eastAsia="Times New Roman" w:hAnsi="Times New Roman"/>
                <w:color w:val="000000"/>
              </w:rPr>
              <w:t>%</w:t>
            </w:r>
          </w:p>
          <w:p w:rsidR="009B24B7" w:rsidRDefault="009B24B7" w:rsidP="00B24176">
            <w:pPr>
              <w:pStyle w:val="ListParagraph"/>
              <w:ind w:left="0"/>
              <w:rPr>
                <w:rFonts w:ascii="Times New Roman" w:eastAsia="Times New Roman" w:hAnsi="Times New Roman"/>
                <w:color w:val="000000"/>
              </w:rPr>
            </w:pPr>
            <w:r>
              <w:rPr>
                <w:rFonts w:ascii="Times New Roman" w:eastAsia="Times New Roman" w:hAnsi="Times New Roman"/>
                <w:color w:val="000000"/>
              </w:rPr>
              <w:t>5</w:t>
            </w:r>
            <w:r w:rsidR="00034BC5">
              <w:rPr>
                <w:rFonts w:ascii="Times New Roman" w:eastAsia="Times New Roman" w:hAnsi="Times New Roman"/>
                <w:color w:val="000000"/>
              </w:rPr>
              <w:t>%</w:t>
            </w:r>
          </w:p>
          <w:p w:rsidR="009B24B7" w:rsidRPr="0073470E" w:rsidRDefault="009B24B7" w:rsidP="00B24176">
            <w:pPr>
              <w:pStyle w:val="ListParagraph"/>
              <w:ind w:left="0"/>
              <w:rPr>
                <w:rFonts w:ascii="Times New Roman" w:eastAsia="Times New Roman" w:hAnsi="Times New Roman"/>
                <w:color w:val="000000"/>
              </w:rPr>
            </w:pPr>
            <w:r>
              <w:rPr>
                <w:rFonts w:ascii="Times New Roman" w:eastAsia="Times New Roman" w:hAnsi="Times New Roman"/>
                <w:color w:val="000000"/>
              </w:rPr>
              <w:t>0</w:t>
            </w:r>
            <w:r w:rsidR="00034BC5">
              <w:rPr>
                <w:rFonts w:ascii="Times New Roman" w:eastAsia="Times New Roman" w:hAnsi="Times New Roman"/>
                <w:color w:val="000000"/>
              </w:rPr>
              <w:t>%</w:t>
            </w:r>
          </w:p>
        </w:tc>
        <w:tc>
          <w:tcPr>
            <w:tcW w:w="1276" w:type="dxa"/>
            <w:tcBorders>
              <w:top w:val="single" w:sz="4" w:space="0" w:color="auto"/>
              <w:bottom w:val="single" w:sz="4" w:space="0" w:color="auto"/>
            </w:tcBorders>
            <w:vAlign w:val="center"/>
          </w:tcPr>
          <w:p w:rsidR="009B24B7" w:rsidRPr="009D60B2" w:rsidRDefault="009B24B7" w:rsidP="00B367D3">
            <w:pPr>
              <w:autoSpaceDE w:val="0"/>
              <w:autoSpaceDN w:val="0"/>
              <w:adjustRightInd w:val="0"/>
              <w:spacing w:line="320" w:lineRule="atLeast"/>
              <w:ind w:left="60" w:right="60"/>
              <w:jc w:val="right"/>
              <w:rPr>
                <w:rFonts w:cstheme="majorBidi"/>
                <w:color w:val="000000"/>
              </w:rPr>
            </w:pPr>
            <w:r w:rsidRPr="009D60B2">
              <w:rPr>
                <w:rFonts w:cstheme="majorBidi"/>
                <w:color w:val="000000"/>
              </w:rPr>
              <w:t>1.85</w:t>
            </w:r>
          </w:p>
        </w:tc>
        <w:tc>
          <w:tcPr>
            <w:tcW w:w="1134" w:type="dxa"/>
            <w:tcBorders>
              <w:top w:val="single" w:sz="4" w:space="0" w:color="auto"/>
              <w:bottom w:val="single" w:sz="4" w:space="0" w:color="auto"/>
            </w:tcBorders>
            <w:vAlign w:val="center"/>
          </w:tcPr>
          <w:p w:rsidR="009B24B7" w:rsidRPr="009D60B2" w:rsidRDefault="009B24B7" w:rsidP="00B367D3">
            <w:pPr>
              <w:autoSpaceDE w:val="0"/>
              <w:autoSpaceDN w:val="0"/>
              <w:adjustRightInd w:val="0"/>
              <w:spacing w:line="320" w:lineRule="atLeast"/>
              <w:ind w:left="60" w:right="60"/>
              <w:jc w:val="right"/>
              <w:rPr>
                <w:rFonts w:cstheme="majorBidi"/>
                <w:color w:val="000000"/>
              </w:rPr>
            </w:pPr>
            <w:r w:rsidRPr="009D60B2">
              <w:rPr>
                <w:rFonts w:cstheme="majorBidi"/>
                <w:color w:val="000000"/>
              </w:rPr>
              <w:t>.93</w:t>
            </w:r>
          </w:p>
        </w:tc>
      </w:tr>
      <w:tr w:rsidR="009B24B7" w:rsidTr="004963B0">
        <w:trPr>
          <w:trHeight w:val="590"/>
          <w:jc w:val="center"/>
        </w:trPr>
        <w:tc>
          <w:tcPr>
            <w:tcW w:w="2977" w:type="dxa"/>
            <w:tcBorders>
              <w:top w:val="single" w:sz="4" w:space="0" w:color="auto"/>
              <w:bottom w:val="single" w:sz="4" w:space="0" w:color="auto"/>
            </w:tcBorders>
          </w:tcPr>
          <w:p w:rsidR="009B24B7" w:rsidRDefault="009B24B7" w:rsidP="00B24176">
            <w:pPr>
              <w:rPr>
                <w:rFonts w:eastAsia="Calibri"/>
              </w:rPr>
            </w:pPr>
            <w:r w:rsidRPr="00BF299D">
              <w:rPr>
                <w:rFonts w:eastAsia="Calibri"/>
              </w:rPr>
              <w:t>S1</w:t>
            </w:r>
            <w:r>
              <w:rPr>
                <w:rFonts w:eastAsia="Calibri"/>
              </w:rPr>
              <w:t>.   It is hard to teach</w:t>
            </w:r>
          </w:p>
          <w:p w:rsidR="009B24B7" w:rsidRDefault="009B24B7" w:rsidP="00B24176">
            <w:pPr>
              <w:rPr>
                <w:rFonts w:eastAsia="Calibri"/>
              </w:rPr>
            </w:pPr>
            <w:r>
              <w:rPr>
                <w:rFonts w:eastAsia="Calibri"/>
              </w:rPr>
              <w:t xml:space="preserve">        vocabulary in short</w:t>
            </w:r>
          </w:p>
          <w:p w:rsidR="009B24B7" w:rsidRPr="00BF299D" w:rsidRDefault="009B24B7" w:rsidP="00B24176">
            <w:pPr>
              <w:rPr>
                <w:rFonts w:eastAsia="Calibri"/>
              </w:rPr>
            </w:pPr>
            <w:r>
              <w:rPr>
                <w:rFonts w:eastAsia="Calibri"/>
              </w:rPr>
              <w:t xml:space="preserve">        </w:t>
            </w:r>
            <w:r w:rsidRPr="00BF299D">
              <w:rPr>
                <w:rFonts w:eastAsia="Calibri"/>
              </w:rPr>
              <w:t>stories.</w:t>
            </w:r>
          </w:p>
        </w:tc>
        <w:tc>
          <w:tcPr>
            <w:tcW w:w="709" w:type="dxa"/>
            <w:tcBorders>
              <w:top w:val="single" w:sz="4" w:space="0" w:color="auto"/>
              <w:bottom w:val="single" w:sz="4" w:space="0" w:color="auto"/>
            </w:tcBorders>
            <w:vAlign w:val="center"/>
          </w:tcPr>
          <w:p w:rsidR="009B24B7" w:rsidRPr="0073470E" w:rsidRDefault="009B24B7" w:rsidP="00B24176">
            <w:pPr>
              <w:pStyle w:val="ListParagraph"/>
              <w:spacing w:line="480" w:lineRule="auto"/>
              <w:ind w:left="0"/>
              <w:jc w:val="center"/>
              <w:rPr>
                <w:rFonts w:ascii="Times New Roman" w:eastAsia="Times New Roman" w:hAnsi="Times New Roman"/>
                <w:color w:val="000000"/>
              </w:rPr>
            </w:pPr>
            <w:r w:rsidRPr="0073470E">
              <w:rPr>
                <w:rFonts w:ascii="Times New Roman" w:eastAsia="Times New Roman" w:hAnsi="Times New Roman"/>
                <w:color w:val="000000"/>
              </w:rPr>
              <w:t>100</w:t>
            </w:r>
          </w:p>
        </w:tc>
        <w:tc>
          <w:tcPr>
            <w:tcW w:w="1701" w:type="dxa"/>
            <w:tcBorders>
              <w:top w:val="single" w:sz="4" w:space="0" w:color="auto"/>
              <w:bottom w:val="single" w:sz="4" w:space="0" w:color="auto"/>
            </w:tcBorders>
          </w:tcPr>
          <w:p w:rsidR="009B24B7" w:rsidRPr="0073470E" w:rsidRDefault="009B24B7" w:rsidP="00B24176">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N</w:t>
            </w:r>
          </w:p>
          <w:p w:rsidR="009B24B7" w:rsidRPr="0073470E" w:rsidRDefault="009B24B7" w:rsidP="00B24176">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R</w:t>
            </w:r>
          </w:p>
          <w:p w:rsidR="009B24B7" w:rsidRPr="0073470E" w:rsidRDefault="009B24B7" w:rsidP="00B24176">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ST</w:t>
            </w:r>
          </w:p>
          <w:p w:rsidR="009B24B7" w:rsidRPr="0073470E" w:rsidRDefault="009B24B7" w:rsidP="00B24176">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O</w:t>
            </w:r>
          </w:p>
          <w:p w:rsidR="009B24B7" w:rsidRPr="0073470E" w:rsidRDefault="009B24B7" w:rsidP="00B24176">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A</w:t>
            </w:r>
          </w:p>
        </w:tc>
        <w:tc>
          <w:tcPr>
            <w:tcW w:w="850" w:type="dxa"/>
            <w:tcBorders>
              <w:top w:val="single" w:sz="4" w:space="0" w:color="auto"/>
              <w:bottom w:val="single" w:sz="4" w:space="0" w:color="auto"/>
            </w:tcBorders>
          </w:tcPr>
          <w:p w:rsidR="009B24B7" w:rsidRDefault="009B24B7" w:rsidP="00B24176">
            <w:pPr>
              <w:pStyle w:val="ListParagraph"/>
              <w:ind w:left="0"/>
              <w:jc w:val="center"/>
              <w:rPr>
                <w:rFonts w:ascii="Times New Roman" w:eastAsia="Times New Roman" w:hAnsi="Times New Roman"/>
                <w:color w:val="000000"/>
              </w:rPr>
            </w:pPr>
            <w:r>
              <w:rPr>
                <w:rFonts w:ascii="Times New Roman" w:eastAsia="Times New Roman" w:hAnsi="Times New Roman"/>
                <w:color w:val="000000"/>
              </w:rPr>
              <w:t>0</w:t>
            </w:r>
          </w:p>
          <w:p w:rsidR="009B24B7" w:rsidRDefault="009B24B7" w:rsidP="00B24176">
            <w:pPr>
              <w:pStyle w:val="ListParagraph"/>
              <w:ind w:left="0"/>
              <w:jc w:val="center"/>
              <w:rPr>
                <w:rFonts w:ascii="Times New Roman" w:eastAsia="Times New Roman" w:hAnsi="Times New Roman"/>
                <w:color w:val="000000"/>
              </w:rPr>
            </w:pPr>
            <w:r>
              <w:rPr>
                <w:rFonts w:ascii="Times New Roman" w:eastAsia="Times New Roman" w:hAnsi="Times New Roman"/>
                <w:color w:val="000000"/>
              </w:rPr>
              <w:t>11</w:t>
            </w:r>
          </w:p>
          <w:p w:rsidR="009B24B7" w:rsidRDefault="009B24B7" w:rsidP="00B24176">
            <w:pPr>
              <w:pStyle w:val="ListParagraph"/>
              <w:ind w:left="0"/>
              <w:jc w:val="center"/>
              <w:rPr>
                <w:rFonts w:ascii="Times New Roman" w:eastAsia="Times New Roman" w:hAnsi="Times New Roman"/>
                <w:color w:val="000000"/>
              </w:rPr>
            </w:pPr>
            <w:r>
              <w:rPr>
                <w:rFonts w:ascii="Times New Roman" w:eastAsia="Times New Roman" w:hAnsi="Times New Roman"/>
                <w:color w:val="000000"/>
              </w:rPr>
              <w:t>6</w:t>
            </w:r>
          </w:p>
          <w:p w:rsidR="009B24B7" w:rsidRDefault="009B24B7" w:rsidP="00B24176">
            <w:pPr>
              <w:pStyle w:val="ListParagraph"/>
              <w:ind w:left="0"/>
              <w:jc w:val="center"/>
              <w:rPr>
                <w:rFonts w:ascii="Times New Roman" w:eastAsia="Times New Roman" w:hAnsi="Times New Roman"/>
                <w:color w:val="000000"/>
              </w:rPr>
            </w:pPr>
            <w:r>
              <w:rPr>
                <w:rFonts w:ascii="Times New Roman" w:eastAsia="Times New Roman" w:hAnsi="Times New Roman"/>
                <w:color w:val="000000"/>
              </w:rPr>
              <w:t>3</w:t>
            </w:r>
          </w:p>
          <w:p w:rsidR="009B24B7" w:rsidRPr="0073470E" w:rsidRDefault="009B24B7" w:rsidP="00B24176">
            <w:pPr>
              <w:pStyle w:val="ListParagraph"/>
              <w:ind w:left="0"/>
              <w:jc w:val="center"/>
              <w:rPr>
                <w:rFonts w:ascii="Times New Roman" w:eastAsia="Times New Roman" w:hAnsi="Times New Roman"/>
                <w:color w:val="000000"/>
              </w:rPr>
            </w:pPr>
            <w:r>
              <w:rPr>
                <w:rFonts w:ascii="Times New Roman" w:eastAsia="Times New Roman" w:hAnsi="Times New Roman"/>
                <w:color w:val="000000"/>
              </w:rPr>
              <w:t>0</w:t>
            </w:r>
          </w:p>
        </w:tc>
        <w:tc>
          <w:tcPr>
            <w:tcW w:w="851" w:type="dxa"/>
            <w:tcBorders>
              <w:top w:val="single" w:sz="4" w:space="0" w:color="auto"/>
              <w:bottom w:val="single" w:sz="4" w:space="0" w:color="auto"/>
            </w:tcBorders>
          </w:tcPr>
          <w:p w:rsidR="009B24B7" w:rsidRDefault="009B24B7" w:rsidP="00B24176">
            <w:pPr>
              <w:pStyle w:val="ListParagraph"/>
              <w:ind w:left="0"/>
              <w:rPr>
                <w:rFonts w:ascii="Times New Roman" w:eastAsia="Times New Roman" w:hAnsi="Times New Roman"/>
                <w:color w:val="000000"/>
              </w:rPr>
            </w:pPr>
            <w:r>
              <w:rPr>
                <w:rFonts w:ascii="Times New Roman" w:eastAsia="Times New Roman" w:hAnsi="Times New Roman"/>
                <w:color w:val="000000"/>
              </w:rPr>
              <w:t>0</w:t>
            </w:r>
            <w:r w:rsidR="00EB7454">
              <w:rPr>
                <w:rFonts w:ascii="Times New Roman" w:eastAsia="Times New Roman" w:hAnsi="Times New Roman"/>
                <w:color w:val="000000"/>
              </w:rPr>
              <w:t>%</w:t>
            </w:r>
          </w:p>
          <w:p w:rsidR="009B24B7" w:rsidRDefault="009B24B7" w:rsidP="00B24176">
            <w:pPr>
              <w:pStyle w:val="ListParagraph"/>
              <w:ind w:left="0"/>
              <w:rPr>
                <w:rFonts w:ascii="Times New Roman" w:eastAsia="Times New Roman" w:hAnsi="Times New Roman"/>
                <w:color w:val="000000"/>
              </w:rPr>
            </w:pPr>
            <w:r>
              <w:rPr>
                <w:rFonts w:ascii="Times New Roman" w:eastAsia="Times New Roman" w:hAnsi="Times New Roman"/>
                <w:color w:val="000000"/>
              </w:rPr>
              <w:t>55</w:t>
            </w:r>
            <w:r w:rsidR="00EB7454">
              <w:rPr>
                <w:rFonts w:ascii="Times New Roman" w:eastAsia="Times New Roman" w:hAnsi="Times New Roman"/>
                <w:color w:val="000000"/>
              </w:rPr>
              <w:t>%</w:t>
            </w:r>
          </w:p>
          <w:p w:rsidR="009B24B7" w:rsidRDefault="009B24B7" w:rsidP="00B24176">
            <w:pPr>
              <w:pStyle w:val="ListParagraph"/>
              <w:ind w:left="0"/>
              <w:rPr>
                <w:rFonts w:ascii="Times New Roman" w:eastAsia="Times New Roman" w:hAnsi="Times New Roman"/>
                <w:color w:val="000000"/>
              </w:rPr>
            </w:pPr>
            <w:r>
              <w:rPr>
                <w:rFonts w:ascii="Times New Roman" w:eastAsia="Times New Roman" w:hAnsi="Times New Roman"/>
                <w:color w:val="000000"/>
              </w:rPr>
              <w:t>30</w:t>
            </w:r>
            <w:r w:rsidR="00EB7454">
              <w:rPr>
                <w:rFonts w:ascii="Times New Roman" w:eastAsia="Times New Roman" w:hAnsi="Times New Roman"/>
                <w:color w:val="000000"/>
              </w:rPr>
              <w:t>%</w:t>
            </w:r>
          </w:p>
          <w:p w:rsidR="009B24B7" w:rsidRDefault="009B24B7" w:rsidP="00B24176">
            <w:pPr>
              <w:pStyle w:val="ListParagraph"/>
              <w:ind w:left="0"/>
              <w:rPr>
                <w:rFonts w:ascii="Times New Roman" w:eastAsia="Times New Roman" w:hAnsi="Times New Roman"/>
                <w:color w:val="000000"/>
              </w:rPr>
            </w:pPr>
            <w:r>
              <w:rPr>
                <w:rFonts w:ascii="Times New Roman" w:eastAsia="Times New Roman" w:hAnsi="Times New Roman"/>
                <w:color w:val="000000"/>
              </w:rPr>
              <w:t>15</w:t>
            </w:r>
            <w:r w:rsidR="00EB7454">
              <w:rPr>
                <w:rFonts w:ascii="Times New Roman" w:eastAsia="Times New Roman" w:hAnsi="Times New Roman"/>
                <w:color w:val="000000"/>
              </w:rPr>
              <w:t>%</w:t>
            </w:r>
          </w:p>
          <w:p w:rsidR="009B24B7" w:rsidRPr="0073470E" w:rsidRDefault="009B24B7" w:rsidP="00B24176">
            <w:pPr>
              <w:pStyle w:val="ListParagraph"/>
              <w:ind w:left="0"/>
              <w:rPr>
                <w:rFonts w:ascii="Times New Roman" w:eastAsia="Times New Roman" w:hAnsi="Times New Roman"/>
                <w:color w:val="000000"/>
              </w:rPr>
            </w:pPr>
            <w:r>
              <w:rPr>
                <w:rFonts w:ascii="Times New Roman" w:eastAsia="Times New Roman" w:hAnsi="Times New Roman"/>
                <w:color w:val="000000"/>
              </w:rPr>
              <w:t>0</w:t>
            </w:r>
            <w:r w:rsidR="00EB7454">
              <w:rPr>
                <w:rFonts w:ascii="Times New Roman" w:eastAsia="Times New Roman" w:hAnsi="Times New Roman"/>
                <w:color w:val="000000"/>
              </w:rPr>
              <w:t>%</w:t>
            </w:r>
          </w:p>
        </w:tc>
        <w:tc>
          <w:tcPr>
            <w:tcW w:w="1276" w:type="dxa"/>
            <w:tcBorders>
              <w:top w:val="single" w:sz="4" w:space="0" w:color="auto"/>
              <w:bottom w:val="single" w:sz="4" w:space="0" w:color="auto"/>
            </w:tcBorders>
            <w:vAlign w:val="center"/>
          </w:tcPr>
          <w:p w:rsidR="009B24B7" w:rsidRPr="009D60B2" w:rsidRDefault="009B24B7" w:rsidP="00B367D3">
            <w:pPr>
              <w:autoSpaceDE w:val="0"/>
              <w:autoSpaceDN w:val="0"/>
              <w:adjustRightInd w:val="0"/>
              <w:spacing w:line="320" w:lineRule="atLeast"/>
              <w:ind w:left="60" w:right="60"/>
              <w:jc w:val="right"/>
              <w:rPr>
                <w:rFonts w:cstheme="majorBidi"/>
                <w:color w:val="000000"/>
              </w:rPr>
            </w:pPr>
            <w:r w:rsidRPr="009D60B2">
              <w:rPr>
                <w:rFonts w:cstheme="majorBidi"/>
                <w:color w:val="000000"/>
              </w:rPr>
              <w:t>1.60</w:t>
            </w:r>
          </w:p>
        </w:tc>
        <w:tc>
          <w:tcPr>
            <w:tcW w:w="1134" w:type="dxa"/>
            <w:tcBorders>
              <w:top w:val="single" w:sz="4" w:space="0" w:color="auto"/>
              <w:bottom w:val="single" w:sz="4" w:space="0" w:color="auto"/>
            </w:tcBorders>
            <w:vAlign w:val="center"/>
          </w:tcPr>
          <w:p w:rsidR="009B24B7" w:rsidRPr="009D60B2" w:rsidRDefault="009B24B7" w:rsidP="00B367D3">
            <w:pPr>
              <w:autoSpaceDE w:val="0"/>
              <w:autoSpaceDN w:val="0"/>
              <w:adjustRightInd w:val="0"/>
              <w:spacing w:line="320" w:lineRule="atLeast"/>
              <w:ind w:left="60" w:right="60"/>
              <w:jc w:val="right"/>
              <w:rPr>
                <w:rFonts w:cstheme="majorBidi"/>
                <w:color w:val="000000"/>
              </w:rPr>
            </w:pPr>
            <w:r w:rsidRPr="009D60B2">
              <w:rPr>
                <w:rFonts w:cstheme="majorBidi"/>
                <w:color w:val="000000"/>
              </w:rPr>
              <w:t>.75</w:t>
            </w:r>
          </w:p>
        </w:tc>
      </w:tr>
    </w:tbl>
    <w:p w:rsidR="00CA1657" w:rsidRDefault="00CA1657" w:rsidP="00CA1657">
      <w:pPr>
        <w:spacing w:line="480" w:lineRule="auto"/>
        <w:rPr>
          <w:rFonts w:cstheme="majorBidi"/>
          <w:b/>
          <w:lang w:bidi="ar-IQ"/>
        </w:rPr>
      </w:pPr>
    </w:p>
    <w:p w:rsidR="008E6EBD" w:rsidRDefault="00CA1657" w:rsidP="00E30FD8">
      <w:pPr>
        <w:spacing w:line="480" w:lineRule="auto"/>
        <w:ind w:firstLine="720"/>
        <w:jc w:val="both"/>
        <w:rPr>
          <w:rFonts w:cstheme="majorBidi"/>
          <w:bCs/>
          <w:lang w:bidi="ar-IQ"/>
        </w:rPr>
      </w:pPr>
      <w:r>
        <w:rPr>
          <w:rFonts w:cstheme="majorBidi"/>
          <w:bCs/>
          <w:lang w:bidi="ar-IQ"/>
        </w:rPr>
        <w:lastRenderedPageBreak/>
        <w:t xml:space="preserve">This </w:t>
      </w:r>
      <w:r w:rsidR="00E30FD8">
        <w:rPr>
          <w:rFonts w:cstheme="majorBidi"/>
          <w:bCs/>
          <w:lang w:bidi="ar-IQ"/>
        </w:rPr>
        <w:t>indicates</w:t>
      </w:r>
      <w:r>
        <w:rPr>
          <w:rFonts w:cstheme="majorBidi"/>
          <w:bCs/>
          <w:lang w:bidi="ar-IQ"/>
        </w:rPr>
        <w:t xml:space="preserve"> that some teachers regarded writing skills as a productive technique, while some others believed sometimes students’ face difficulty in acquiring vocabulary through writing. This might be because of the time limitation in the class or ambiguity of some lit</w:t>
      </w:r>
      <w:r w:rsidR="00D064B7">
        <w:rPr>
          <w:rFonts w:cstheme="majorBidi"/>
          <w:bCs/>
          <w:lang w:bidi="ar-IQ"/>
        </w:rPr>
        <w:t>erary expressions in short stories</w:t>
      </w:r>
      <w:r>
        <w:rPr>
          <w:rFonts w:cstheme="majorBidi"/>
          <w:bCs/>
          <w:lang w:bidi="ar-IQ"/>
        </w:rPr>
        <w:t xml:space="preserve"> or </w:t>
      </w:r>
      <w:r>
        <w:rPr>
          <w:rFonts w:cstheme="majorBidi"/>
        </w:rPr>
        <w:t>lack of</w:t>
      </w:r>
      <w:r w:rsidRPr="00447199">
        <w:rPr>
          <w:rFonts w:cstheme="majorBidi"/>
        </w:rPr>
        <w:t xml:space="preserve"> awareness </w:t>
      </w:r>
      <w:r>
        <w:rPr>
          <w:rFonts w:cstheme="majorBidi"/>
        </w:rPr>
        <w:t>in</w:t>
      </w:r>
      <w:r w:rsidRPr="00447199">
        <w:rPr>
          <w:rFonts w:cstheme="majorBidi"/>
        </w:rPr>
        <w:t xml:space="preserve"> translat</w:t>
      </w:r>
      <w:r>
        <w:rPr>
          <w:rFonts w:cstheme="majorBidi"/>
        </w:rPr>
        <w:t>ing</w:t>
      </w:r>
      <w:r w:rsidRPr="00447199">
        <w:rPr>
          <w:rFonts w:cstheme="majorBidi"/>
        </w:rPr>
        <w:t xml:space="preserve"> words </w:t>
      </w:r>
      <w:r>
        <w:rPr>
          <w:rFonts w:cstheme="majorBidi"/>
        </w:rPr>
        <w:t>from their</w:t>
      </w:r>
      <w:r w:rsidRPr="00447199">
        <w:rPr>
          <w:rFonts w:cstheme="majorBidi"/>
        </w:rPr>
        <w:t xml:space="preserve"> native language </w:t>
      </w:r>
      <w:r>
        <w:rPr>
          <w:rFonts w:cstheme="majorBidi"/>
        </w:rPr>
        <w:t>to the</w:t>
      </w:r>
      <w:r w:rsidRPr="00447199">
        <w:rPr>
          <w:rFonts w:cstheme="majorBidi"/>
        </w:rPr>
        <w:t xml:space="preserve"> target language</w:t>
      </w:r>
      <w:r>
        <w:rPr>
          <w:rFonts w:cstheme="majorBidi"/>
        </w:rPr>
        <w:t xml:space="preserve"> (Folse, 2004)</w:t>
      </w:r>
      <w:r>
        <w:rPr>
          <w:rFonts w:cstheme="majorBidi"/>
          <w:bCs/>
          <w:lang w:bidi="ar-IQ"/>
        </w:rPr>
        <w:t xml:space="preserve">. </w:t>
      </w:r>
    </w:p>
    <w:p w:rsidR="00CA1657" w:rsidRPr="00956C8B" w:rsidRDefault="00A26EDD" w:rsidP="002D43BE">
      <w:pPr>
        <w:spacing w:line="480" w:lineRule="auto"/>
        <w:ind w:firstLine="720"/>
        <w:jc w:val="both"/>
        <w:rPr>
          <w:rFonts w:cstheme="majorBidi"/>
          <w:bCs/>
          <w:lang w:bidi="ar-IQ"/>
        </w:rPr>
      </w:pPr>
      <w:r>
        <w:rPr>
          <w:rFonts w:cstheme="majorBidi"/>
          <w:bCs/>
          <w:lang w:bidi="ar-IQ"/>
        </w:rPr>
        <w:t xml:space="preserve">Regarding to the statement of acquiring vocabulary in short stories through speaking, </w:t>
      </w:r>
      <w:r w:rsidR="006D792A">
        <w:rPr>
          <w:rFonts w:cstheme="majorBidi"/>
          <w:bCs/>
          <w:lang w:bidi="ar-IQ"/>
        </w:rPr>
        <w:t>teachers claimed that sometimes it is difficult for students to acquire vocabulary through speaking skill (</w:t>
      </w:r>
      <w:r w:rsidR="002D43BE">
        <w:rPr>
          <w:rFonts w:cstheme="majorBidi"/>
          <w:bCs/>
          <w:lang w:bidi="ar-IQ"/>
        </w:rPr>
        <w:t>M</w:t>
      </w:r>
      <w:r w:rsidR="006D792A">
        <w:rPr>
          <w:rFonts w:cstheme="majorBidi"/>
          <w:bCs/>
          <w:lang w:bidi="ar-IQ"/>
        </w:rPr>
        <w:t>= 2.35, SD= 1.26)</w:t>
      </w:r>
      <w:r w:rsidR="00CA1657">
        <w:rPr>
          <w:rFonts w:cstheme="majorBidi"/>
          <w:bCs/>
          <w:lang w:bidi="ar-IQ"/>
        </w:rPr>
        <w:t xml:space="preserve">. The reason might be based on the lack of discussion by students in the classroom, or </w:t>
      </w:r>
      <w:r w:rsidR="00D064B7">
        <w:rPr>
          <w:rFonts w:cstheme="majorBidi"/>
          <w:bCs/>
          <w:lang w:bidi="ar-IQ"/>
        </w:rPr>
        <w:t>teachers’ objective with regard</w:t>
      </w:r>
      <w:r w:rsidR="00CA1657">
        <w:rPr>
          <w:rFonts w:cstheme="majorBidi"/>
          <w:bCs/>
          <w:lang w:bidi="ar-IQ"/>
        </w:rPr>
        <w:t xml:space="preserve"> to vocabulary acquisition (Jabbar, 2012). Mainly, teachers presented various attitudes toward improving receptive and productive vocabulary, and these attitudes depended on their objective</w:t>
      </w:r>
      <w:r w:rsidR="00D064B7">
        <w:rPr>
          <w:rFonts w:cstheme="majorBidi"/>
          <w:bCs/>
          <w:lang w:bidi="ar-IQ"/>
        </w:rPr>
        <w:t>s</w:t>
      </w:r>
      <w:r w:rsidR="00CA1657">
        <w:rPr>
          <w:rFonts w:cstheme="majorBidi"/>
          <w:bCs/>
          <w:lang w:bidi="ar-IQ"/>
        </w:rPr>
        <w:t xml:space="preserve"> of teaching and experience of teaching.</w:t>
      </w:r>
    </w:p>
    <w:p w:rsidR="00913BB1" w:rsidRDefault="00913BB1" w:rsidP="006350DC">
      <w:pPr>
        <w:spacing w:line="480" w:lineRule="auto"/>
        <w:ind w:firstLine="720"/>
        <w:jc w:val="both"/>
        <w:rPr>
          <w:rFonts w:cstheme="majorBidi"/>
          <w:bCs/>
          <w:lang w:bidi="ar-IQ"/>
        </w:rPr>
      </w:pPr>
      <w:r>
        <w:rPr>
          <w:rFonts w:cstheme="majorBidi"/>
          <w:bCs/>
          <w:lang w:bidi="ar-IQ"/>
        </w:rPr>
        <w:t>Concerning the difficulty of acquiring vocabulary through reading short stor</w:t>
      </w:r>
      <w:r w:rsidR="00D064B7">
        <w:rPr>
          <w:rFonts w:cstheme="majorBidi"/>
          <w:bCs/>
          <w:lang w:bidi="ar-IQ"/>
        </w:rPr>
        <w:t>ies</w:t>
      </w:r>
      <w:r>
        <w:rPr>
          <w:rFonts w:cstheme="majorBidi"/>
          <w:bCs/>
          <w:lang w:bidi="ar-IQ"/>
        </w:rPr>
        <w:t>,</w:t>
      </w:r>
      <w:r w:rsidR="001C32B3">
        <w:rPr>
          <w:rFonts w:cstheme="majorBidi"/>
          <w:bCs/>
          <w:lang w:bidi="ar-IQ"/>
        </w:rPr>
        <w:t xml:space="preserve"> teachers rejected that students have difficulty (</w:t>
      </w:r>
      <w:r w:rsidR="006350DC">
        <w:rPr>
          <w:rFonts w:cstheme="majorBidi"/>
          <w:bCs/>
          <w:lang w:bidi="ar-IQ"/>
        </w:rPr>
        <w:t>M</w:t>
      </w:r>
      <w:r w:rsidR="001C32B3">
        <w:rPr>
          <w:rFonts w:cstheme="majorBidi"/>
          <w:bCs/>
          <w:lang w:bidi="ar-IQ"/>
        </w:rPr>
        <w:t>= 1.85, SD= .93).</w:t>
      </w:r>
      <w:r>
        <w:rPr>
          <w:rFonts w:cstheme="majorBidi"/>
          <w:bCs/>
          <w:lang w:bidi="ar-IQ"/>
        </w:rPr>
        <w:t xml:space="preserve"> Thus, teachers imagined that acquiring vocabulary through </w:t>
      </w:r>
      <w:r w:rsidR="00B24F54">
        <w:rPr>
          <w:rFonts w:cstheme="majorBidi"/>
          <w:bCs/>
          <w:lang w:bidi="ar-IQ"/>
        </w:rPr>
        <w:t>reading is easier tha</w:t>
      </w:r>
      <w:r w:rsidR="007453D8">
        <w:rPr>
          <w:rFonts w:cstheme="majorBidi"/>
          <w:bCs/>
          <w:lang w:bidi="ar-IQ"/>
        </w:rPr>
        <w:t>n</w:t>
      </w:r>
      <w:r w:rsidR="00B24F54">
        <w:rPr>
          <w:rFonts w:cstheme="majorBidi"/>
          <w:bCs/>
          <w:lang w:bidi="ar-IQ"/>
        </w:rPr>
        <w:t xml:space="preserve"> </w:t>
      </w:r>
      <w:r>
        <w:rPr>
          <w:rFonts w:cstheme="majorBidi"/>
          <w:bCs/>
          <w:lang w:bidi="ar-IQ"/>
        </w:rPr>
        <w:t>listening</w:t>
      </w:r>
      <w:r w:rsidR="00B24F54">
        <w:rPr>
          <w:rFonts w:cstheme="majorBidi"/>
          <w:bCs/>
          <w:lang w:bidi="ar-IQ"/>
        </w:rPr>
        <w:t>.</w:t>
      </w:r>
      <w:r>
        <w:rPr>
          <w:rFonts w:cstheme="majorBidi"/>
          <w:bCs/>
          <w:lang w:bidi="ar-IQ"/>
        </w:rPr>
        <w:t xml:space="preserve"> </w:t>
      </w:r>
    </w:p>
    <w:p w:rsidR="00913BB1" w:rsidRDefault="00913BB1" w:rsidP="0051341A">
      <w:pPr>
        <w:spacing w:line="480" w:lineRule="auto"/>
        <w:ind w:firstLine="720"/>
        <w:jc w:val="both"/>
        <w:rPr>
          <w:rFonts w:cstheme="majorBidi"/>
          <w:bCs/>
          <w:lang w:bidi="ar-IQ"/>
        </w:rPr>
      </w:pPr>
      <w:r>
        <w:rPr>
          <w:rFonts w:cstheme="majorBidi"/>
          <w:bCs/>
          <w:lang w:bidi="ar-IQ"/>
        </w:rPr>
        <w:t xml:space="preserve">The majority of respondents opined that </w:t>
      </w:r>
      <w:r w:rsidR="00EF7C3F">
        <w:rPr>
          <w:rFonts w:cstheme="majorBidi"/>
          <w:bCs/>
          <w:lang w:bidi="ar-IQ"/>
        </w:rPr>
        <w:t>teachers rejected the hardness of teachin</w:t>
      </w:r>
      <w:r w:rsidR="00D064B7">
        <w:rPr>
          <w:rFonts w:cstheme="majorBidi"/>
          <w:bCs/>
          <w:lang w:bidi="ar-IQ"/>
        </w:rPr>
        <w:t>g vocabulary through short stories</w:t>
      </w:r>
      <w:r w:rsidRPr="00B56A42">
        <w:rPr>
          <w:rFonts w:cstheme="majorBidi"/>
          <w:bCs/>
          <w:lang w:bidi="ar-IQ"/>
        </w:rPr>
        <w:t>.</w:t>
      </w:r>
      <w:r w:rsidR="00EF7C3F">
        <w:rPr>
          <w:rFonts w:cstheme="majorBidi"/>
          <w:bCs/>
          <w:lang w:bidi="ar-IQ"/>
        </w:rPr>
        <w:t xml:space="preserve"> </w:t>
      </w:r>
      <w:r>
        <w:rPr>
          <w:rFonts w:cstheme="majorBidi"/>
          <w:bCs/>
          <w:lang w:bidi="ar-IQ"/>
        </w:rPr>
        <w:t xml:space="preserve">This might be because short stories can be </w:t>
      </w:r>
      <w:r w:rsidR="00BE497F">
        <w:rPr>
          <w:rFonts w:cstheme="majorBidi"/>
          <w:bCs/>
          <w:lang w:bidi="ar-IQ"/>
        </w:rPr>
        <w:t>taught</w:t>
      </w:r>
      <w:r w:rsidR="0051341A">
        <w:rPr>
          <w:rFonts w:cstheme="majorBidi"/>
          <w:bCs/>
          <w:lang w:bidi="ar-IQ"/>
        </w:rPr>
        <w:t xml:space="preserve"> by using</w:t>
      </w:r>
      <w:r>
        <w:rPr>
          <w:rFonts w:cstheme="majorBidi"/>
          <w:bCs/>
          <w:lang w:bidi="ar-IQ"/>
        </w:rPr>
        <w:t xml:space="preserve"> the four skills</w:t>
      </w:r>
      <w:r w:rsidR="00BE497F">
        <w:rPr>
          <w:rFonts w:cstheme="majorBidi"/>
          <w:bCs/>
          <w:lang w:bidi="ar-IQ"/>
        </w:rPr>
        <w:t xml:space="preserve"> beside </w:t>
      </w:r>
      <w:r w:rsidR="00F04E2B">
        <w:rPr>
          <w:rFonts w:cstheme="majorBidi"/>
          <w:bCs/>
          <w:lang w:bidi="ar-IQ"/>
        </w:rPr>
        <w:t>the liter</w:t>
      </w:r>
      <w:r w:rsidR="0051341A">
        <w:rPr>
          <w:rFonts w:cstheme="majorBidi"/>
          <w:bCs/>
          <w:lang w:bidi="ar-IQ"/>
        </w:rPr>
        <w:t>ary aims of teaching short stories</w:t>
      </w:r>
      <w:r w:rsidR="00F04E2B">
        <w:rPr>
          <w:rFonts w:cstheme="majorBidi"/>
          <w:bCs/>
          <w:lang w:bidi="ar-IQ"/>
        </w:rPr>
        <w:t xml:space="preserve"> </w:t>
      </w:r>
      <w:r>
        <w:rPr>
          <w:rFonts w:cstheme="majorBidi"/>
          <w:bCs/>
          <w:lang w:bidi="ar-IQ"/>
        </w:rPr>
        <w:t xml:space="preserve">(McKay, 2001). </w:t>
      </w:r>
      <w:r w:rsidR="00BE497F">
        <w:rPr>
          <w:rFonts w:cstheme="majorBidi"/>
          <w:bCs/>
          <w:lang w:bidi="ar-IQ"/>
        </w:rPr>
        <w:t>This indicates that teachers support teaching vocabulary</w:t>
      </w:r>
      <w:r w:rsidR="0051341A">
        <w:rPr>
          <w:rFonts w:cstheme="majorBidi"/>
          <w:bCs/>
          <w:lang w:bidi="ar-IQ"/>
        </w:rPr>
        <w:t xml:space="preserve"> in short stories, but they do not take</w:t>
      </w:r>
      <w:r w:rsidR="00BE497F">
        <w:rPr>
          <w:rFonts w:cstheme="majorBidi"/>
          <w:bCs/>
          <w:lang w:bidi="ar-IQ"/>
        </w:rPr>
        <w:t xml:space="preserve"> in</w:t>
      </w:r>
      <w:r w:rsidR="0051341A">
        <w:rPr>
          <w:rFonts w:cstheme="majorBidi"/>
          <w:bCs/>
          <w:lang w:bidi="ar-IQ"/>
        </w:rPr>
        <w:t xml:space="preserve">to consideration </w:t>
      </w:r>
      <w:r w:rsidR="00BE497F">
        <w:rPr>
          <w:rFonts w:cstheme="majorBidi"/>
          <w:bCs/>
          <w:lang w:bidi="ar-IQ"/>
        </w:rPr>
        <w:t>their course plans as an objective</w:t>
      </w:r>
      <w:r w:rsidR="0051341A">
        <w:rPr>
          <w:rFonts w:cstheme="majorBidi"/>
          <w:bCs/>
          <w:lang w:bidi="ar-IQ"/>
        </w:rPr>
        <w:t>s</w:t>
      </w:r>
      <w:r w:rsidR="00BE497F">
        <w:rPr>
          <w:rFonts w:cstheme="majorBidi"/>
          <w:bCs/>
          <w:lang w:bidi="ar-IQ"/>
        </w:rPr>
        <w:t>.</w:t>
      </w:r>
      <w:r w:rsidR="00173023">
        <w:rPr>
          <w:rFonts w:cstheme="majorBidi"/>
          <w:bCs/>
          <w:lang w:bidi="ar-IQ"/>
        </w:rPr>
        <w:t xml:space="preserve"> Figure 10 shows the level of difficulties of the vocabulary acquisition in </w:t>
      </w:r>
      <w:r w:rsidR="00CC2D12">
        <w:rPr>
          <w:rFonts w:cstheme="majorBidi"/>
          <w:bCs/>
          <w:lang w:bidi="ar-IQ"/>
        </w:rPr>
        <w:t>language skills.</w:t>
      </w:r>
      <w:r w:rsidR="00C5447B">
        <w:rPr>
          <w:rFonts w:cstheme="majorBidi"/>
          <w:bCs/>
          <w:lang w:bidi="ar-IQ"/>
        </w:rPr>
        <w:t xml:space="preserve"> Figure 6 presents the percentage of teachers’ attitudes about the difficulty of the language skills in vocabulary acquisition.</w:t>
      </w:r>
    </w:p>
    <w:p w:rsidR="00CA1657" w:rsidRDefault="00CA1657" w:rsidP="00CA1657">
      <w:pPr>
        <w:spacing w:line="480" w:lineRule="auto"/>
        <w:rPr>
          <w:rFonts w:cstheme="majorBidi"/>
          <w:bCs/>
          <w:lang w:bidi="ar-IQ"/>
        </w:rPr>
      </w:pPr>
    </w:p>
    <w:p w:rsidR="00CA1657" w:rsidRDefault="00CA1657" w:rsidP="00CA1657">
      <w:pPr>
        <w:spacing w:line="480" w:lineRule="auto"/>
        <w:rPr>
          <w:rFonts w:cstheme="majorBidi"/>
          <w:bCs/>
          <w:lang w:bidi="ar-IQ"/>
        </w:rPr>
      </w:pPr>
    </w:p>
    <w:p w:rsidR="00CA1657" w:rsidRDefault="00CA1657" w:rsidP="00CA1657">
      <w:pPr>
        <w:spacing w:line="480" w:lineRule="auto"/>
        <w:rPr>
          <w:rFonts w:cstheme="majorBidi"/>
          <w:bCs/>
          <w:lang w:bidi="ar-IQ"/>
        </w:rPr>
      </w:pPr>
      <w:r>
        <w:rPr>
          <w:rFonts w:cstheme="majorBidi"/>
          <w:bCs/>
          <w:noProof/>
        </w:rPr>
        <w:lastRenderedPageBreak/>
        <w:drawing>
          <wp:inline distT="0" distB="0" distL="0" distR="0">
            <wp:extent cx="5486400" cy="3200400"/>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9072F" w:rsidRDefault="00CA1657" w:rsidP="002A3247">
      <w:pPr>
        <w:spacing w:line="480" w:lineRule="auto"/>
        <w:rPr>
          <w:rFonts w:cstheme="majorBidi"/>
          <w:bCs/>
          <w:i/>
          <w:iCs/>
          <w:lang w:bidi="ar-IQ"/>
        </w:rPr>
      </w:pPr>
      <w:r w:rsidRPr="006B5639">
        <w:rPr>
          <w:rFonts w:cstheme="majorBidi"/>
          <w:bCs/>
          <w:i/>
          <w:iCs/>
          <w:lang w:bidi="ar-IQ"/>
        </w:rPr>
        <w:t xml:space="preserve">Figure </w:t>
      </w:r>
      <w:r w:rsidR="002A3247">
        <w:rPr>
          <w:rFonts w:cstheme="majorBidi"/>
          <w:bCs/>
          <w:i/>
          <w:iCs/>
          <w:lang w:bidi="ar-IQ"/>
        </w:rPr>
        <w:t>6</w:t>
      </w:r>
      <w:r w:rsidR="00B071FB">
        <w:rPr>
          <w:rFonts w:cstheme="majorBidi"/>
          <w:bCs/>
          <w:lang w:bidi="ar-IQ"/>
        </w:rPr>
        <w:t>.</w:t>
      </w:r>
      <w:r w:rsidRPr="00180E4C">
        <w:rPr>
          <w:rFonts w:cstheme="majorBidi"/>
          <w:bCs/>
          <w:i/>
          <w:iCs/>
          <w:lang w:bidi="ar-IQ"/>
        </w:rPr>
        <w:t xml:space="preserve"> </w:t>
      </w:r>
      <w:r w:rsidRPr="006B5639">
        <w:rPr>
          <w:rFonts w:cstheme="majorBidi"/>
          <w:bCs/>
          <w:lang w:bidi="ar-IQ"/>
        </w:rPr>
        <w:t>Teacher’s Attitudes toward Students’ Difficulties in Vocabulary Acquisition</w:t>
      </w:r>
    </w:p>
    <w:p w:rsidR="003D2C81" w:rsidRDefault="003D2C81" w:rsidP="003D2C81">
      <w:pPr>
        <w:spacing w:line="480" w:lineRule="auto"/>
        <w:rPr>
          <w:rFonts w:cstheme="majorBidi"/>
          <w:bCs/>
          <w:i/>
          <w:iCs/>
          <w:lang w:bidi="ar-IQ"/>
        </w:rPr>
      </w:pPr>
    </w:p>
    <w:p w:rsidR="0051341A" w:rsidRDefault="006F25DC" w:rsidP="00FF6410">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both"/>
        <w:rPr>
          <w:rFonts w:cstheme="majorBidi"/>
          <w:bCs/>
          <w:color w:val="C00000"/>
          <w:lang w:bidi="ar-IQ"/>
        </w:rPr>
      </w:pPr>
      <w:r>
        <w:rPr>
          <w:rFonts w:cstheme="majorBidi"/>
          <w:bCs/>
          <w:color w:val="C00000"/>
          <w:lang w:bidi="ar-IQ"/>
        </w:rPr>
        <w:tab/>
      </w:r>
      <w:r w:rsidRPr="00FC391A">
        <w:rPr>
          <w:rFonts w:cstheme="majorBidi"/>
          <w:bCs/>
          <w:color w:val="000000" w:themeColor="text1"/>
          <w:lang w:bidi="ar-IQ"/>
        </w:rPr>
        <w:t>Table 17 present</w:t>
      </w:r>
      <w:r w:rsidR="003973B3" w:rsidRPr="00FC391A">
        <w:rPr>
          <w:rFonts w:cstheme="majorBidi"/>
          <w:bCs/>
          <w:color w:val="000000" w:themeColor="text1"/>
          <w:lang w:bidi="ar-IQ"/>
        </w:rPr>
        <w:t>s</w:t>
      </w:r>
      <w:r w:rsidRPr="00FC391A">
        <w:rPr>
          <w:rFonts w:cstheme="majorBidi"/>
          <w:bCs/>
          <w:color w:val="000000" w:themeColor="text1"/>
          <w:lang w:bidi="ar-IQ"/>
        </w:rPr>
        <w:t xml:space="preserve"> students’ </w:t>
      </w:r>
      <w:r w:rsidR="003973B3" w:rsidRPr="00FC391A">
        <w:rPr>
          <w:rFonts w:cstheme="majorBidi"/>
          <w:bCs/>
          <w:color w:val="000000" w:themeColor="text1"/>
          <w:lang w:bidi="ar-IQ"/>
        </w:rPr>
        <w:t>problems</w:t>
      </w:r>
      <w:r w:rsidRPr="00FC391A">
        <w:rPr>
          <w:rFonts w:cstheme="majorBidi"/>
          <w:bCs/>
          <w:color w:val="000000" w:themeColor="text1"/>
          <w:lang w:bidi="ar-IQ"/>
        </w:rPr>
        <w:t xml:space="preserve"> in vocabulary acquisition during studying short stories</w:t>
      </w:r>
      <w:r w:rsidR="003973B3" w:rsidRPr="00FC391A">
        <w:rPr>
          <w:rFonts w:cstheme="majorBidi"/>
          <w:bCs/>
          <w:color w:val="000000" w:themeColor="text1"/>
          <w:lang w:bidi="ar-IQ"/>
        </w:rPr>
        <w:t>. As can be seen,</w:t>
      </w:r>
      <w:r w:rsidR="00FC391A" w:rsidRPr="00FC391A">
        <w:rPr>
          <w:rFonts w:cstheme="majorBidi"/>
          <w:bCs/>
          <w:color w:val="000000" w:themeColor="text1"/>
          <w:lang w:bidi="ar-IQ"/>
        </w:rPr>
        <w:t xml:space="preserve"> the highest percentage of teachers believed that</w:t>
      </w:r>
      <w:r w:rsidR="003973B3" w:rsidRPr="00FC391A">
        <w:rPr>
          <w:rFonts w:cstheme="majorBidi"/>
          <w:bCs/>
          <w:color w:val="000000" w:themeColor="text1"/>
          <w:lang w:bidi="ar-IQ"/>
        </w:rPr>
        <w:t xml:space="preserve"> paraphrasing texts and synonyms </w:t>
      </w:r>
      <w:r w:rsidR="00FC391A" w:rsidRPr="00FC391A">
        <w:rPr>
          <w:rFonts w:cstheme="majorBidi"/>
          <w:bCs/>
          <w:color w:val="000000" w:themeColor="text1"/>
          <w:lang w:bidi="ar-IQ"/>
        </w:rPr>
        <w:t>are the most problematic tasks among EFL students. In addition teachers believed that students’ interest to the title of the short story increases vocabulary acquisition</w:t>
      </w:r>
      <w:r w:rsidR="00FC391A">
        <w:rPr>
          <w:rFonts w:cstheme="majorBidi"/>
          <w:bCs/>
          <w:color w:val="C00000"/>
          <w:lang w:bidi="ar-IQ"/>
        </w:rPr>
        <w:t>.</w:t>
      </w:r>
      <w:r w:rsidR="003973B3">
        <w:rPr>
          <w:rFonts w:cstheme="majorBidi"/>
          <w:bCs/>
          <w:color w:val="C00000"/>
          <w:lang w:bidi="ar-IQ"/>
        </w:rPr>
        <w:t xml:space="preserve">  </w:t>
      </w:r>
    </w:p>
    <w:p w:rsidR="00403043" w:rsidRDefault="00403043" w:rsidP="00403043">
      <w:pPr>
        <w:spacing w:line="480" w:lineRule="auto"/>
        <w:ind w:firstLine="720"/>
        <w:jc w:val="both"/>
        <w:rPr>
          <w:rFonts w:cstheme="majorBidi"/>
          <w:bCs/>
          <w:lang w:bidi="ar-IQ"/>
        </w:rPr>
      </w:pPr>
      <w:r>
        <w:rPr>
          <w:rFonts w:cstheme="majorBidi"/>
          <w:bCs/>
          <w:color w:val="C00000"/>
          <w:lang w:bidi="ar-IQ"/>
        </w:rPr>
        <w:tab/>
      </w:r>
      <w:r>
        <w:rPr>
          <w:rFonts w:cstheme="majorBidi"/>
          <w:bCs/>
          <w:lang w:bidi="ar-IQ"/>
        </w:rPr>
        <w:t xml:space="preserve">Regarding statement eight (table 17), the majority of teachers claimed that </w:t>
      </w:r>
      <w:r w:rsidRPr="0030529E">
        <w:rPr>
          <w:rFonts w:cstheme="majorBidi"/>
          <w:bCs/>
          <w:color w:val="000000" w:themeColor="text1"/>
          <w:lang w:bidi="ar-IQ"/>
        </w:rPr>
        <w:t>students face difficulty in paraphrasing texts in short stories</w:t>
      </w:r>
      <w:r>
        <w:rPr>
          <w:rFonts w:cstheme="majorBidi"/>
          <w:bCs/>
          <w:lang w:bidi="ar-IQ"/>
        </w:rPr>
        <w:t xml:space="preserve"> (M= 3.95, SD= .94). Teachers believe that the difficulty of paraphrasing texts lead students to fail in their course exams (Sabir, 2010). Part of the reason might be dependent on the teachers’ writing techniques in teaching short stories and their objectives towards improving vocabulary. Another reason might be linked with the students’ lack of vocabulary knowledge (Nation, 2001). </w:t>
      </w:r>
    </w:p>
    <w:p w:rsidR="00403043" w:rsidRPr="0051341A" w:rsidRDefault="00403043" w:rsidP="00FF6410">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both"/>
        <w:rPr>
          <w:rFonts w:cstheme="majorBidi"/>
          <w:color w:val="C00000"/>
          <w:lang w:bidi="ar-IQ"/>
        </w:rPr>
      </w:pPr>
    </w:p>
    <w:p w:rsidR="006F25DC" w:rsidRDefault="006F25DC" w:rsidP="0059072F">
      <w:pPr>
        <w:spacing w:line="480" w:lineRule="auto"/>
        <w:rPr>
          <w:rFonts w:cstheme="majorBidi"/>
          <w:lang w:bidi="ar-IQ"/>
        </w:rPr>
      </w:pPr>
    </w:p>
    <w:p w:rsidR="00F45A25" w:rsidRPr="00F45A25" w:rsidRDefault="00CA1657" w:rsidP="0059072F">
      <w:pPr>
        <w:spacing w:line="480" w:lineRule="auto"/>
        <w:rPr>
          <w:rFonts w:eastAsia="Times New Roman"/>
          <w:color w:val="000000"/>
        </w:rPr>
      </w:pPr>
      <w:r w:rsidRPr="00F45A25">
        <w:rPr>
          <w:rFonts w:cstheme="majorBidi"/>
          <w:lang w:bidi="ar-IQ"/>
        </w:rPr>
        <w:lastRenderedPageBreak/>
        <w:t>Table 17</w:t>
      </w:r>
      <w:r w:rsidR="0059072F" w:rsidRPr="00F45A25">
        <w:rPr>
          <w:rFonts w:eastAsia="Times New Roman"/>
          <w:color w:val="000000"/>
        </w:rPr>
        <w:t xml:space="preserve"> </w:t>
      </w:r>
    </w:p>
    <w:p w:rsidR="00CA1657" w:rsidRPr="00644A22" w:rsidRDefault="0059072F" w:rsidP="0059072F">
      <w:pPr>
        <w:spacing w:line="480" w:lineRule="auto"/>
        <w:rPr>
          <w:rFonts w:eastAsia="Times New Roman"/>
          <w:i/>
          <w:iCs/>
          <w:color w:val="000000"/>
        </w:rPr>
      </w:pPr>
      <w:r>
        <w:rPr>
          <w:rFonts w:eastAsia="Times New Roman"/>
          <w:i/>
          <w:iCs/>
          <w:color w:val="000000"/>
        </w:rPr>
        <w:t>T</w:t>
      </w:r>
      <w:r w:rsidR="00CA1657" w:rsidRPr="009901DA">
        <w:rPr>
          <w:rFonts w:eastAsia="Times New Roman"/>
          <w:i/>
          <w:iCs/>
          <w:color w:val="000000"/>
        </w:rPr>
        <w:t>eachers’ Attitude</w:t>
      </w:r>
      <w:r>
        <w:rPr>
          <w:rFonts w:eastAsia="Times New Roman"/>
          <w:i/>
          <w:iCs/>
          <w:color w:val="000000"/>
        </w:rPr>
        <w:t>s</w:t>
      </w:r>
      <w:r w:rsidR="00CA1657" w:rsidRPr="009901DA">
        <w:rPr>
          <w:rFonts w:eastAsia="Times New Roman"/>
          <w:i/>
          <w:iCs/>
          <w:color w:val="000000"/>
        </w:rPr>
        <w:t xml:space="preserve"> to</w:t>
      </w:r>
      <w:r w:rsidR="00CA1657">
        <w:rPr>
          <w:rFonts w:eastAsia="Times New Roman"/>
          <w:i/>
          <w:iCs/>
          <w:color w:val="000000"/>
        </w:rPr>
        <w:t>ward</w:t>
      </w:r>
      <w:r w:rsidR="00807724">
        <w:rPr>
          <w:rFonts w:eastAsia="Times New Roman"/>
          <w:i/>
          <w:iCs/>
          <w:color w:val="000000"/>
        </w:rPr>
        <w:t>s</w:t>
      </w:r>
      <w:r w:rsidR="00CA1657" w:rsidRPr="009901DA">
        <w:rPr>
          <w:rFonts w:eastAsia="Times New Roman"/>
          <w:i/>
          <w:iCs/>
          <w:color w:val="000000"/>
        </w:rPr>
        <w:t xml:space="preserve"> Improving Students’ Vocabulary </w:t>
      </w:r>
      <w:r w:rsidR="00CA1657">
        <w:rPr>
          <w:rFonts w:eastAsia="Times New Roman"/>
          <w:i/>
          <w:iCs/>
          <w:color w:val="000000"/>
        </w:rPr>
        <w:t>in</w:t>
      </w:r>
      <w:r w:rsidR="00CA1657" w:rsidRPr="009901DA">
        <w:rPr>
          <w:rFonts w:eastAsia="Times New Roman"/>
          <w:i/>
          <w:iCs/>
          <w:color w:val="000000"/>
        </w:rPr>
        <w:t xml:space="preserve"> Short Stories </w:t>
      </w:r>
    </w:p>
    <w:tbl>
      <w:tblPr>
        <w:tblStyle w:val="TableGrid"/>
        <w:tblW w:w="9497" w:type="dxa"/>
        <w:jc w:val="center"/>
        <w:tblInd w:w="108" w:type="dxa"/>
        <w:tblLayout w:type="fixed"/>
        <w:tblLook w:val="04A0"/>
      </w:tblPr>
      <w:tblGrid>
        <w:gridCol w:w="2977"/>
        <w:gridCol w:w="709"/>
        <w:gridCol w:w="1701"/>
        <w:gridCol w:w="850"/>
        <w:gridCol w:w="851"/>
        <w:gridCol w:w="1276"/>
        <w:gridCol w:w="1133"/>
      </w:tblGrid>
      <w:tr w:rsidR="00CA1657" w:rsidRPr="0073470E" w:rsidTr="009D2D58">
        <w:trPr>
          <w:trHeight w:val="1999"/>
          <w:jc w:val="center"/>
        </w:trPr>
        <w:tc>
          <w:tcPr>
            <w:tcW w:w="2977" w:type="dxa"/>
            <w:tcBorders>
              <w:top w:val="single" w:sz="4" w:space="0" w:color="auto"/>
              <w:left w:val="nil"/>
              <w:bottom w:val="single" w:sz="4" w:space="0" w:color="auto"/>
              <w:right w:val="nil"/>
            </w:tcBorders>
            <w:vAlign w:val="center"/>
          </w:tcPr>
          <w:p w:rsidR="00CA1657" w:rsidRPr="00C6413F" w:rsidRDefault="00C6413F" w:rsidP="00C6413F">
            <w:pPr>
              <w:spacing w:line="360" w:lineRule="auto"/>
              <w:rPr>
                <w:rFonts w:eastAsia="Calibri"/>
              </w:rPr>
            </w:pPr>
            <w:r w:rsidRPr="00C6413F">
              <w:rPr>
                <w:rFonts w:eastAsia="Calibri"/>
                <w:b/>
                <w:bCs/>
              </w:rPr>
              <w:t>My attitudes toward  improving students’ vocabulary acquisition through short story are</w:t>
            </w:r>
            <w:r w:rsidRPr="00C6413F">
              <w:rPr>
                <w:rFonts w:eastAsia="Calibri"/>
              </w:rPr>
              <w:t>:</w:t>
            </w:r>
          </w:p>
        </w:tc>
        <w:tc>
          <w:tcPr>
            <w:tcW w:w="709" w:type="dxa"/>
            <w:tcBorders>
              <w:top w:val="single" w:sz="4" w:space="0" w:color="auto"/>
              <w:left w:val="nil"/>
              <w:bottom w:val="single" w:sz="4" w:space="0" w:color="auto"/>
              <w:right w:val="nil"/>
            </w:tcBorders>
            <w:vAlign w:val="center"/>
          </w:tcPr>
          <w:p w:rsidR="00CA1657" w:rsidRPr="0073470E" w:rsidRDefault="00CA1657" w:rsidP="00DA6E14">
            <w:pPr>
              <w:pStyle w:val="ListParagraph"/>
              <w:spacing w:line="480" w:lineRule="auto"/>
              <w:ind w:left="0"/>
              <w:jc w:val="center"/>
              <w:rPr>
                <w:rFonts w:ascii="Times New Roman" w:eastAsia="Times New Roman" w:hAnsi="Times New Roman"/>
                <w:b/>
                <w:bCs/>
                <w:color w:val="000000"/>
              </w:rPr>
            </w:pPr>
          </w:p>
          <w:p w:rsidR="00CA1657" w:rsidRPr="0073470E" w:rsidRDefault="00CA1657" w:rsidP="00DA6E14">
            <w:pPr>
              <w:pStyle w:val="ListParagraph"/>
              <w:spacing w:line="480" w:lineRule="auto"/>
              <w:ind w:left="0"/>
              <w:jc w:val="center"/>
              <w:rPr>
                <w:rFonts w:ascii="Times New Roman" w:eastAsia="Times New Roman" w:hAnsi="Times New Roman"/>
                <w:b/>
                <w:bCs/>
                <w:color w:val="000000"/>
              </w:rPr>
            </w:pPr>
            <w:r w:rsidRPr="0073470E">
              <w:rPr>
                <w:rFonts w:ascii="Times New Roman" w:eastAsia="Times New Roman" w:hAnsi="Times New Roman"/>
                <w:b/>
                <w:bCs/>
                <w:color w:val="000000"/>
              </w:rPr>
              <w:t>St. N</w:t>
            </w:r>
          </w:p>
          <w:p w:rsidR="00CA1657" w:rsidRPr="0073470E" w:rsidRDefault="00CA1657" w:rsidP="00DA6E14">
            <w:pPr>
              <w:pStyle w:val="ListParagraph"/>
              <w:spacing w:line="480" w:lineRule="auto"/>
              <w:ind w:left="0"/>
              <w:jc w:val="center"/>
              <w:rPr>
                <w:rFonts w:ascii="Times New Roman" w:eastAsia="Times New Roman" w:hAnsi="Times New Roman"/>
                <w:b/>
                <w:bCs/>
                <w:color w:val="000000"/>
              </w:rPr>
            </w:pPr>
          </w:p>
        </w:tc>
        <w:tc>
          <w:tcPr>
            <w:tcW w:w="1701" w:type="dxa"/>
            <w:tcBorders>
              <w:top w:val="single" w:sz="4" w:space="0" w:color="auto"/>
              <w:left w:val="nil"/>
              <w:bottom w:val="single" w:sz="4" w:space="0" w:color="auto"/>
              <w:right w:val="nil"/>
            </w:tcBorders>
            <w:vAlign w:val="center"/>
          </w:tcPr>
          <w:p w:rsidR="00CA1657" w:rsidRPr="00B87B87" w:rsidRDefault="00CA1657" w:rsidP="00DA6E14">
            <w:pPr>
              <w:spacing w:line="276" w:lineRule="auto"/>
              <w:jc w:val="center"/>
              <w:rPr>
                <w:rFonts w:eastAsia="Times New Roman"/>
                <w:b/>
                <w:bCs/>
                <w:color w:val="000000"/>
              </w:rPr>
            </w:pPr>
            <w:r w:rsidRPr="00B87B87">
              <w:rPr>
                <w:rFonts w:eastAsia="Times New Roman"/>
                <w:b/>
                <w:bCs/>
                <w:color w:val="000000"/>
              </w:rPr>
              <w:t>1. Never</w:t>
            </w:r>
          </w:p>
          <w:p w:rsidR="00CA1657" w:rsidRPr="00B87B87" w:rsidRDefault="00CA1657" w:rsidP="00DA6E14">
            <w:pPr>
              <w:spacing w:line="276" w:lineRule="auto"/>
              <w:jc w:val="center"/>
              <w:rPr>
                <w:rFonts w:eastAsia="Times New Roman"/>
                <w:b/>
                <w:bCs/>
                <w:color w:val="000000"/>
              </w:rPr>
            </w:pPr>
            <w:r w:rsidRPr="00B87B87">
              <w:rPr>
                <w:rFonts w:eastAsia="Times New Roman"/>
                <w:b/>
                <w:bCs/>
                <w:color w:val="000000"/>
              </w:rPr>
              <w:t>2. Rarely</w:t>
            </w:r>
          </w:p>
          <w:p w:rsidR="00CA1657" w:rsidRPr="00B87B87" w:rsidRDefault="00CA1657" w:rsidP="00DA6E14">
            <w:pPr>
              <w:spacing w:line="276" w:lineRule="auto"/>
              <w:jc w:val="center"/>
              <w:rPr>
                <w:rFonts w:eastAsia="Times New Roman"/>
                <w:b/>
                <w:bCs/>
                <w:color w:val="000000"/>
              </w:rPr>
            </w:pPr>
            <w:r w:rsidRPr="00B87B87">
              <w:rPr>
                <w:rFonts w:eastAsia="Times New Roman"/>
                <w:b/>
                <w:bCs/>
                <w:color w:val="000000"/>
              </w:rPr>
              <w:t>3. Sometimes</w:t>
            </w:r>
          </w:p>
          <w:p w:rsidR="00CA1657" w:rsidRPr="00B87B87" w:rsidRDefault="00CA1657" w:rsidP="00DA6E14">
            <w:pPr>
              <w:spacing w:line="276" w:lineRule="auto"/>
              <w:jc w:val="center"/>
              <w:rPr>
                <w:rFonts w:eastAsia="Times New Roman"/>
                <w:b/>
                <w:bCs/>
                <w:color w:val="000000"/>
              </w:rPr>
            </w:pPr>
            <w:r w:rsidRPr="00B87B87">
              <w:rPr>
                <w:rFonts w:eastAsia="Times New Roman"/>
                <w:b/>
                <w:bCs/>
                <w:color w:val="000000"/>
              </w:rPr>
              <w:t>4. Often</w:t>
            </w:r>
          </w:p>
          <w:p w:rsidR="00CA1657" w:rsidRPr="00796D81" w:rsidRDefault="00CA1657" w:rsidP="00DA6E14">
            <w:pPr>
              <w:spacing w:line="276" w:lineRule="auto"/>
              <w:jc w:val="center"/>
              <w:rPr>
                <w:rFonts w:eastAsia="Times New Roman"/>
                <w:b/>
                <w:bCs/>
                <w:color w:val="000000"/>
              </w:rPr>
            </w:pPr>
            <w:r w:rsidRPr="00B87B87">
              <w:rPr>
                <w:rFonts w:eastAsia="Times New Roman"/>
                <w:b/>
                <w:bCs/>
                <w:color w:val="000000"/>
              </w:rPr>
              <w:t>5. Always</w:t>
            </w:r>
          </w:p>
        </w:tc>
        <w:tc>
          <w:tcPr>
            <w:tcW w:w="850" w:type="dxa"/>
            <w:tcBorders>
              <w:top w:val="single" w:sz="4" w:space="0" w:color="auto"/>
              <w:left w:val="nil"/>
              <w:bottom w:val="single" w:sz="4" w:space="0" w:color="auto"/>
              <w:right w:val="nil"/>
            </w:tcBorders>
            <w:textDirection w:val="tbRl"/>
            <w:vAlign w:val="center"/>
          </w:tcPr>
          <w:p w:rsidR="00CA1657" w:rsidRPr="00394836" w:rsidRDefault="00CA1657" w:rsidP="00AD1E22">
            <w:pPr>
              <w:pStyle w:val="ListParagraph"/>
              <w:spacing w:line="480" w:lineRule="auto"/>
              <w:ind w:left="113" w:right="113"/>
              <w:jc w:val="center"/>
              <w:rPr>
                <w:rFonts w:ascii="Times New Roman" w:eastAsia="Times New Roman" w:hAnsi="Times New Roman"/>
                <w:b/>
                <w:bCs/>
                <w:color w:val="000000"/>
              </w:rPr>
            </w:pPr>
            <w:r w:rsidRPr="00394836">
              <w:rPr>
                <w:rFonts w:ascii="Times New Roman" w:eastAsia="Times New Roman" w:hAnsi="Times New Roman"/>
                <w:b/>
                <w:bCs/>
                <w:color w:val="000000"/>
              </w:rPr>
              <w:t>Frequency</w:t>
            </w:r>
          </w:p>
        </w:tc>
        <w:tc>
          <w:tcPr>
            <w:tcW w:w="851" w:type="dxa"/>
            <w:tcBorders>
              <w:top w:val="single" w:sz="4" w:space="0" w:color="auto"/>
              <w:left w:val="nil"/>
              <w:bottom w:val="single" w:sz="4" w:space="0" w:color="auto"/>
              <w:right w:val="nil"/>
            </w:tcBorders>
            <w:textDirection w:val="tbRl"/>
            <w:vAlign w:val="center"/>
          </w:tcPr>
          <w:p w:rsidR="00CA1657" w:rsidRPr="0073470E" w:rsidRDefault="00CA1657" w:rsidP="00AD1E22">
            <w:pPr>
              <w:pStyle w:val="ListParagraph"/>
              <w:spacing w:line="480" w:lineRule="auto"/>
              <w:ind w:left="113" w:right="113"/>
              <w:jc w:val="center"/>
              <w:rPr>
                <w:rFonts w:ascii="Times New Roman" w:eastAsia="Times New Roman" w:hAnsi="Times New Roman"/>
                <w:b/>
                <w:bCs/>
                <w:color w:val="000000"/>
              </w:rPr>
            </w:pPr>
            <w:r w:rsidRPr="0073470E">
              <w:rPr>
                <w:rFonts w:ascii="Times New Roman" w:eastAsia="Times New Roman" w:hAnsi="Times New Roman"/>
                <w:b/>
                <w:bCs/>
                <w:color w:val="000000"/>
              </w:rPr>
              <w:t>Percent</w:t>
            </w:r>
          </w:p>
        </w:tc>
        <w:tc>
          <w:tcPr>
            <w:tcW w:w="1276" w:type="dxa"/>
            <w:tcBorders>
              <w:top w:val="single" w:sz="4" w:space="0" w:color="auto"/>
              <w:left w:val="nil"/>
              <w:bottom w:val="single" w:sz="4" w:space="0" w:color="auto"/>
              <w:right w:val="nil"/>
            </w:tcBorders>
            <w:vAlign w:val="center"/>
          </w:tcPr>
          <w:p w:rsidR="00CA1657" w:rsidRPr="0073470E" w:rsidRDefault="00CA1657" w:rsidP="00DA6E14">
            <w:pPr>
              <w:pStyle w:val="ListParagraph"/>
              <w:spacing w:line="480" w:lineRule="auto"/>
              <w:ind w:left="0"/>
              <w:jc w:val="center"/>
              <w:rPr>
                <w:rFonts w:ascii="Times New Roman" w:eastAsia="Times New Roman" w:hAnsi="Times New Roman"/>
                <w:b/>
                <w:bCs/>
                <w:color w:val="000000"/>
              </w:rPr>
            </w:pPr>
            <w:r w:rsidRPr="0073470E">
              <w:rPr>
                <w:rFonts w:ascii="Times New Roman" w:eastAsia="Times New Roman" w:hAnsi="Times New Roman"/>
                <w:b/>
                <w:bCs/>
                <w:color w:val="000000"/>
              </w:rPr>
              <w:t>Mean</w:t>
            </w:r>
          </w:p>
        </w:tc>
        <w:tc>
          <w:tcPr>
            <w:tcW w:w="1133" w:type="dxa"/>
            <w:tcBorders>
              <w:top w:val="single" w:sz="4" w:space="0" w:color="auto"/>
              <w:left w:val="nil"/>
              <w:bottom w:val="single" w:sz="4" w:space="0" w:color="auto"/>
              <w:right w:val="nil"/>
            </w:tcBorders>
            <w:vAlign w:val="center"/>
          </w:tcPr>
          <w:p w:rsidR="00CA1657" w:rsidRPr="0073470E" w:rsidRDefault="00CA1657" w:rsidP="00DA6E14">
            <w:pPr>
              <w:pStyle w:val="ListParagraph"/>
              <w:spacing w:line="480" w:lineRule="auto"/>
              <w:ind w:left="0"/>
              <w:jc w:val="center"/>
              <w:rPr>
                <w:rFonts w:ascii="Times New Roman" w:eastAsia="Times New Roman" w:hAnsi="Times New Roman"/>
                <w:b/>
                <w:bCs/>
                <w:color w:val="000000"/>
              </w:rPr>
            </w:pPr>
            <w:r w:rsidRPr="0073470E">
              <w:rPr>
                <w:rFonts w:ascii="Times New Roman" w:eastAsia="Times New Roman" w:hAnsi="Times New Roman"/>
                <w:b/>
                <w:bCs/>
                <w:color w:val="000000"/>
              </w:rPr>
              <w:t>Std.</w:t>
            </w:r>
          </w:p>
          <w:p w:rsidR="00CA1657" w:rsidRPr="0073470E" w:rsidRDefault="00CA1657" w:rsidP="00DA6E14">
            <w:pPr>
              <w:pStyle w:val="ListParagraph"/>
              <w:spacing w:line="480" w:lineRule="auto"/>
              <w:ind w:left="0"/>
              <w:jc w:val="center"/>
              <w:rPr>
                <w:rFonts w:ascii="Times New Roman" w:eastAsia="Times New Roman" w:hAnsi="Times New Roman"/>
                <w:b/>
                <w:bCs/>
                <w:color w:val="000000"/>
              </w:rPr>
            </w:pPr>
            <w:r w:rsidRPr="0073470E">
              <w:rPr>
                <w:rFonts w:ascii="Times New Roman" w:eastAsia="Times New Roman" w:hAnsi="Times New Roman"/>
                <w:b/>
                <w:bCs/>
                <w:color w:val="000000"/>
              </w:rPr>
              <w:t>D</w:t>
            </w:r>
          </w:p>
        </w:tc>
      </w:tr>
      <w:tr w:rsidR="00CA1657" w:rsidRPr="009D60B2" w:rsidTr="009D2D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0"/>
          <w:jc w:val="center"/>
        </w:trPr>
        <w:tc>
          <w:tcPr>
            <w:tcW w:w="2977" w:type="dxa"/>
            <w:tcBorders>
              <w:top w:val="single" w:sz="4" w:space="0" w:color="auto"/>
              <w:bottom w:val="single" w:sz="4" w:space="0" w:color="auto"/>
            </w:tcBorders>
          </w:tcPr>
          <w:p w:rsidR="00CA1657" w:rsidRDefault="00CA1657" w:rsidP="00DA6E14">
            <w:r>
              <w:t>S8.   Students have</w:t>
            </w:r>
          </w:p>
          <w:p w:rsidR="00CA1657" w:rsidRDefault="00CA1657" w:rsidP="00DA6E14">
            <w:r>
              <w:t xml:space="preserve">        problems</w:t>
            </w:r>
            <w:r w:rsidRPr="00E47F37">
              <w:t xml:space="preserve"> </w:t>
            </w:r>
            <w:r>
              <w:t>with</w:t>
            </w:r>
          </w:p>
          <w:p w:rsidR="00CA1657" w:rsidRDefault="00CA1657" w:rsidP="00DA6E14">
            <w:r>
              <w:t xml:space="preserve">        paraphrasing texts in</w:t>
            </w:r>
          </w:p>
          <w:p w:rsidR="00CA1657" w:rsidRPr="00656E3C" w:rsidRDefault="00CA1657" w:rsidP="00DA6E14">
            <w:pPr>
              <w:rPr>
                <w:b/>
                <w:bCs/>
              </w:rPr>
            </w:pPr>
            <w:r>
              <w:t xml:space="preserve">        short stories.</w:t>
            </w:r>
          </w:p>
        </w:tc>
        <w:tc>
          <w:tcPr>
            <w:tcW w:w="709" w:type="dxa"/>
            <w:tcBorders>
              <w:top w:val="single" w:sz="4" w:space="0" w:color="auto"/>
              <w:bottom w:val="single" w:sz="4" w:space="0" w:color="auto"/>
            </w:tcBorders>
            <w:vAlign w:val="center"/>
          </w:tcPr>
          <w:p w:rsidR="00CA1657" w:rsidRPr="0073470E" w:rsidRDefault="00CA1657" w:rsidP="00DA6E14">
            <w:pPr>
              <w:pStyle w:val="ListParagraph"/>
              <w:spacing w:line="480" w:lineRule="auto"/>
              <w:ind w:left="0"/>
              <w:jc w:val="center"/>
              <w:rPr>
                <w:rFonts w:ascii="Times New Roman" w:eastAsia="Times New Roman" w:hAnsi="Times New Roman"/>
                <w:color w:val="000000"/>
              </w:rPr>
            </w:pPr>
            <w:r w:rsidRPr="0073470E">
              <w:rPr>
                <w:rFonts w:ascii="Times New Roman" w:eastAsia="Times New Roman" w:hAnsi="Times New Roman"/>
                <w:color w:val="000000"/>
              </w:rPr>
              <w:t>100</w:t>
            </w:r>
          </w:p>
        </w:tc>
        <w:tc>
          <w:tcPr>
            <w:tcW w:w="1701" w:type="dxa"/>
            <w:tcBorders>
              <w:top w:val="single" w:sz="4" w:space="0" w:color="auto"/>
              <w:bottom w:val="single" w:sz="4" w:space="0" w:color="auto"/>
            </w:tcBorders>
          </w:tcPr>
          <w:p w:rsidR="00CA1657" w:rsidRPr="0073470E" w:rsidRDefault="00CA1657" w:rsidP="00DA6E14">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N</w:t>
            </w:r>
          </w:p>
          <w:p w:rsidR="00CA1657" w:rsidRPr="0073470E" w:rsidRDefault="00CA1657" w:rsidP="00DA6E14">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R</w:t>
            </w:r>
          </w:p>
          <w:p w:rsidR="00CA1657" w:rsidRPr="0073470E" w:rsidRDefault="00CA1657" w:rsidP="00DA6E14">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ST</w:t>
            </w:r>
          </w:p>
          <w:p w:rsidR="00CA1657" w:rsidRPr="0073470E" w:rsidRDefault="00CA1657" w:rsidP="00DA6E14">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O</w:t>
            </w:r>
          </w:p>
          <w:p w:rsidR="00CA1657" w:rsidRPr="0073470E" w:rsidRDefault="00CA1657" w:rsidP="00DA6E14">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A</w:t>
            </w:r>
          </w:p>
        </w:tc>
        <w:tc>
          <w:tcPr>
            <w:tcW w:w="850" w:type="dxa"/>
            <w:tcBorders>
              <w:top w:val="single" w:sz="4" w:space="0" w:color="auto"/>
              <w:bottom w:val="single" w:sz="4" w:space="0" w:color="auto"/>
            </w:tcBorders>
          </w:tcPr>
          <w:p w:rsidR="00CA1657" w:rsidRDefault="00CA1657"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0</w:t>
            </w:r>
          </w:p>
          <w:p w:rsidR="00CA1657" w:rsidRDefault="00CA1657"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1</w:t>
            </w:r>
          </w:p>
          <w:p w:rsidR="00CA1657" w:rsidRDefault="00CA1657"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6</w:t>
            </w:r>
          </w:p>
          <w:p w:rsidR="00CA1657" w:rsidRDefault="00CA1657"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6</w:t>
            </w:r>
          </w:p>
          <w:p w:rsidR="00CA1657" w:rsidRPr="0073470E" w:rsidRDefault="00CA1657"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7</w:t>
            </w:r>
          </w:p>
        </w:tc>
        <w:tc>
          <w:tcPr>
            <w:tcW w:w="851" w:type="dxa"/>
            <w:tcBorders>
              <w:top w:val="single" w:sz="4" w:space="0" w:color="auto"/>
              <w:bottom w:val="single" w:sz="4" w:space="0" w:color="auto"/>
            </w:tcBorders>
          </w:tcPr>
          <w:p w:rsidR="00CA1657" w:rsidRDefault="00CA1657"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0</w:t>
            </w:r>
            <w:r w:rsidR="00DF1DF9">
              <w:rPr>
                <w:rFonts w:ascii="Times New Roman" w:eastAsia="Times New Roman" w:hAnsi="Times New Roman"/>
                <w:color w:val="000000"/>
              </w:rPr>
              <w:t>%</w:t>
            </w:r>
          </w:p>
          <w:p w:rsidR="00CA1657" w:rsidRDefault="00CA1657"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5</w:t>
            </w:r>
            <w:r w:rsidR="00DF1DF9">
              <w:rPr>
                <w:rFonts w:ascii="Times New Roman" w:eastAsia="Times New Roman" w:hAnsi="Times New Roman"/>
                <w:color w:val="000000"/>
              </w:rPr>
              <w:t>%</w:t>
            </w:r>
          </w:p>
          <w:p w:rsidR="00CA1657" w:rsidRDefault="00CA1657"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30</w:t>
            </w:r>
            <w:r w:rsidR="00DF1DF9">
              <w:rPr>
                <w:rFonts w:ascii="Times New Roman" w:eastAsia="Times New Roman" w:hAnsi="Times New Roman"/>
                <w:color w:val="000000"/>
              </w:rPr>
              <w:t>%</w:t>
            </w:r>
          </w:p>
          <w:p w:rsidR="00CA1657" w:rsidRDefault="00CA1657"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30</w:t>
            </w:r>
            <w:r w:rsidR="00DF1DF9">
              <w:rPr>
                <w:rFonts w:ascii="Times New Roman" w:eastAsia="Times New Roman" w:hAnsi="Times New Roman"/>
                <w:color w:val="000000"/>
              </w:rPr>
              <w:t>%</w:t>
            </w:r>
          </w:p>
          <w:p w:rsidR="00CA1657" w:rsidRPr="0073470E" w:rsidRDefault="00CA1657"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35</w:t>
            </w:r>
            <w:r w:rsidR="00DF1DF9">
              <w:rPr>
                <w:rFonts w:ascii="Times New Roman" w:eastAsia="Times New Roman" w:hAnsi="Times New Roman"/>
                <w:color w:val="000000"/>
              </w:rPr>
              <w:t>%</w:t>
            </w:r>
          </w:p>
        </w:tc>
        <w:tc>
          <w:tcPr>
            <w:tcW w:w="1276" w:type="dxa"/>
            <w:tcBorders>
              <w:top w:val="single" w:sz="4" w:space="0" w:color="auto"/>
              <w:bottom w:val="single" w:sz="4" w:space="0" w:color="auto"/>
            </w:tcBorders>
            <w:vAlign w:val="center"/>
          </w:tcPr>
          <w:p w:rsidR="00CA1657" w:rsidRPr="009D60B2" w:rsidRDefault="00CA1657" w:rsidP="009E351B">
            <w:pPr>
              <w:autoSpaceDE w:val="0"/>
              <w:autoSpaceDN w:val="0"/>
              <w:adjustRightInd w:val="0"/>
              <w:spacing w:line="320" w:lineRule="atLeast"/>
              <w:ind w:left="60" w:right="60"/>
              <w:jc w:val="center"/>
              <w:rPr>
                <w:rFonts w:cstheme="majorBidi"/>
                <w:color w:val="000000"/>
              </w:rPr>
            </w:pPr>
            <w:r w:rsidRPr="009D60B2">
              <w:rPr>
                <w:rFonts w:cstheme="majorBidi"/>
                <w:color w:val="000000"/>
              </w:rPr>
              <w:t>3.95</w:t>
            </w:r>
          </w:p>
        </w:tc>
        <w:tc>
          <w:tcPr>
            <w:tcW w:w="1133" w:type="dxa"/>
            <w:tcBorders>
              <w:top w:val="single" w:sz="4" w:space="0" w:color="auto"/>
              <w:bottom w:val="single" w:sz="4" w:space="0" w:color="auto"/>
            </w:tcBorders>
            <w:vAlign w:val="center"/>
          </w:tcPr>
          <w:p w:rsidR="00CA1657" w:rsidRPr="009D60B2" w:rsidRDefault="00CA1657" w:rsidP="009E351B">
            <w:pPr>
              <w:autoSpaceDE w:val="0"/>
              <w:autoSpaceDN w:val="0"/>
              <w:adjustRightInd w:val="0"/>
              <w:spacing w:line="320" w:lineRule="atLeast"/>
              <w:ind w:left="60" w:right="60"/>
              <w:jc w:val="center"/>
              <w:rPr>
                <w:rFonts w:cstheme="majorBidi"/>
                <w:color w:val="000000"/>
              </w:rPr>
            </w:pPr>
            <w:r w:rsidRPr="009D60B2">
              <w:rPr>
                <w:rFonts w:cstheme="majorBidi"/>
                <w:color w:val="000000"/>
              </w:rPr>
              <w:t>.94</w:t>
            </w:r>
          </w:p>
        </w:tc>
      </w:tr>
      <w:tr w:rsidR="00CA1657" w:rsidRPr="009D60B2" w:rsidTr="009D2D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0"/>
          <w:jc w:val="center"/>
        </w:trPr>
        <w:tc>
          <w:tcPr>
            <w:tcW w:w="2977" w:type="dxa"/>
            <w:tcBorders>
              <w:top w:val="single" w:sz="4" w:space="0" w:color="auto"/>
              <w:bottom w:val="single" w:sz="4" w:space="0" w:color="auto"/>
            </w:tcBorders>
          </w:tcPr>
          <w:p w:rsidR="00CA1657" w:rsidRDefault="00CA1657" w:rsidP="00DA6E14">
            <w:pPr>
              <w:rPr>
                <w:rFonts w:eastAsia="Calibri"/>
              </w:rPr>
            </w:pPr>
            <w:r w:rsidRPr="00897DB5">
              <w:rPr>
                <w:rFonts w:eastAsia="Calibri"/>
              </w:rPr>
              <w:t>S9</w:t>
            </w:r>
            <w:r>
              <w:rPr>
                <w:rFonts w:eastAsia="Calibri"/>
              </w:rPr>
              <w:t>.   Students’ interest in</w:t>
            </w:r>
          </w:p>
          <w:p w:rsidR="00CA1657" w:rsidRDefault="00CA1657" w:rsidP="00DA6E14">
            <w:pPr>
              <w:rPr>
                <w:rFonts w:eastAsia="Calibri"/>
              </w:rPr>
            </w:pPr>
            <w:r>
              <w:rPr>
                <w:rFonts w:eastAsia="Calibri"/>
              </w:rPr>
              <w:t xml:space="preserve">        the title of the short</w:t>
            </w:r>
          </w:p>
          <w:p w:rsidR="00CA1657" w:rsidRDefault="00CA1657" w:rsidP="00DA6E14">
            <w:pPr>
              <w:rPr>
                <w:rFonts w:eastAsia="Calibri"/>
              </w:rPr>
            </w:pPr>
            <w:r>
              <w:rPr>
                <w:rFonts w:eastAsia="Calibri"/>
              </w:rPr>
              <w:t xml:space="preserve">        stories affects</w:t>
            </w:r>
          </w:p>
          <w:p w:rsidR="00CA1657" w:rsidRPr="00897DB5" w:rsidRDefault="00CA1657" w:rsidP="00DA6E14">
            <w:pPr>
              <w:rPr>
                <w:rFonts w:eastAsia="Calibri"/>
              </w:rPr>
            </w:pPr>
            <w:r>
              <w:rPr>
                <w:rFonts w:eastAsia="Calibri"/>
              </w:rPr>
              <w:t xml:space="preserve">        </w:t>
            </w:r>
            <w:r w:rsidRPr="00897DB5">
              <w:rPr>
                <w:rFonts w:eastAsia="Calibri"/>
              </w:rPr>
              <w:t>vocabulary acquisition.</w:t>
            </w:r>
          </w:p>
        </w:tc>
        <w:tc>
          <w:tcPr>
            <w:tcW w:w="709" w:type="dxa"/>
            <w:tcBorders>
              <w:top w:val="single" w:sz="4" w:space="0" w:color="auto"/>
              <w:bottom w:val="single" w:sz="4" w:space="0" w:color="auto"/>
            </w:tcBorders>
            <w:vAlign w:val="center"/>
          </w:tcPr>
          <w:p w:rsidR="00CA1657" w:rsidRPr="0073470E" w:rsidRDefault="00CA1657" w:rsidP="00DA6E14">
            <w:pPr>
              <w:pStyle w:val="ListParagraph"/>
              <w:spacing w:line="480" w:lineRule="auto"/>
              <w:ind w:left="0"/>
              <w:jc w:val="center"/>
              <w:rPr>
                <w:rFonts w:ascii="Times New Roman" w:eastAsia="Times New Roman" w:hAnsi="Times New Roman"/>
                <w:color w:val="000000"/>
              </w:rPr>
            </w:pPr>
            <w:r w:rsidRPr="0073470E">
              <w:rPr>
                <w:rFonts w:ascii="Times New Roman" w:eastAsia="Times New Roman" w:hAnsi="Times New Roman"/>
                <w:color w:val="000000"/>
              </w:rPr>
              <w:t>100</w:t>
            </w:r>
          </w:p>
        </w:tc>
        <w:tc>
          <w:tcPr>
            <w:tcW w:w="1701" w:type="dxa"/>
            <w:tcBorders>
              <w:top w:val="single" w:sz="4" w:space="0" w:color="auto"/>
              <w:bottom w:val="single" w:sz="4" w:space="0" w:color="auto"/>
            </w:tcBorders>
          </w:tcPr>
          <w:p w:rsidR="00CA1657" w:rsidRPr="0073470E" w:rsidRDefault="00CA1657" w:rsidP="00DA6E14">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N</w:t>
            </w:r>
          </w:p>
          <w:p w:rsidR="00CA1657" w:rsidRPr="0073470E" w:rsidRDefault="00CA1657" w:rsidP="00DA6E14">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R</w:t>
            </w:r>
          </w:p>
          <w:p w:rsidR="00CA1657" w:rsidRPr="0073470E" w:rsidRDefault="00CA1657" w:rsidP="00DA6E14">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ST</w:t>
            </w:r>
          </w:p>
          <w:p w:rsidR="00CA1657" w:rsidRPr="0073470E" w:rsidRDefault="00CA1657" w:rsidP="00DA6E14">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O</w:t>
            </w:r>
          </w:p>
          <w:p w:rsidR="00CA1657" w:rsidRPr="0073470E" w:rsidRDefault="00CA1657" w:rsidP="00DA6E14">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A</w:t>
            </w:r>
          </w:p>
        </w:tc>
        <w:tc>
          <w:tcPr>
            <w:tcW w:w="850" w:type="dxa"/>
            <w:tcBorders>
              <w:top w:val="single" w:sz="4" w:space="0" w:color="auto"/>
              <w:bottom w:val="single" w:sz="4" w:space="0" w:color="auto"/>
            </w:tcBorders>
          </w:tcPr>
          <w:p w:rsidR="00CA1657" w:rsidRDefault="00CA1657"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0</w:t>
            </w:r>
          </w:p>
          <w:p w:rsidR="00CA1657" w:rsidRDefault="00CA1657"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2</w:t>
            </w:r>
          </w:p>
          <w:p w:rsidR="00CA1657" w:rsidRDefault="00CA1657"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4</w:t>
            </w:r>
          </w:p>
          <w:p w:rsidR="00CA1657" w:rsidRDefault="00CA1657"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9</w:t>
            </w:r>
          </w:p>
          <w:p w:rsidR="00CA1657" w:rsidRPr="0073470E" w:rsidRDefault="00CA1657"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5</w:t>
            </w:r>
          </w:p>
        </w:tc>
        <w:tc>
          <w:tcPr>
            <w:tcW w:w="851" w:type="dxa"/>
            <w:tcBorders>
              <w:top w:val="single" w:sz="4" w:space="0" w:color="auto"/>
              <w:bottom w:val="single" w:sz="4" w:space="0" w:color="auto"/>
            </w:tcBorders>
          </w:tcPr>
          <w:p w:rsidR="00CA1657" w:rsidRDefault="00CA1657"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0</w:t>
            </w:r>
            <w:r w:rsidR="00DF1DF9">
              <w:rPr>
                <w:rFonts w:ascii="Times New Roman" w:eastAsia="Times New Roman" w:hAnsi="Times New Roman"/>
                <w:color w:val="000000"/>
              </w:rPr>
              <w:t>%</w:t>
            </w:r>
          </w:p>
          <w:p w:rsidR="00CA1657" w:rsidRDefault="00CA1657"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10</w:t>
            </w:r>
            <w:r w:rsidR="00DF1DF9">
              <w:rPr>
                <w:rFonts w:ascii="Times New Roman" w:eastAsia="Times New Roman" w:hAnsi="Times New Roman"/>
                <w:color w:val="000000"/>
              </w:rPr>
              <w:t>%</w:t>
            </w:r>
          </w:p>
          <w:p w:rsidR="00CA1657" w:rsidRDefault="00CA1657"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20</w:t>
            </w:r>
            <w:r w:rsidR="00DF1DF9">
              <w:rPr>
                <w:rFonts w:ascii="Times New Roman" w:eastAsia="Times New Roman" w:hAnsi="Times New Roman"/>
                <w:color w:val="000000"/>
              </w:rPr>
              <w:t>%</w:t>
            </w:r>
          </w:p>
          <w:p w:rsidR="00CA1657" w:rsidRDefault="00CA1657"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45</w:t>
            </w:r>
            <w:r w:rsidR="00DF1DF9">
              <w:rPr>
                <w:rFonts w:ascii="Times New Roman" w:eastAsia="Times New Roman" w:hAnsi="Times New Roman"/>
                <w:color w:val="000000"/>
              </w:rPr>
              <w:t>%</w:t>
            </w:r>
          </w:p>
          <w:p w:rsidR="00CA1657" w:rsidRPr="0073470E" w:rsidRDefault="00CA1657"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25</w:t>
            </w:r>
            <w:r w:rsidR="00DF1DF9">
              <w:rPr>
                <w:rFonts w:ascii="Times New Roman" w:eastAsia="Times New Roman" w:hAnsi="Times New Roman"/>
                <w:color w:val="000000"/>
              </w:rPr>
              <w:t>%</w:t>
            </w:r>
          </w:p>
        </w:tc>
        <w:tc>
          <w:tcPr>
            <w:tcW w:w="1276" w:type="dxa"/>
            <w:tcBorders>
              <w:top w:val="single" w:sz="4" w:space="0" w:color="auto"/>
              <w:bottom w:val="single" w:sz="4" w:space="0" w:color="auto"/>
            </w:tcBorders>
            <w:vAlign w:val="center"/>
          </w:tcPr>
          <w:p w:rsidR="00CA1657" w:rsidRPr="009D60B2" w:rsidRDefault="00CA1657" w:rsidP="009E351B">
            <w:pPr>
              <w:autoSpaceDE w:val="0"/>
              <w:autoSpaceDN w:val="0"/>
              <w:adjustRightInd w:val="0"/>
              <w:spacing w:line="320" w:lineRule="atLeast"/>
              <w:ind w:left="60" w:right="60"/>
              <w:jc w:val="center"/>
              <w:rPr>
                <w:rFonts w:cstheme="majorBidi"/>
                <w:color w:val="000000"/>
              </w:rPr>
            </w:pPr>
            <w:r w:rsidRPr="009D60B2">
              <w:rPr>
                <w:rFonts w:cstheme="majorBidi"/>
                <w:color w:val="000000"/>
              </w:rPr>
              <w:t>3.85</w:t>
            </w:r>
          </w:p>
        </w:tc>
        <w:tc>
          <w:tcPr>
            <w:tcW w:w="1133" w:type="dxa"/>
            <w:tcBorders>
              <w:top w:val="single" w:sz="4" w:space="0" w:color="auto"/>
              <w:bottom w:val="single" w:sz="4" w:space="0" w:color="auto"/>
            </w:tcBorders>
            <w:vAlign w:val="center"/>
          </w:tcPr>
          <w:p w:rsidR="00CA1657" w:rsidRPr="009D60B2" w:rsidRDefault="00CA1657" w:rsidP="009E351B">
            <w:pPr>
              <w:autoSpaceDE w:val="0"/>
              <w:autoSpaceDN w:val="0"/>
              <w:adjustRightInd w:val="0"/>
              <w:spacing w:line="320" w:lineRule="atLeast"/>
              <w:ind w:left="60" w:right="60"/>
              <w:jc w:val="center"/>
              <w:rPr>
                <w:rFonts w:cstheme="majorBidi"/>
                <w:color w:val="000000"/>
              </w:rPr>
            </w:pPr>
            <w:r w:rsidRPr="009D60B2">
              <w:rPr>
                <w:rFonts w:cstheme="majorBidi"/>
                <w:color w:val="000000"/>
              </w:rPr>
              <w:t>.93</w:t>
            </w:r>
          </w:p>
        </w:tc>
      </w:tr>
      <w:tr w:rsidR="001D089E" w:rsidRPr="009D60B2" w:rsidTr="009D2D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0"/>
          <w:jc w:val="center"/>
        </w:trPr>
        <w:tc>
          <w:tcPr>
            <w:tcW w:w="2977" w:type="dxa"/>
            <w:tcBorders>
              <w:top w:val="single" w:sz="4" w:space="0" w:color="auto"/>
              <w:bottom w:val="single" w:sz="4" w:space="0" w:color="auto"/>
            </w:tcBorders>
          </w:tcPr>
          <w:p w:rsidR="001D089E" w:rsidRDefault="001D089E" w:rsidP="00B24176">
            <w:r>
              <w:t>S6.   Students have</w:t>
            </w:r>
          </w:p>
          <w:p w:rsidR="001D089E" w:rsidRDefault="001D089E" w:rsidP="00B24176">
            <w:r>
              <w:t xml:space="preserve">        difficulty with</w:t>
            </w:r>
          </w:p>
          <w:p w:rsidR="001D089E" w:rsidRPr="00E47F37" w:rsidRDefault="001D089E" w:rsidP="00B24176">
            <w:r>
              <w:t xml:space="preserve">        </w:t>
            </w:r>
            <w:r w:rsidRPr="00E47F37">
              <w:t>synonyms</w:t>
            </w:r>
            <w:r>
              <w:t>.</w:t>
            </w:r>
          </w:p>
        </w:tc>
        <w:tc>
          <w:tcPr>
            <w:tcW w:w="709" w:type="dxa"/>
            <w:tcBorders>
              <w:top w:val="single" w:sz="4" w:space="0" w:color="auto"/>
              <w:bottom w:val="single" w:sz="4" w:space="0" w:color="auto"/>
            </w:tcBorders>
            <w:vAlign w:val="center"/>
          </w:tcPr>
          <w:p w:rsidR="001D089E" w:rsidRPr="0073470E" w:rsidRDefault="001D089E" w:rsidP="00B24176">
            <w:pPr>
              <w:pStyle w:val="ListParagraph"/>
              <w:spacing w:line="480" w:lineRule="auto"/>
              <w:ind w:left="0"/>
              <w:jc w:val="center"/>
              <w:rPr>
                <w:rFonts w:ascii="Times New Roman" w:eastAsia="Times New Roman" w:hAnsi="Times New Roman"/>
                <w:color w:val="000000"/>
              </w:rPr>
            </w:pPr>
            <w:r w:rsidRPr="0073470E">
              <w:rPr>
                <w:rFonts w:ascii="Times New Roman" w:eastAsia="Times New Roman" w:hAnsi="Times New Roman"/>
                <w:color w:val="000000"/>
              </w:rPr>
              <w:t>100</w:t>
            </w:r>
          </w:p>
        </w:tc>
        <w:tc>
          <w:tcPr>
            <w:tcW w:w="1701" w:type="dxa"/>
            <w:tcBorders>
              <w:top w:val="single" w:sz="4" w:space="0" w:color="auto"/>
              <w:bottom w:val="single" w:sz="4" w:space="0" w:color="auto"/>
            </w:tcBorders>
          </w:tcPr>
          <w:p w:rsidR="001D089E" w:rsidRPr="0073470E" w:rsidRDefault="001D089E" w:rsidP="00B24176">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N</w:t>
            </w:r>
          </w:p>
          <w:p w:rsidR="001D089E" w:rsidRPr="0073470E" w:rsidRDefault="001D089E" w:rsidP="00B24176">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R</w:t>
            </w:r>
          </w:p>
          <w:p w:rsidR="001D089E" w:rsidRPr="0073470E" w:rsidRDefault="001D089E" w:rsidP="00B24176">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ST</w:t>
            </w:r>
          </w:p>
          <w:p w:rsidR="001D089E" w:rsidRPr="0073470E" w:rsidRDefault="001D089E" w:rsidP="00B24176">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O</w:t>
            </w:r>
          </w:p>
          <w:p w:rsidR="001D089E" w:rsidRPr="0073470E" w:rsidRDefault="001D089E" w:rsidP="00B24176">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A</w:t>
            </w:r>
          </w:p>
        </w:tc>
        <w:tc>
          <w:tcPr>
            <w:tcW w:w="850" w:type="dxa"/>
            <w:tcBorders>
              <w:top w:val="single" w:sz="4" w:space="0" w:color="auto"/>
              <w:bottom w:val="single" w:sz="4" w:space="0" w:color="auto"/>
            </w:tcBorders>
          </w:tcPr>
          <w:p w:rsidR="001D089E" w:rsidRDefault="001D089E"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0</w:t>
            </w:r>
          </w:p>
          <w:p w:rsidR="001D089E" w:rsidRDefault="001D089E"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0</w:t>
            </w:r>
          </w:p>
          <w:p w:rsidR="001D089E" w:rsidRDefault="001D089E"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8</w:t>
            </w:r>
          </w:p>
          <w:p w:rsidR="001D089E" w:rsidRDefault="001D089E"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8</w:t>
            </w:r>
          </w:p>
          <w:p w:rsidR="001D089E" w:rsidRPr="0073470E" w:rsidRDefault="001D089E"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4</w:t>
            </w:r>
          </w:p>
        </w:tc>
        <w:tc>
          <w:tcPr>
            <w:tcW w:w="851" w:type="dxa"/>
            <w:tcBorders>
              <w:top w:val="single" w:sz="4" w:space="0" w:color="auto"/>
              <w:bottom w:val="single" w:sz="4" w:space="0" w:color="auto"/>
            </w:tcBorders>
          </w:tcPr>
          <w:p w:rsidR="001D089E" w:rsidRDefault="001D089E"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0</w:t>
            </w:r>
            <w:r w:rsidR="007246C3">
              <w:rPr>
                <w:rFonts w:ascii="Times New Roman" w:eastAsia="Times New Roman" w:hAnsi="Times New Roman"/>
                <w:color w:val="000000"/>
              </w:rPr>
              <w:t>%</w:t>
            </w:r>
          </w:p>
          <w:p w:rsidR="001D089E" w:rsidRDefault="001D089E"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0</w:t>
            </w:r>
            <w:r w:rsidR="007246C3">
              <w:rPr>
                <w:rFonts w:ascii="Times New Roman" w:eastAsia="Times New Roman" w:hAnsi="Times New Roman"/>
                <w:color w:val="000000"/>
              </w:rPr>
              <w:t>%</w:t>
            </w:r>
          </w:p>
          <w:p w:rsidR="001D089E" w:rsidRDefault="001D089E"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40</w:t>
            </w:r>
            <w:r w:rsidR="007246C3">
              <w:rPr>
                <w:rFonts w:ascii="Times New Roman" w:eastAsia="Times New Roman" w:hAnsi="Times New Roman"/>
                <w:color w:val="000000"/>
              </w:rPr>
              <w:t>%</w:t>
            </w:r>
          </w:p>
          <w:p w:rsidR="001D089E" w:rsidRDefault="001D089E"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40</w:t>
            </w:r>
            <w:r w:rsidR="007246C3">
              <w:rPr>
                <w:rFonts w:ascii="Times New Roman" w:eastAsia="Times New Roman" w:hAnsi="Times New Roman"/>
                <w:color w:val="000000"/>
              </w:rPr>
              <w:t>%</w:t>
            </w:r>
          </w:p>
          <w:p w:rsidR="001D089E" w:rsidRPr="0073470E" w:rsidRDefault="001D089E"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20</w:t>
            </w:r>
            <w:r w:rsidR="007246C3">
              <w:rPr>
                <w:rFonts w:ascii="Times New Roman" w:eastAsia="Times New Roman" w:hAnsi="Times New Roman"/>
                <w:color w:val="000000"/>
              </w:rPr>
              <w:t>%</w:t>
            </w:r>
          </w:p>
        </w:tc>
        <w:tc>
          <w:tcPr>
            <w:tcW w:w="1276" w:type="dxa"/>
            <w:tcBorders>
              <w:top w:val="single" w:sz="4" w:space="0" w:color="auto"/>
              <w:bottom w:val="single" w:sz="4" w:space="0" w:color="auto"/>
            </w:tcBorders>
            <w:vAlign w:val="center"/>
          </w:tcPr>
          <w:p w:rsidR="001D089E" w:rsidRPr="009D60B2" w:rsidRDefault="001D089E" w:rsidP="009E351B">
            <w:pPr>
              <w:autoSpaceDE w:val="0"/>
              <w:autoSpaceDN w:val="0"/>
              <w:adjustRightInd w:val="0"/>
              <w:spacing w:line="320" w:lineRule="atLeast"/>
              <w:ind w:left="60" w:right="60"/>
              <w:jc w:val="center"/>
              <w:rPr>
                <w:rFonts w:cstheme="majorBidi"/>
                <w:color w:val="000000"/>
              </w:rPr>
            </w:pPr>
            <w:r w:rsidRPr="009D60B2">
              <w:rPr>
                <w:rFonts w:cstheme="majorBidi"/>
                <w:color w:val="000000"/>
              </w:rPr>
              <w:t>3.80</w:t>
            </w:r>
          </w:p>
        </w:tc>
        <w:tc>
          <w:tcPr>
            <w:tcW w:w="1133" w:type="dxa"/>
            <w:tcBorders>
              <w:top w:val="single" w:sz="4" w:space="0" w:color="auto"/>
              <w:bottom w:val="single" w:sz="4" w:space="0" w:color="auto"/>
            </w:tcBorders>
            <w:vAlign w:val="center"/>
          </w:tcPr>
          <w:p w:rsidR="001D089E" w:rsidRPr="009D60B2" w:rsidRDefault="001D089E" w:rsidP="009E351B">
            <w:pPr>
              <w:autoSpaceDE w:val="0"/>
              <w:autoSpaceDN w:val="0"/>
              <w:adjustRightInd w:val="0"/>
              <w:spacing w:line="320" w:lineRule="atLeast"/>
              <w:ind w:left="60" w:right="60"/>
              <w:jc w:val="center"/>
              <w:rPr>
                <w:rFonts w:cstheme="majorBidi"/>
                <w:color w:val="000000"/>
              </w:rPr>
            </w:pPr>
            <w:r w:rsidRPr="009D60B2">
              <w:rPr>
                <w:rFonts w:cstheme="majorBidi"/>
                <w:color w:val="000000"/>
              </w:rPr>
              <w:t>.76</w:t>
            </w:r>
          </w:p>
        </w:tc>
      </w:tr>
      <w:tr w:rsidR="001D089E" w:rsidRPr="009D60B2" w:rsidTr="009D2D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0"/>
          <w:jc w:val="center"/>
        </w:trPr>
        <w:tc>
          <w:tcPr>
            <w:tcW w:w="2977" w:type="dxa"/>
            <w:tcBorders>
              <w:top w:val="single" w:sz="4" w:space="0" w:color="auto"/>
              <w:bottom w:val="single" w:sz="4" w:space="0" w:color="auto"/>
            </w:tcBorders>
          </w:tcPr>
          <w:p w:rsidR="001D089E" w:rsidRDefault="001D089E" w:rsidP="00B24176">
            <w:r>
              <w:t>S7.   Students have</w:t>
            </w:r>
          </w:p>
          <w:p w:rsidR="001D089E" w:rsidRDefault="001D089E" w:rsidP="00B24176">
            <w:r>
              <w:t xml:space="preserve">        </w:t>
            </w:r>
            <w:r w:rsidRPr="00E47F37">
              <w:t xml:space="preserve">difficulty with </w:t>
            </w:r>
            <w:r>
              <w:t>multi</w:t>
            </w:r>
          </w:p>
          <w:p w:rsidR="001D089E" w:rsidRDefault="001D089E" w:rsidP="00B24176">
            <w:r>
              <w:t xml:space="preserve">        word senses in short</w:t>
            </w:r>
          </w:p>
          <w:p w:rsidR="001D089E" w:rsidRPr="009D27DE" w:rsidRDefault="001D089E" w:rsidP="00B24176">
            <w:r>
              <w:t xml:space="preserve">        </w:t>
            </w:r>
            <w:r w:rsidRPr="00E47F37">
              <w:t>stor</w:t>
            </w:r>
            <w:r>
              <w:t>ies.</w:t>
            </w:r>
          </w:p>
        </w:tc>
        <w:tc>
          <w:tcPr>
            <w:tcW w:w="709" w:type="dxa"/>
            <w:tcBorders>
              <w:top w:val="single" w:sz="4" w:space="0" w:color="auto"/>
              <w:bottom w:val="single" w:sz="4" w:space="0" w:color="auto"/>
            </w:tcBorders>
            <w:vAlign w:val="center"/>
          </w:tcPr>
          <w:p w:rsidR="001D089E" w:rsidRPr="0073470E" w:rsidRDefault="001D089E" w:rsidP="00B24176">
            <w:pPr>
              <w:pStyle w:val="ListParagraph"/>
              <w:spacing w:line="480" w:lineRule="auto"/>
              <w:ind w:left="0"/>
              <w:jc w:val="center"/>
              <w:rPr>
                <w:rFonts w:ascii="Times New Roman" w:eastAsia="Times New Roman" w:hAnsi="Times New Roman"/>
                <w:color w:val="000000"/>
              </w:rPr>
            </w:pPr>
            <w:r w:rsidRPr="0073470E">
              <w:rPr>
                <w:rFonts w:ascii="Times New Roman" w:eastAsia="Times New Roman" w:hAnsi="Times New Roman"/>
                <w:color w:val="000000"/>
              </w:rPr>
              <w:t>100</w:t>
            </w:r>
          </w:p>
        </w:tc>
        <w:tc>
          <w:tcPr>
            <w:tcW w:w="1701" w:type="dxa"/>
            <w:tcBorders>
              <w:top w:val="single" w:sz="4" w:space="0" w:color="auto"/>
              <w:bottom w:val="single" w:sz="4" w:space="0" w:color="auto"/>
            </w:tcBorders>
          </w:tcPr>
          <w:p w:rsidR="001D089E" w:rsidRPr="0073470E" w:rsidRDefault="001D089E" w:rsidP="00B24176">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N</w:t>
            </w:r>
          </w:p>
          <w:p w:rsidR="001D089E" w:rsidRPr="0073470E" w:rsidRDefault="001D089E" w:rsidP="00B24176">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R</w:t>
            </w:r>
          </w:p>
          <w:p w:rsidR="001D089E" w:rsidRPr="0073470E" w:rsidRDefault="001D089E" w:rsidP="00B24176">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ST</w:t>
            </w:r>
          </w:p>
          <w:p w:rsidR="001D089E" w:rsidRPr="0073470E" w:rsidRDefault="001D089E" w:rsidP="00B24176">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O</w:t>
            </w:r>
          </w:p>
          <w:p w:rsidR="001D089E" w:rsidRPr="0073470E" w:rsidRDefault="001D089E" w:rsidP="00B24176">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A</w:t>
            </w:r>
          </w:p>
        </w:tc>
        <w:tc>
          <w:tcPr>
            <w:tcW w:w="850" w:type="dxa"/>
            <w:tcBorders>
              <w:top w:val="single" w:sz="4" w:space="0" w:color="auto"/>
              <w:bottom w:val="single" w:sz="4" w:space="0" w:color="auto"/>
            </w:tcBorders>
          </w:tcPr>
          <w:p w:rsidR="001D089E" w:rsidRDefault="001D089E"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0</w:t>
            </w:r>
          </w:p>
          <w:p w:rsidR="001D089E" w:rsidRDefault="001D089E"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1</w:t>
            </w:r>
          </w:p>
          <w:p w:rsidR="001D089E" w:rsidRDefault="001D089E"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6</w:t>
            </w:r>
          </w:p>
          <w:p w:rsidR="001D089E" w:rsidRDefault="001D089E"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10</w:t>
            </w:r>
          </w:p>
          <w:p w:rsidR="001D089E" w:rsidRPr="0073470E" w:rsidRDefault="001D089E"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3</w:t>
            </w:r>
          </w:p>
        </w:tc>
        <w:tc>
          <w:tcPr>
            <w:tcW w:w="851" w:type="dxa"/>
            <w:tcBorders>
              <w:top w:val="single" w:sz="4" w:space="0" w:color="auto"/>
              <w:bottom w:val="single" w:sz="4" w:space="0" w:color="auto"/>
            </w:tcBorders>
          </w:tcPr>
          <w:p w:rsidR="001D089E" w:rsidRDefault="001D089E"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0.</w:t>
            </w:r>
            <w:r w:rsidR="007246C3">
              <w:rPr>
                <w:rFonts w:ascii="Times New Roman" w:eastAsia="Times New Roman" w:hAnsi="Times New Roman"/>
                <w:color w:val="000000"/>
              </w:rPr>
              <w:t xml:space="preserve"> %</w:t>
            </w:r>
          </w:p>
          <w:p w:rsidR="001D089E" w:rsidRDefault="001D089E"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5</w:t>
            </w:r>
            <w:r w:rsidR="007246C3">
              <w:rPr>
                <w:rFonts w:ascii="Times New Roman" w:eastAsia="Times New Roman" w:hAnsi="Times New Roman"/>
                <w:color w:val="000000"/>
              </w:rPr>
              <w:t>%</w:t>
            </w:r>
          </w:p>
          <w:p w:rsidR="001D089E" w:rsidRDefault="001D089E"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30</w:t>
            </w:r>
            <w:r w:rsidR="007246C3">
              <w:rPr>
                <w:rFonts w:ascii="Times New Roman" w:eastAsia="Times New Roman" w:hAnsi="Times New Roman"/>
                <w:color w:val="000000"/>
              </w:rPr>
              <w:t>%</w:t>
            </w:r>
          </w:p>
          <w:p w:rsidR="001D089E" w:rsidRDefault="001D089E"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50</w:t>
            </w:r>
            <w:r w:rsidR="007246C3">
              <w:rPr>
                <w:rFonts w:ascii="Times New Roman" w:eastAsia="Times New Roman" w:hAnsi="Times New Roman"/>
                <w:color w:val="000000"/>
              </w:rPr>
              <w:t>%</w:t>
            </w:r>
          </w:p>
          <w:p w:rsidR="001D089E" w:rsidRPr="0073470E" w:rsidRDefault="001D089E"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15</w:t>
            </w:r>
            <w:r w:rsidR="007246C3">
              <w:rPr>
                <w:rFonts w:ascii="Times New Roman" w:eastAsia="Times New Roman" w:hAnsi="Times New Roman"/>
                <w:color w:val="000000"/>
              </w:rPr>
              <w:t>%</w:t>
            </w:r>
          </w:p>
        </w:tc>
        <w:tc>
          <w:tcPr>
            <w:tcW w:w="1276" w:type="dxa"/>
            <w:tcBorders>
              <w:top w:val="single" w:sz="4" w:space="0" w:color="auto"/>
              <w:bottom w:val="single" w:sz="4" w:space="0" w:color="auto"/>
            </w:tcBorders>
            <w:vAlign w:val="center"/>
          </w:tcPr>
          <w:p w:rsidR="001D089E" w:rsidRPr="009D60B2" w:rsidRDefault="001D089E" w:rsidP="009E351B">
            <w:pPr>
              <w:autoSpaceDE w:val="0"/>
              <w:autoSpaceDN w:val="0"/>
              <w:adjustRightInd w:val="0"/>
              <w:spacing w:line="320" w:lineRule="atLeast"/>
              <w:ind w:left="60" w:right="60"/>
              <w:jc w:val="center"/>
              <w:rPr>
                <w:rFonts w:cstheme="majorBidi"/>
                <w:color w:val="000000"/>
              </w:rPr>
            </w:pPr>
            <w:r w:rsidRPr="009D60B2">
              <w:rPr>
                <w:rFonts w:cstheme="majorBidi"/>
                <w:color w:val="000000"/>
              </w:rPr>
              <w:t>3.75</w:t>
            </w:r>
          </w:p>
        </w:tc>
        <w:tc>
          <w:tcPr>
            <w:tcW w:w="1133" w:type="dxa"/>
            <w:tcBorders>
              <w:top w:val="single" w:sz="4" w:space="0" w:color="auto"/>
              <w:bottom w:val="single" w:sz="4" w:space="0" w:color="auto"/>
            </w:tcBorders>
            <w:vAlign w:val="center"/>
          </w:tcPr>
          <w:p w:rsidR="001D089E" w:rsidRPr="009D60B2" w:rsidRDefault="001D089E" w:rsidP="009E351B">
            <w:pPr>
              <w:autoSpaceDE w:val="0"/>
              <w:autoSpaceDN w:val="0"/>
              <w:adjustRightInd w:val="0"/>
              <w:spacing w:line="320" w:lineRule="atLeast"/>
              <w:ind w:left="60" w:right="60"/>
              <w:jc w:val="center"/>
              <w:rPr>
                <w:rFonts w:cstheme="majorBidi"/>
                <w:color w:val="000000"/>
              </w:rPr>
            </w:pPr>
            <w:r w:rsidRPr="009D60B2">
              <w:rPr>
                <w:rFonts w:cstheme="majorBidi"/>
                <w:color w:val="000000"/>
              </w:rPr>
              <w:t>.78</w:t>
            </w:r>
          </w:p>
        </w:tc>
      </w:tr>
      <w:tr w:rsidR="00CA1657" w:rsidRPr="009D60B2" w:rsidTr="009D2D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0"/>
          <w:jc w:val="center"/>
        </w:trPr>
        <w:tc>
          <w:tcPr>
            <w:tcW w:w="2977" w:type="dxa"/>
            <w:tcBorders>
              <w:top w:val="single" w:sz="4" w:space="0" w:color="auto"/>
              <w:bottom w:val="single" w:sz="4" w:space="0" w:color="auto"/>
            </w:tcBorders>
          </w:tcPr>
          <w:p w:rsidR="00CA1657" w:rsidRDefault="00CA1657" w:rsidP="00DA6E14">
            <w:pPr>
              <w:rPr>
                <w:rFonts w:eastAsia="Calibri"/>
              </w:rPr>
            </w:pPr>
            <w:r>
              <w:t>S10.   Students</w:t>
            </w:r>
            <w:r>
              <w:rPr>
                <w:rFonts w:eastAsia="Calibri"/>
              </w:rPr>
              <w:t xml:space="preserve"> have</w:t>
            </w:r>
          </w:p>
          <w:p w:rsidR="00CA1657" w:rsidRDefault="00CA1657" w:rsidP="00DA6E14">
            <w:pPr>
              <w:rPr>
                <w:rFonts w:eastAsia="Calibri"/>
              </w:rPr>
            </w:pPr>
            <w:r>
              <w:rPr>
                <w:rFonts w:eastAsia="Calibri"/>
              </w:rPr>
              <w:t xml:space="preserve">          problems with culture</w:t>
            </w:r>
          </w:p>
          <w:p w:rsidR="00CA1657" w:rsidRDefault="00CA1657" w:rsidP="00DA6E14">
            <w:pPr>
              <w:rPr>
                <w:rFonts w:eastAsia="Calibri"/>
              </w:rPr>
            </w:pPr>
            <w:r>
              <w:rPr>
                <w:rFonts w:eastAsia="Calibri"/>
              </w:rPr>
              <w:t xml:space="preserve">          differences in</w:t>
            </w:r>
          </w:p>
          <w:p w:rsidR="00CA1657" w:rsidRPr="004832C5" w:rsidRDefault="00CA1657" w:rsidP="00DA6E14">
            <w:pPr>
              <w:rPr>
                <w:rFonts w:eastAsia="Calibri"/>
              </w:rPr>
            </w:pPr>
            <w:r>
              <w:rPr>
                <w:rFonts w:eastAsia="Calibri"/>
              </w:rPr>
              <w:t xml:space="preserve">          </w:t>
            </w:r>
            <w:r w:rsidRPr="004832C5">
              <w:rPr>
                <w:rFonts w:eastAsia="Calibri"/>
              </w:rPr>
              <w:t>vocabulary usage.</w:t>
            </w:r>
          </w:p>
        </w:tc>
        <w:tc>
          <w:tcPr>
            <w:tcW w:w="709" w:type="dxa"/>
            <w:tcBorders>
              <w:top w:val="single" w:sz="4" w:space="0" w:color="auto"/>
              <w:bottom w:val="single" w:sz="4" w:space="0" w:color="auto"/>
            </w:tcBorders>
            <w:vAlign w:val="center"/>
          </w:tcPr>
          <w:p w:rsidR="00CA1657" w:rsidRPr="0073470E" w:rsidRDefault="00CA1657" w:rsidP="00DA6E14">
            <w:pPr>
              <w:pStyle w:val="ListParagraph"/>
              <w:spacing w:line="480" w:lineRule="auto"/>
              <w:ind w:left="0"/>
              <w:jc w:val="center"/>
              <w:rPr>
                <w:rFonts w:ascii="Times New Roman" w:eastAsia="Times New Roman" w:hAnsi="Times New Roman"/>
                <w:color w:val="000000"/>
              </w:rPr>
            </w:pPr>
            <w:r w:rsidRPr="0073470E">
              <w:rPr>
                <w:rFonts w:ascii="Times New Roman" w:eastAsia="Times New Roman" w:hAnsi="Times New Roman"/>
                <w:color w:val="000000"/>
              </w:rPr>
              <w:t>100</w:t>
            </w:r>
          </w:p>
        </w:tc>
        <w:tc>
          <w:tcPr>
            <w:tcW w:w="1701" w:type="dxa"/>
            <w:tcBorders>
              <w:top w:val="single" w:sz="4" w:space="0" w:color="auto"/>
              <w:bottom w:val="single" w:sz="4" w:space="0" w:color="auto"/>
            </w:tcBorders>
          </w:tcPr>
          <w:p w:rsidR="00CA1657" w:rsidRPr="0073470E" w:rsidRDefault="00CA1657" w:rsidP="00DA6E14">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N</w:t>
            </w:r>
          </w:p>
          <w:p w:rsidR="00CA1657" w:rsidRPr="0073470E" w:rsidRDefault="00CA1657" w:rsidP="00DA6E14">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R</w:t>
            </w:r>
          </w:p>
          <w:p w:rsidR="00CA1657" w:rsidRPr="0073470E" w:rsidRDefault="00CA1657" w:rsidP="00DA6E14">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ST</w:t>
            </w:r>
          </w:p>
          <w:p w:rsidR="00CA1657" w:rsidRPr="0073470E" w:rsidRDefault="00CA1657" w:rsidP="00DA6E14">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O</w:t>
            </w:r>
          </w:p>
          <w:p w:rsidR="00CA1657" w:rsidRPr="0073470E" w:rsidRDefault="00CA1657" w:rsidP="00DA6E14">
            <w:pPr>
              <w:pStyle w:val="ListParagraph"/>
              <w:ind w:left="0"/>
              <w:jc w:val="center"/>
              <w:rPr>
                <w:rFonts w:ascii="Times New Roman" w:eastAsia="Times New Roman" w:hAnsi="Times New Roman"/>
                <w:color w:val="000000"/>
              </w:rPr>
            </w:pPr>
            <w:r w:rsidRPr="0073470E">
              <w:rPr>
                <w:rFonts w:ascii="Times New Roman" w:eastAsia="Times New Roman" w:hAnsi="Times New Roman"/>
                <w:color w:val="000000"/>
              </w:rPr>
              <w:t>A</w:t>
            </w:r>
          </w:p>
        </w:tc>
        <w:tc>
          <w:tcPr>
            <w:tcW w:w="850" w:type="dxa"/>
            <w:tcBorders>
              <w:top w:val="single" w:sz="4" w:space="0" w:color="auto"/>
              <w:bottom w:val="single" w:sz="4" w:space="0" w:color="auto"/>
            </w:tcBorders>
          </w:tcPr>
          <w:p w:rsidR="00CA1657" w:rsidRDefault="00CA1657"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0</w:t>
            </w:r>
          </w:p>
          <w:p w:rsidR="00CA1657" w:rsidRDefault="00CA1657"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1</w:t>
            </w:r>
          </w:p>
          <w:p w:rsidR="00CA1657" w:rsidRDefault="00CA1657"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9</w:t>
            </w:r>
          </w:p>
          <w:p w:rsidR="00CA1657" w:rsidRDefault="00CA1657"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8</w:t>
            </w:r>
          </w:p>
          <w:p w:rsidR="00CA1657" w:rsidRPr="0073470E" w:rsidRDefault="00CA1657"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2</w:t>
            </w:r>
          </w:p>
        </w:tc>
        <w:tc>
          <w:tcPr>
            <w:tcW w:w="851" w:type="dxa"/>
            <w:tcBorders>
              <w:top w:val="single" w:sz="4" w:space="0" w:color="auto"/>
              <w:bottom w:val="single" w:sz="4" w:space="0" w:color="auto"/>
            </w:tcBorders>
          </w:tcPr>
          <w:p w:rsidR="00CA1657" w:rsidRDefault="00CA1657"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0</w:t>
            </w:r>
            <w:r w:rsidR="007246C3">
              <w:rPr>
                <w:rFonts w:ascii="Times New Roman" w:eastAsia="Times New Roman" w:hAnsi="Times New Roman"/>
                <w:color w:val="000000"/>
              </w:rPr>
              <w:t>%</w:t>
            </w:r>
          </w:p>
          <w:p w:rsidR="00CA1657" w:rsidRDefault="00CA1657"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5</w:t>
            </w:r>
            <w:r w:rsidR="007246C3">
              <w:rPr>
                <w:rFonts w:ascii="Times New Roman" w:eastAsia="Times New Roman" w:hAnsi="Times New Roman"/>
                <w:color w:val="000000"/>
              </w:rPr>
              <w:t>%</w:t>
            </w:r>
          </w:p>
          <w:p w:rsidR="00CA1657" w:rsidRDefault="00CA1657"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45</w:t>
            </w:r>
            <w:r w:rsidR="007246C3">
              <w:rPr>
                <w:rFonts w:ascii="Times New Roman" w:eastAsia="Times New Roman" w:hAnsi="Times New Roman"/>
                <w:color w:val="000000"/>
              </w:rPr>
              <w:t>%</w:t>
            </w:r>
          </w:p>
          <w:p w:rsidR="00CA1657" w:rsidRDefault="00CA1657"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40</w:t>
            </w:r>
            <w:r w:rsidR="007246C3">
              <w:rPr>
                <w:rFonts w:ascii="Times New Roman" w:eastAsia="Times New Roman" w:hAnsi="Times New Roman"/>
                <w:color w:val="000000"/>
              </w:rPr>
              <w:t>%</w:t>
            </w:r>
          </w:p>
          <w:p w:rsidR="00CA1657" w:rsidRPr="0073470E" w:rsidRDefault="00CA1657" w:rsidP="009E351B">
            <w:pPr>
              <w:pStyle w:val="ListParagraph"/>
              <w:ind w:left="0"/>
              <w:jc w:val="center"/>
              <w:rPr>
                <w:rFonts w:ascii="Times New Roman" w:eastAsia="Times New Roman" w:hAnsi="Times New Roman"/>
                <w:color w:val="000000"/>
              </w:rPr>
            </w:pPr>
            <w:r>
              <w:rPr>
                <w:rFonts w:ascii="Times New Roman" w:eastAsia="Times New Roman" w:hAnsi="Times New Roman"/>
                <w:color w:val="000000"/>
              </w:rPr>
              <w:t>10</w:t>
            </w:r>
            <w:r w:rsidR="007246C3">
              <w:rPr>
                <w:rFonts w:ascii="Times New Roman" w:eastAsia="Times New Roman" w:hAnsi="Times New Roman"/>
                <w:color w:val="000000"/>
              </w:rPr>
              <w:t>%</w:t>
            </w:r>
          </w:p>
        </w:tc>
        <w:tc>
          <w:tcPr>
            <w:tcW w:w="1276" w:type="dxa"/>
            <w:tcBorders>
              <w:top w:val="single" w:sz="4" w:space="0" w:color="auto"/>
              <w:bottom w:val="single" w:sz="4" w:space="0" w:color="auto"/>
            </w:tcBorders>
            <w:vAlign w:val="center"/>
          </w:tcPr>
          <w:p w:rsidR="00CA1657" w:rsidRPr="009D60B2" w:rsidRDefault="00CA1657" w:rsidP="009E351B">
            <w:pPr>
              <w:autoSpaceDE w:val="0"/>
              <w:autoSpaceDN w:val="0"/>
              <w:adjustRightInd w:val="0"/>
              <w:spacing w:line="320" w:lineRule="atLeast"/>
              <w:ind w:left="60" w:right="60"/>
              <w:jc w:val="center"/>
              <w:rPr>
                <w:rFonts w:cstheme="majorBidi"/>
                <w:color w:val="000000"/>
              </w:rPr>
            </w:pPr>
            <w:r w:rsidRPr="009D60B2">
              <w:rPr>
                <w:rFonts w:cstheme="majorBidi"/>
                <w:color w:val="000000"/>
              </w:rPr>
              <w:t>3.55</w:t>
            </w:r>
          </w:p>
        </w:tc>
        <w:tc>
          <w:tcPr>
            <w:tcW w:w="1133" w:type="dxa"/>
            <w:tcBorders>
              <w:top w:val="single" w:sz="4" w:space="0" w:color="auto"/>
              <w:bottom w:val="single" w:sz="4" w:space="0" w:color="auto"/>
            </w:tcBorders>
            <w:vAlign w:val="center"/>
          </w:tcPr>
          <w:p w:rsidR="00CA1657" w:rsidRPr="009D60B2" w:rsidRDefault="00CA1657" w:rsidP="009E351B">
            <w:pPr>
              <w:autoSpaceDE w:val="0"/>
              <w:autoSpaceDN w:val="0"/>
              <w:adjustRightInd w:val="0"/>
              <w:spacing w:line="320" w:lineRule="atLeast"/>
              <w:ind w:left="60" w:right="60"/>
              <w:jc w:val="center"/>
              <w:rPr>
                <w:rFonts w:cstheme="majorBidi"/>
                <w:color w:val="000000"/>
              </w:rPr>
            </w:pPr>
            <w:r w:rsidRPr="009D60B2">
              <w:rPr>
                <w:rFonts w:cstheme="majorBidi"/>
                <w:color w:val="000000"/>
              </w:rPr>
              <w:t>.75</w:t>
            </w:r>
          </w:p>
        </w:tc>
      </w:tr>
    </w:tbl>
    <w:p w:rsidR="00CA1657" w:rsidRDefault="00CA1657" w:rsidP="00CA1657">
      <w:pPr>
        <w:spacing w:line="480" w:lineRule="auto"/>
        <w:ind w:firstLine="720"/>
        <w:jc w:val="both"/>
        <w:rPr>
          <w:rFonts w:cstheme="majorBidi"/>
          <w:bCs/>
          <w:lang w:bidi="ar-IQ"/>
        </w:rPr>
      </w:pPr>
    </w:p>
    <w:p w:rsidR="00A95470" w:rsidRDefault="00CA1657" w:rsidP="009C7CD7">
      <w:pPr>
        <w:spacing w:line="480" w:lineRule="auto"/>
        <w:ind w:firstLine="720"/>
        <w:jc w:val="both"/>
        <w:rPr>
          <w:rFonts w:cstheme="majorBidi"/>
          <w:bCs/>
          <w:lang w:bidi="ar-IQ"/>
        </w:rPr>
      </w:pPr>
      <w:r>
        <w:rPr>
          <w:rFonts w:cstheme="majorBidi"/>
          <w:bCs/>
          <w:lang w:bidi="ar-IQ"/>
        </w:rPr>
        <w:lastRenderedPageBreak/>
        <w:t>In terms of how students’ interest i</w:t>
      </w:r>
      <w:r w:rsidR="00F15578">
        <w:rPr>
          <w:rFonts w:cstheme="majorBidi"/>
          <w:bCs/>
          <w:lang w:bidi="ar-IQ"/>
        </w:rPr>
        <w:t>n the title of the short story</w:t>
      </w:r>
      <w:r>
        <w:rPr>
          <w:rFonts w:cstheme="majorBidi"/>
          <w:bCs/>
          <w:lang w:bidi="ar-IQ"/>
        </w:rPr>
        <w:t xml:space="preserve"> affects vocabulary ac</w:t>
      </w:r>
      <w:r w:rsidR="00F15578">
        <w:rPr>
          <w:rFonts w:cstheme="majorBidi"/>
          <w:bCs/>
          <w:lang w:bidi="ar-IQ"/>
        </w:rPr>
        <w:t>quisition, the</w:t>
      </w:r>
      <w:r w:rsidR="00145413">
        <w:rPr>
          <w:rFonts w:cstheme="majorBidi"/>
          <w:bCs/>
          <w:lang w:bidi="ar-IQ"/>
        </w:rPr>
        <w:t xml:space="preserve"> teachers supported this item (St 9, </w:t>
      </w:r>
      <w:r w:rsidR="009C7CD7">
        <w:rPr>
          <w:rFonts w:cstheme="majorBidi"/>
          <w:bCs/>
          <w:lang w:bidi="ar-IQ"/>
        </w:rPr>
        <w:t>M</w:t>
      </w:r>
      <w:r w:rsidR="00145413">
        <w:rPr>
          <w:rFonts w:cstheme="majorBidi"/>
          <w:bCs/>
          <w:lang w:bidi="ar-IQ"/>
        </w:rPr>
        <w:t>= 3.85, SD= .93)</w:t>
      </w:r>
      <w:r>
        <w:rPr>
          <w:rFonts w:cstheme="majorBidi"/>
          <w:bCs/>
          <w:lang w:bidi="ar-IQ"/>
        </w:rPr>
        <w:t xml:space="preserve">. </w:t>
      </w:r>
      <w:r w:rsidR="00145413">
        <w:rPr>
          <w:rFonts w:cstheme="majorBidi"/>
          <w:bCs/>
          <w:lang w:bidi="ar-IQ"/>
        </w:rPr>
        <w:t>This indicates that</w:t>
      </w:r>
      <w:r>
        <w:rPr>
          <w:rFonts w:cstheme="majorBidi"/>
          <w:bCs/>
          <w:lang w:bidi="ar-IQ"/>
        </w:rPr>
        <w:t xml:space="preserve"> teachers should focus on students’ age, level and needs, when they choose the title of short stories which might enhance vocabulary acquisition consequently (Cameron, 2001). </w:t>
      </w:r>
    </w:p>
    <w:p w:rsidR="00A95470" w:rsidRDefault="00A95470" w:rsidP="00A516D8">
      <w:pPr>
        <w:spacing w:line="480" w:lineRule="auto"/>
        <w:ind w:firstLine="720"/>
        <w:jc w:val="both"/>
        <w:rPr>
          <w:rFonts w:cstheme="majorBidi"/>
          <w:bCs/>
          <w:lang w:bidi="ar-IQ"/>
        </w:rPr>
      </w:pPr>
      <w:r>
        <w:rPr>
          <w:rFonts w:cstheme="majorBidi"/>
          <w:bCs/>
          <w:lang w:bidi="ar-IQ"/>
        </w:rPr>
        <w:t>Responding to the statement</w:t>
      </w:r>
      <w:r w:rsidR="00AF6BDD">
        <w:rPr>
          <w:rFonts w:cstheme="majorBidi"/>
          <w:bCs/>
          <w:lang w:bidi="ar-IQ"/>
        </w:rPr>
        <w:t xml:space="preserve"> six,</w:t>
      </w:r>
      <w:r>
        <w:rPr>
          <w:rFonts w:cstheme="majorBidi"/>
          <w:bCs/>
          <w:lang w:bidi="ar-IQ"/>
        </w:rPr>
        <w:t xml:space="preserve"> </w:t>
      </w:r>
      <w:r w:rsidR="00F60DB1">
        <w:rPr>
          <w:rFonts w:cstheme="majorBidi"/>
          <w:bCs/>
          <w:lang w:bidi="ar-IQ"/>
        </w:rPr>
        <w:t xml:space="preserve">teachers stated that </w:t>
      </w:r>
      <w:r>
        <w:rPr>
          <w:rFonts w:cstheme="majorBidi"/>
          <w:bCs/>
          <w:lang w:bidi="ar-IQ"/>
        </w:rPr>
        <w:t>students have difficulty with synonyms</w:t>
      </w:r>
      <w:r w:rsidR="00F60DB1">
        <w:rPr>
          <w:rFonts w:cstheme="majorBidi"/>
          <w:bCs/>
          <w:lang w:bidi="ar-IQ"/>
        </w:rPr>
        <w:t xml:space="preserve"> in short stories (</w:t>
      </w:r>
      <w:r w:rsidR="000A3996">
        <w:rPr>
          <w:rFonts w:cstheme="majorBidi"/>
          <w:bCs/>
          <w:lang w:bidi="ar-IQ"/>
        </w:rPr>
        <w:t>M</w:t>
      </w:r>
      <w:r w:rsidR="00F60DB1">
        <w:rPr>
          <w:rFonts w:cstheme="majorBidi"/>
          <w:bCs/>
          <w:lang w:bidi="ar-IQ"/>
        </w:rPr>
        <w:t>= 3.80, SD= .76).</w:t>
      </w:r>
      <w:r w:rsidR="00F15578">
        <w:rPr>
          <w:rFonts w:cstheme="majorBidi"/>
          <w:bCs/>
          <w:lang w:bidi="ar-IQ"/>
        </w:rPr>
        <w:t xml:space="preserve"> T</w:t>
      </w:r>
      <w:r>
        <w:rPr>
          <w:rFonts w:cstheme="majorBidi"/>
          <w:bCs/>
          <w:lang w:bidi="ar-IQ"/>
        </w:rPr>
        <w:t>eachers claimed that students have serious problems in identifying synonyms to describe words in short stories. Relative to the difficulty of multi word senses</w:t>
      </w:r>
      <w:r w:rsidR="00713615">
        <w:rPr>
          <w:rFonts w:cstheme="majorBidi"/>
          <w:bCs/>
          <w:lang w:bidi="ar-IQ"/>
        </w:rPr>
        <w:t xml:space="preserve"> in short stories</w:t>
      </w:r>
      <w:r>
        <w:rPr>
          <w:rFonts w:cstheme="majorBidi"/>
          <w:bCs/>
          <w:lang w:bidi="ar-IQ"/>
        </w:rPr>
        <w:t>, teachers stated that students have difficulty</w:t>
      </w:r>
      <w:r w:rsidR="00713615">
        <w:rPr>
          <w:rFonts w:cstheme="majorBidi"/>
          <w:bCs/>
          <w:lang w:bidi="ar-IQ"/>
        </w:rPr>
        <w:t xml:space="preserve"> in</w:t>
      </w:r>
      <w:r>
        <w:rPr>
          <w:rFonts w:cstheme="majorBidi"/>
          <w:bCs/>
          <w:lang w:bidi="ar-IQ"/>
        </w:rPr>
        <w:t xml:space="preserve"> recognizing and using multi-word senses</w:t>
      </w:r>
      <w:r w:rsidR="00713615">
        <w:rPr>
          <w:rFonts w:cstheme="majorBidi"/>
          <w:bCs/>
          <w:lang w:bidi="ar-IQ"/>
        </w:rPr>
        <w:t xml:space="preserve"> (St 7, </w:t>
      </w:r>
      <w:r w:rsidR="00A516D8">
        <w:rPr>
          <w:rFonts w:cstheme="majorBidi"/>
          <w:bCs/>
          <w:lang w:bidi="ar-IQ"/>
        </w:rPr>
        <w:t>M</w:t>
      </w:r>
      <w:r w:rsidR="00713615">
        <w:rPr>
          <w:rFonts w:cstheme="majorBidi"/>
          <w:bCs/>
          <w:lang w:bidi="ar-IQ"/>
        </w:rPr>
        <w:t>= 3.75, SD= .78)</w:t>
      </w:r>
      <w:r>
        <w:rPr>
          <w:rFonts w:cstheme="majorBidi"/>
          <w:bCs/>
          <w:lang w:bidi="ar-IQ"/>
        </w:rPr>
        <w:t>.</w:t>
      </w:r>
      <w:r w:rsidRPr="00F15578">
        <w:rPr>
          <w:rFonts w:cstheme="majorBidi"/>
          <w:bCs/>
          <w:lang w:bidi="ar-IQ"/>
        </w:rPr>
        <w:t xml:space="preserve"> This</w:t>
      </w:r>
      <w:r w:rsidR="00F15578" w:rsidRPr="00F15578">
        <w:rPr>
          <w:rFonts w:cstheme="majorBidi"/>
          <w:bCs/>
          <w:lang w:bidi="ar-IQ"/>
        </w:rPr>
        <w:t xml:space="preserve"> finding</w:t>
      </w:r>
      <w:r w:rsidR="00F15578">
        <w:rPr>
          <w:rFonts w:cstheme="majorBidi"/>
          <w:bCs/>
          <w:lang w:bidi="ar-IQ"/>
        </w:rPr>
        <w:t xml:space="preserve"> </w:t>
      </w:r>
      <w:r w:rsidR="00F15578" w:rsidRPr="00F15578">
        <w:rPr>
          <w:rFonts w:cstheme="majorBidi"/>
          <w:bCs/>
          <w:lang w:bidi="ar-IQ"/>
        </w:rPr>
        <w:t>is almost</w:t>
      </w:r>
      <w:r w:rsidRPr="00F15578">
        <w:rPr>
          <w:rFonts w:cstheme="majorBidi"/>
          <w:bCs/>
          <w:lang w:bidi="ar-IQ"/>
        </w:rPr>
        <w:t xml:space="preserve"> the same </w:t>
      </w:r>
      <w:r w:rsidR="00F15578" w:rsidRPr="00F15578">
        <w:rPr>
          <w:rFonts w:cstheme="majorBidi"/>
          <w:bCs/>
          <w:lang w:bidi="ar-IQ"/>
        </w:rPr>
        <w:t>with the one about</w:t>
      </w:r>
      <w:r w:rsidR="00F15578">
        <w:rPr>
          <w:rFonts w:cstheme="majorBidi"/>
          <w:bCs/>
          <w:lang w:bidi="ar-IQ"/>
        </w:rPr>
        <w:t xml:space="preserve"> students’</w:t>
      </w:r>
      <w:r w:rsidR="00F15578" w:rsidRPr="00F15578">
        <w:rPr>
          <w:rFonts w:cstheme="majorBidi"/>
          <w:bCs/>
          <w:lang w:bidi="ar-IQ"/>
        </w:rPr>
        <w:t xml:space="preserve"> learning </w:t>
      </w:r>
      <w:r w:rsidRPr="00F15578">
        <w:rPr>
          <w:rFonts w:cstheme="majorBidi"/>
          <w:bCs/>
          <w:lang w:bidi="ar-IQ"/>
        </w:rPr>
        <w:t>synonyms. Therefore, it c</w:t>
      </w:r>
      <w:r>
        <w:rPr>
          <w:rFonts w:cstheme="majorBidi"/>
          <w:bCs/>
          <w:lang w:bidi="ar-IQ"/>
        </w:rPr>
        <w:t xml:space="preserve">an be expected </w:t>
      </w:r>
      <w:r w:rsidR="00F15578">
        <w:rPr>
          <w:rFonts w:cstheme="majorBidi"/>
          <w:bCs/>
          <w:lang w:bidi="ar-IQ"/>
        </w:rPr>
        <w:t xml:space="preserve">that </w:t>
      </w:r>
      <w:r>
        <w:rPr>
          <w:rFonts w:cstheme="majorBidi"/>
          <w:bCs/>
          <w:lang w:bidi="ar-IQ"/>
        </w:rPr>
        <w:t xml:space="preserve">synonyms and multi word senses </w:t>
      </w:r>
      <w:r w:rsidR="00F15578">
        <w:rPr>
          <w:rFonts w:cstheme="majorBidi"/>
          <w:bCs/>
          <w:lang w:bidi="ar-IQ"/>
        </w:rPr>
        <w:t xml:space="preserve">of words </w:t>
      </w:r>
      <w:r>
        <w:rPr>
          <w:rFonts w:cstheme="majorBidi"/>
          <w:bCs/>
          <w:lang w:bidi="ar-IQ"/>
        </w:rPr>
        <w:t xml:space="preserve">have </w:t>
      </w:r>
      <w:r w:rsidR="00687A01">
        <w:rPr>
          <w:rFonts w:cstheme="majorBidi"/>
          <w:bCs/>
          <w:lang w:bidi="ar-IQ"/>
        </w:rPr>
        <w:t>affected</w:t>
      </w:r>
      <w:r>
        <w:rPr>
          <w:rFonts w:cstheme="majorBidi"/>
          <w:bCs/>
          <w:lang w:bidi="ar-IQ"/>
        </w:rPr>
        <w:t xml:space="preserve"> students’ vocabulary acquisition accordingly. O</w:t>
      </w:r>
      <w:r w:rsidR="00F15578">
        <w:rPr>
          <w:rFonts w:cstheme="majorBidi"/>
          <w:bCs/>
          <w:lang w:bidi="ar-IQ"/>
        </w:rPr>
        <w:t xml:space="preserve">n the other hand </w:t>
      </w:r>
      <w:r>
        <w:rPr>
          <w:rFonts w:cstheme="majorBidi"/>
          <w:bCs/>
          <w:lang w:bidi="ar-IQ"/>
        </w:rPr>
        <w:t>30% of the responses stated ‘sometimes’ multi-word senses represent challenges to the stu</w:t>
      </w:r>
      <w:r w:rsidR="00F15578">
        <w:rPr>
          <w:rFonts w:cstheme="majorBidi"/>
          <w:bCs/>
          <w:lang w:bidi="ar-IQ"/>
        </w:rPr>
        <w:t xml:space="preserve">dents in short stories. This </w:t>
      </w:r>
      <w:r>
        <w:rPr>
          <w:rFonts w:cstheme="majorBidi"/>
          <w:bCs/>
          <w:lang w:bidi="ar-IQ"/>
        </w:rPr>
        <w:t>may be true particularly when students concentrate on the summary of events</w:t>
      </w:r>
      <w:r w:rsidR="00F15578">
        <w:rPr>
          <w:rFonts w:cstheme="majorBidi"/>
          <w:bCs/>
          <w:lang w:bidi="ar-IQ"/>
        </w:rPr>
        <w:t xml:space="preserve"> that they get from the internet</w:t>
      </w:r>
      <w:r>
        <w:rPr>
          <w:rFonts w:cstheme="majorBidi"/>
          <w:bCs/>
          <w:lang w:bidi="ar-IQ"/>
        </w:rPr>
        <w:t xml:space="preserve"> rather than the original texts </w:t>
      </w:r>
      <w:r w:rsidR="00F15578">
        <w:rPr>
          <w:rFonts w:cstheme="majorBidi"/>
          <w:bCs/>
          <w:lang w:bidi="ar-IQ"/>
        </w:rPr>
        <w:t xml:space="preserve">that they have to deal with for </w:t>
      </w:r>
      <w:r>
        <w:rPr>
          <w:rFonts w:cstheme="majorBidi"/>
          <w:bCs/>
          <w:lang w:bidi="ar-IQ"/>
        </w:rPr>
        <w:t xml:space="preserve">their daily assignments. </w:t>
      </w:r>
    </w:p>
    <w:p w:rsidR="00CA1657" w:rsidRDefault="00CA1657" w:rsidP="005A44C4">
      <w:pPr>
        <w:spacing w:line="480" w:lineRule="auto"/>
        <w:ind w:firstLine="720"/>
        <w:jc w:val="both"/>
        <w:rPr>
          <w:rFonts w:cstheme="majorBidi"/>
          <w:bCs/>
          <w:lang w:bidi="ar-IQ"/>
        </w:rPr>
      </w:pPr>
      <w:r>
        <w:rPr>
          <w:rFonts w:cstheme="majorBidi"/>
          <w:bCs/>
          <w:lang w:bidi="ar-IQ"/>
        </w:rPr>
        <w:t>Related to the culture differences in vocabulary usage, the result scale showed</w:t>
      </w:r>
      <w:r w:rsidR="00F15578">
        <w:rPr>
          <w:rFonts w:cstheme="majorBidi"/>
          <w:bCs/>
          <w:lang w:bidi="ar-IQ"/>
        </w:rPr>
        <w:t xml:space="preserve"> </w:t>
      </w:r>
      <w:r>
        <w:rPr>
          <w:rFonts w:cstheme="majorBidi"/>
          <w:bCs/>
          <w:lang w:bidi="ar-IQ"/>
        </w:rPr>
        <w:t xml:space="preserve"> </w:t>
      </w:r>
      <w:r w:rsidR="00D77917">
        <w:rPr>
          <w:rFonts w:cstheme="majorBidi"/>
          <w:bCs/>
          <w:lang w:bidi="ar-IQ"/>
        </w:rPr>
        <w:t>teachers believed</w:t>
      </w:r>
      <w:r>
        <w:rPr>
          <w:rFonts w:cstheme="majorBidi"/>
          <w:bCs/>
          <w:lang w:bidi="ar-IQ"/>
        </w:rPr>
        <w:t xml:space="preserve"> </w:t>
      </w:r>
      <w:r w:rsidR="00D77917">
        <w:rPr>
          <w:rFonts w:cstheme="majorBidi"/>
          <w:bCs/>
          <w:lang w:bidi="ar-IQ"/>
        </w:rPr>
        <w:t xml:space="preserve">that </w:t>
      </w:r>
      <w:r>
        <w:rPr>
          <w:rFonts w:cstheme="majorBidi"/>
          <w:bCs/>
          <w:lang w:bidi="ar-IQ"/>
        </w:rPr>
        <w:t>students faced difficulties</w:t>
      </w:r>
      <w:r w:rsidR="00D77917">
        <w:rPr>
          <w:rFonts w:cstheme="majorBidi"/>
          <w:bCs/>
          <w:lang w:bidi="ar-IQ"/>
        </w:rPr>
        <w:t xml:space="preserve"> (St</w:t>
      </w:r>
      <w:r w:rsidR="00984C89">
        <w:rPr>
          <w:rFonts w:cstheme="majorBidi"/>
          <w:bCs/>
          <w:lang w:bidi="ar-IQ"/>
        </w:rPr>
        <w:t xml:space="preserve"> 10, </w:t>
      </w:r>
      <w:r w:rsidR="005A44C4">
        <w:rPr>
          <w:rFonts w:cstheme="majorBidi"/>
          <w:bCs/>
          <w:lang w:bidi="ar-IQ"/>
        </w:rPr>
        <w:t>M</w:t>
      </w:r>
      <w:r w:rsidR="00984C89">
        <w:rPr>
          <w:rFonts w:cstheme="majorBidi"/>
          <w:bCs/>
          <w:lang w:bidi="ar-IQ"/>
        </w:rPr>
        <w:t>= 3.55, SD= .75</w:t>
      </w:r>
      <w:r w:rsidR="00D77917">
        <w:rPr>
          <w:rFonts w:cstheme="majorBidi"/>
          <w:bCs/>
          <w:lang w:bidi="ar-IQ"/>
        </w:rPr>
        <w:t>)</w:t>
      </w:r>
      <w:r w:rsidR="00984C89">
        <w:rPr>
          <w:rFonts w:cstheme="majorBidi"/>
          <w:bCs/>
          <w:lang w:bidi="ar-IQ"/>
        </w:rPr>
        <w:t>.</w:t>
      </w:r>
      <w:r>
        <w:rPr>
          <w:rFonts w:cstheme="majorBidi"/>
          <w:bCs/>
          <w:lang w:bidi="ar-IQ"/>
        </w:rPr>
        <w:t xml:space="preserve"> This is espec</w:t>
      </w:r>
      <w:r w:rsidR="00F15578">
        <w:rPr>
          <w:rFonts w:cstheme="majorBidi"/>
          <w:bCs/>
          <w:lang w:bidi="ar-IQ"/>
        </w:rPr>
        <w:t>ially true in the EFL classroom:</w:t>
      </w:r>
      <w:r>
        <w:rPr>
          <w:rFonts w:cstheme="majorBidi"/>
          <w:bCs/>
          <w:lang w:bidi="ar-IQ"/>
        </w:rPr>
        <w:t xml:space="preserve"> the way of thinking and viewing the world is determined by the language as in some languages a specific word is used for a single concept whereas </w:t>
      </w:r>
      <w:r w:rsidR="00F15578">
        <w:rPr>
          <w:rFonts w:cstheme="majorBidi"/>
          <w:bCs/>
          <w:lang w:bidi="ar-IQ"/>
        </w:rPr>
        <w:t xml:space="preserve">in </w:t>
      </w:r>
      <w:r>
        <w:rPr>
          <w:rFonts w:cstheme="majorBidi"/>
          <w:bCs/>
          <w:lang w:bidi="ar-IQ"/>
        </w:rPr>
        <w:t>other languages several words are used to represent a specific concept. Therefore, the variation of social, cognitive and acquisition of school skills utilized cultural differences in everyday language usage (</w:t>
      </w:r>
      <w:r w:rsidRPr="007D51FD">
        <w:rPr>
          <w:rFonts w:cstheme="majorBidi"/>
          <w:bCs/>
          <w:lang w:bidi="ar-IQ"/>
        </w:rPr>
        <w:t>Anderson &amp; Lightfoot</w:t>
      </w:r>
      <w:r>
        <w:rPr>
          <w:rFonts w:cstheme="majorBidi"/>
          <w:bCs/>
          <w:lang w:bidi="ar-IQ"/>
        </w:rPr>
        <w:t>, 2002).</w:t>
      </w:r>
    </w:p>
    <w:p w:rsidR="005A44C4" w:rsidRDefault="005A44C4" w:rsidP="005A44C4">
      <w:pPr>
        <w:spacing w:line="480" w:lineRule="auto"/>
        <w:ind w:firstLine="720"/>
        <w:jc w:val="both"/>
        <w:rPr>
          <w:rFonts w:cstheme="majorBidi"/>
          <w:bCs/>
          <w:lang w:bidi="ar-IQ"/>
        </w:rPr>
      </w:pPr>
    </w:p>
    <w:p w:rsidR="00F57803" w:rsidRDefault="00F57803" w:rsidP="00E63DCF">
      <w:pPr>
        <w:spacing w:line="480" w:lineRule="auto"/>
        <w:jc w:val="both"/>
        <w:rPr>
          <w:rFonts w:cstheme="majorBidi"/>
          <w:bCs/>
          <w:lang w:bidi="ar-IQ"/>
        </w:rPr>
      </w:pPr>
    </w:p>
    <w:p w:rsidR="00CA1657" w:rsidRPr="00091B2A" w:rsidRDefault="00CA1657" w:rsidP="00D55934">
      <w:pPr>
        <w:spacing w:after="120" w:line="480" w:lineRule="auto"/>
        <w:jc w:val="both"/>
        <w:rPr>
          <w:rFonts w:cstheme="majorBidi"/>
          <w:b/>
          <w:lang w:bidi="ar-IQ"/>
        </w:rPr>
      </w:pPr>
      <w:r w:rsidRPr="00E63DCF">
        <w:rPr>
          <w:rFonts w:cstheme="majorBidi"/>
          <w:b/>
          <w:lang w:bidi="ar-IQ"/>
        </w:rPr>
        <w:lastRenderedPageBreak/>
        <w:t>Teachers’ Perceptions on Using Short</w:t>
      </w:r>
      <w:r w:rsidR="00091B2A" w:rsidRPr="00E63DCF">
        <w:rPr>
          <w:rFonts w:cstheme="majorBidi"/>
          <w:b/>
          <w:lang w:bidi="ar-IQ"/>
        </w:rPr>
        <w:t xml:space="preserve"> Stories </w:t>
      </w:r>
      <w:r w:rsidR="005B323C">
        <w:rPr>
          <w:rFonts w:cstheme="majorBidi"/>
          <w:b/>
          <w:lang w:bidi="ar-IQ"/>
        </w:rPr>
        <w:t>a</w:t>
      </w:r>
      <w:r w:rsidRPr="00091B2A">
        <w:rPr>
          <w:rFonts w:cstheme="majorBidi"/>
          <w:b/>
          <w:lang w:bidi="ar-IQ"/>
        </w:rPr>
        <w:t>ccording</w:t>
      </w:r>
      <w:r w:rsidR="00091B2A" w:rsidRPr="00091B2A">
        <w:rPr>
          <w:rFonts w:cstheme="majorBidi"/>
          <w:b/>
          <w:lang w:bidi="ar-IQ"/>
        </w:rPr>
        <w:t xml:space="preserve"> </w:t>
      </w:r>
      <w:r w:rsidRPr="00091B2A">
        <w:rPr>
          <w:rFonts w:cstheme="majorBidi"/>
          <w:b/>
          <w:lang w:bidi="ar-IQ"/>
        </w:rPr>
        <w:t>to Different Variables</w:t>
      </w:r>
    </w:p>
    <w:p w:rsidR="00411E90" w:rsidRDefault="00CA1657" w:rsidP="00A13BB0">
      <w:pPr>
        <w:spacing w:after="120" w:line="480" w:lineRule="auto"/>
        <w:ind w:firstLine="720"/>
        <w:jc w:val="both"/>
        <w:rPr>
          <w:rFonts w:cstheme="majorBidi"/>
          <w:bCs/>
          <w:lang w:bidi="ar-IQ"/>
        </w:rPr>
      </w:pPr>
      <w:r w:rsidRPr="00992B23">
        <w:rPr>
          <w:rFonts w:cstheme="majorBidi"/>
          <w:bCs/>
          <w:lang w:bidi="ar-IQ"/>
        </w:rPr>
        <w:t xml:space="preserve">So as to </w:t>
      </w:r>
      <w:r>
        <w:rPr>
          <w:rFonts w:cstheme="majorBidi"/>
          <w:bCs/>
          <w:lang w:bidi="ar-IQ"/>
        </w:rPr>
        <w:t>identify</w:t>
      </w:r>
      <w:r w:rsidRPr="00992B23">
        <w:rPr>
          <w:rFonts w:cstheme="majorBidi"/>
          <w:bCs/>
          <w:lang w:bidi="ar-IQ"/>
        </w:rPr>
        <w:t xml:space="preserve"> </w:t>
      </w:r>
      <w:r w:rsidR="00B777B2">
        <w:rPr>
          <w:rFonts w:cstheme="majorBidi"/>
          <w:bCs/>
          <w:lang w:bidi="ar-IQ"/>
        </w:rPr>
        <w:t>whether the mean differences of the teachers’ statements are statistically significant</w:t>
      </w:r>
      <w:r w:rsidRPr="00992B23">
        <w:rPr>
          <w:rFonts w:cstheme="majorBidi"/>
          <w:bCs/>
          <w:lang w:bidi="ar-IQ"/>
        </w:rPr>
        <w:t>, T-test</w:t>
      </w:r>
      <w:r>
        <w:rPr>
          <w:rFonts w:cstheme="majorBidi"/>
          <w:bCs/>
          <w:lang w:bidi="ar-IQ"/>
        </w:rPr>
        <w:t>s</w:t>
      </w:r>
      <w:r w:rsidRPr="00992B23">
        <w:rPr>
          <w:rFonts w:cstheme="majorBidi"/>
          <w:bCs/>
          <w:lang w:bidi="ar-IQ"/>
        </w:rPr>
        <w:t xml:space="preserve"> and one way ANOVA were conducted to compare the variables such as</w:t>
      </w:r>
      <w:r>
        <w:rPr>
          <w:rFonts w:cstheme="majorBidi"/>
          <w:bCs/>
          <w:lang w:bidi="ar-IQ"/>
        </w:rPr>
        <w:t xml:space="preserve"> gender and years of experience. The data were analyzed based on significant relationships bet</w:t>
      </w:r>
      <w:r w:rsidR="00291057">
        <w:rPr>
          <w:rFonts w:cstheme="majorBidi"/>
          <w:bCs/>
          <w:lang w:bidi="ar-IQ"/>
        </w:rPr>
        <w:t>ween the groups of</w:t>
      </w:r>
      <w:r w:rsidRPr="008177F5">
        <w:rPr>
          <w:rFonts w:cstheme="majorBidi"/>
          <w:bCs/>
          <w:lang w:bidi="ar-IQ"/>
        </w:rPr>
        <w:t xml:space="preserve"> participants a</w:t>
      </w:r>
      <w:r>
        <w:rPr>
          <w:rFonts w:cstheme="majorBidi"/>
          <w:bCs/>
          <w:lang w:bidi="ar-IQ"/>
        </w:rPr>
        <w:t xml:space="preserve">t </w:t>
      </w:r>
      <w:r w:rsidRPr="008177F5">
        <w:rPr>
          <w:rFonts w:cstheme="majorBidi"/>
          <w:bCs/>
          <w:lang w:bidi="ar-IQ"/>
        </w:rPr>
        <w:t xml:space="preserve">the value </w:t>
      </w:r>
      <w:r>
        <w:rPr>
          <w:rFonts w:cstheme="majorBidi"/>
          <w:bCs/>
          <w:lang w:bidi="ar-IQ"/>
        </w:rPr>
        <w:t xml:space="preserve">of </w:t>
      </w:r>
      <w:r w:rsidRPr="008177F5">
        <w:rPr>
          <w:rFonts w:cstheme="majorBidi"/>
          <w:bCs/>
          <w:lang w:bidi="ar-IQ"/>
        </w:rPr>
        <w:t>(P&lt;0.05)</w:t>
      </w:r>
      <w:r>
        <w:rPr>
          <w:rFonts w:cstheme="majorBidi"/>
          <w:bCs/>
          <w:lang w:bidi="ar-IQ"/>
        </w:rPr>
        <w:t xml:space="preserve"> according to SPSS program version 20. Statistically, none of the significant relationships between teachers’ gender was found. Relatively according to their years of experience </w:t>
      </w:r>
      <w:r w:rsidR="00A13BB0">
        <w:rPr>
          <w:rFonts w:cstheme="majorBidi"/>
          <w:bCs/>
          <w:lang w:bidi="ar-IQ"/>
        </w:rPr>
        <w:t>one significant relationship</w:t>
      </w:r>
      <w:r>
        <w:rPr>
          <w:rFonts w:cstheme="majorBidi"/>
          <w:bCs/>
          <w:lang w:bidi="ar-IQ"/>
        </w:rPr>
        <w:t xml:space="preserve"> were found. </w:t>
      </w:r>
    </w:p>
    <w:p w:rsidR="00200526" w:rsidRDefault="00200526" w:rsidP="00B777B2">
      <w:pPr>
        <w:spacing w:after="120" w:line="480" w:lineRule="auto"/>
        <w:ind w:firstLine="720"/>
        <w:jc w:val="both"/>
        <w:rPr>
          <w:rFonts w:cstheme="majorBidi"/>
          <w:bCs/>
          <w:lang w:bidi="ar-IQ"/>
        </w:rPr>
      </w:pPr>
    </w:p>
    <w:p w:rsidR="00CA1657" w:rsidRDefault="00B777B2" w:rsidP="00B777B2">
      <w:pPr>
        <w:spacing w:after="120" w:line="480" w:lineRule="auto"/>
        <w:jc w:val="both"/>
        <w:rPr>
          <w:rFonts w:cstheme="majorBidi"/>
          <w:b/>
          <w:lang w:bidi="ar-IQ"/>
        </w:rPr>
      </w:pPr>
      <w:r>
        <w:rPr>
          <w:rFonts w:cstheme="majorBidi"/>
          <w:b/>
          <w:lang w:bidi="ar-IQ"/>
        </w:rPr>
        <w:t xml:space="preserve">Teaching Experience and </w:t>
      </w:r>
      <w:r w:rsidR="00CA1657">
        <w:rPr>
          <w:rFonts w:cstheme="majorBidi"/>
          <w:b/>
          <w:lang w:bidi="ar-IQ"/>
        </w:rPr>
        <w:t xml:space="preserve">Teachers’ Perceptions </w:t>
      </w:r>
      <w:r w:rsidR="00B84207">
        <w:rPr>
          <w:rFonts w:cstheme="majorBidi"/>
          <w:b/>
          <w:lang w:bidi="ar-IQ"/>
        </w:rPr>
        <w:t>about</w:t>
      </w:r>
      <w:r w:rsidR="00CA1657">
        <w:rPr>
          <w:rFonts w:cstheme="majorBidi"/>
          <w:b/>
          <w:lang w:bidi="ar-IQ"/>
        </w:rPr>
        <w:t xml:space="preserve"> </w:t>
      </w:r>
      <w:r w:rsidR="00CA1657" w:rsidRPr="00291057">
        <w:rPr>
          <w:rFonts w:cstheme="majorBidi"/>
          <w:b/>
          <w:lang w:bidi="ar-IQ"/>
        </w:rPr>
        <w:t xml:space="preserve">Using Short Stories </w:t>
      </w:r>
    </w:p>
    <w:p w:rsidR="00200526" w:rsidRDefault="00CA1657" w:rsidP="00875AA3">
      <w:pPr>
        <w:spacing w:after="120" w:line="480" w:lineRule="auto"/>
        <w:jc w:val="both"/>
        <w:rPr>
          <w:rFonts w:cstheme="majorBidi"/>
          <w:bCs/>
          <w:lang w:bidi="ar-IQ"/>
        </w:rPr>
      </w:pPr>
      <w:r>
        <w:rPr>
          <w:rFonts w:cstheme="majorBidi"/>
          <w:b/>
          <w:lang w:bidi="ar-IQ"/>
        </w:rPr>
        <w:tab/>
      </w:r>
      <w:r w:rsidRPr="00FF4AB9">
        <w:rPr>
          <w:rFonts w:cstheme="majorBidi"/>
          <w:bCs/>
          <w:lang w:bidi="ar-IQ"/>
        </w:rPr>
        <w:t xml:space="preserve">Table </w:t>
      </w:r>
      <w:r>
        <w:rPr>
          <w:rFonts w:cstheme="majorBidi"/>
          <w:bCs/>
          <w:lang w:bidi="ar-IQ"/>
        </w:rPr>
        <w:t>1</w:t>
      </w:r>
      <w:r w:rsidR="00CF2FBB">
        <w:rPr>
          <w:rFonts w:cstheme="majorBidi"/>
          <w:bCs/>
          <w:lang w:bidi="ar-IQ"/>
        </w:rPr>
        <w:t>8</w:t>
      </w:r>
      <w:r>
        <w:rPr>
          <w:rFonts w:cstheme="majorBidi"/>
          <w:bCs/>
          <w:lang w:bidi="ar-IQ"/>
        </w:rPr>
        <w:t xml:space="preserve"> presents </w:t>
      </w:r>
      <w:r w:rsidR="00DE7DC0">
        <w:rPr>
          <w:rFonts w:cstheme="majorBidi"/>
          <w:bCs/>
          <w:lang w:bidi="ar-IQ"/>
        </w:rPr>
        <w:t xml:space="preserve">statistically </w:t>
      </w:r>
      <w:r>
        <w:rPr>
          <w:rFonts w:cstheme="majorBidi"/>
          <w:bCs/>
          <w:lang w:bidi="ar-IQ"/>
        </w:rPr>
        <w:t xml:space="preserve">significant </w:t>
      </w:r>
      <w:r w:rsidR="00DE7DC0">
        <w:rPr>
          <w:rFonts w:cstheme="majorBidi"/>
          <w:bCs/>
          <w:lang w:bidi="ar-IQ"/>
        </w:rPr>
        <w:t>results</w:t>
      </w:r>
      <w:r>
        <w:rPr>
          <w:rFonts w:cstheme="majorBidi"/>
          <w:bCs/>
          <w:lang w:bidi="ar-IQ"/>
        </w:rPr>
        <w:t xml:space="preserve"> </w:t>
      </w:r>
      <w:r w:rsidR="00DE7DC0">
        <w:rPr>
          <w:rFonts w:cstheme="majorBidi"/>
          <w:bCs/>
          <w:lang w:bidi="ar-IQ"/>
        </w:rPr>
        <w:t>of teachers, regarding their</w:t>
      </w:r>
      <w:r>
        <w:rPr>
          <w:rFonts w:cstheme="majorBidi"/>
          <w:bCs/>
          <w:lang w:bidi="ar-IQ"/>
        </w:rPr>
        <w:t xml:space="preserve"> teaching experience</w:t>
      </w:r>
      <w:r w:rsidR="008E3FFE">
        <w:rPr>
          <w:rFonts w:cstheme="majorBidi"/>
          <w:bCs/>
          <w:lang w:bidi="ar-IQ"/>
        </w:rPr>
        <w:t xml:space="preserve">. </w:t>
      </w:r>
      <w:r>
        <w:rPr>
          <w:rFonts w:cstheme="majorBidi"/>
          <w:bCs/>
          <w:lang w:bidi="ar-IQ"/>
        </w:rPr>
        <w:t xml:space="preserve">The data were analyzed by one-way ANOVA tests and </w:t>
      </w:r>
      <w:r w:rsidR="008E3FFE">
        <w:rPr>
          <w:rFonts w:cstheme="majorBidi"/>
          <w:bCs/>
          <w:lang w:bidi="ar-IQ"/>
        </w:rPr>
        <w:t xml:space="preserve">followed by </w:t>
      </w:r>
      <w:r>
        <w:rPr>
          <w:rFonts w:cstheme="majorBidi"/>
          <w:bCs/>
          <w:lang w:bidi="ar-IQ"/>
        </w:rPr>
        <w:t>Post Hoc</w:t>
      </w:r>
      <w:r w:rsidR="008E3FFE">
        <w:rPr>
          <w:rFonts w:cstheme="majorBidi"/>
          <w:bCs/>
          <w:lang w:bidi="ar-IQ"/>
        </w:rPr>
        <w:t xml:space="preserve"> analysis</w:t>
      </w:r>
      <w:r>
        <w:rPr>
          <w:rFonts w:cstheme="majorBidi"/>
          <w:bCs/>
          <w:lang w:bidi="ar-IQ"/>
        </w:rPr>
        <w:t xml:space="preserve"> (LSD)</w:t>
      </w:r>
      <w:r w:rsidR="008E3FFE">
        <w:rPr>
          <w:rFonts w:cstheme="majorBidi"/>
          <w:bCs/>
          <w:lang w:bidi="ar-IQ"/>
        </w:rPr>
        <w:t>.</w:t>
      </w:r>
      <w:r>
        <w:rPr>
          <w:rFonts w:cstheme="majorBidi"/>
          <w:bCs/>
          <w:lang w:bidi="ar-IQ"/>
        </w:rPr>
        <w:t xml:space="preserve"> </w:t>
      </w:r>
    </w:p>
    <w:p w:rsidR="00D55F1D" w:rsidRPr="00D55F1D" w:rsidRDefault="00CA1657" w:rsidP="00EC2A64">
      <w:pPr>
        <w:spacing w:line="480" w:lineRule="auto"/>
        <w:rPr>
          <w:rFonts w:cstheme="majorBidi"/>
          <w:lang w:bidi="ar-IQ"/>
        </w:rPr>
      </w:pPr>
      <w:r w:rsidRPr="00D55F1D">
        <w:rPr>
          <w:rFonts w:cstheme="majorBidi"/>
          <w:lang w:bidi="ar-IQ"/>
        </w:rPr>
        <w:t>Table1</w:t>
      </w:r>
      <w:r w:rsidR="00EC2A64">
        <w:rPr>
          <w:rFonts w:cstheme="majorBidi"/>
          <w:lang w:bidi="ar-IQ"/>
        </w:rPr>
        <w:t>8</w:t>
      </w:r>
      <w:r w:rsidR="009E0C5D" w:rsidRPr="00D55F1D">
        <w:rPr>
          <w:rFonts w:cstheme="majorBidi"/>
          <w:lang w:bidi="ar-IQ"/>
        </w:rPr>
        <w:t xml:space="preserve"> </w:t>
      </w:r>
    </w:p>
    <w:p w:rsidR="00CA1657" w:rsidRPr="00DA2368" w:rsidRDefault="00CA1657" w:rsidP="009E0C5D">
      <w:pPr>
        <w:spacing w:line="480" w:lineRule="auto"/>
        <w:rPr>
          <w:rFonts w:cstheme="majorBidi"/>
          <w:i/>
          <w:iCs/>
          <w:lang w:bidi="ar-IQ"/>
        </w:rPr>
      </w:pPr>
      <w:r w:rsidRPr="00DA2368">
        <w:rPr>
          <w:rFonts w:cstheme="majorBidi"/>
          <w:i/>
          <w:iCs/>
          <w:lang w:bidi="ar-IQ"/>
        </w:rPr>
        <w:t>Significant ANOVA Results of Teachers’ Attitudes on Using Short Stories according to their Teaching Experience</w:t>
      </w:r>
    </w:p>
    <w:tbl>
      <w:tblPr>
        <w:tblStyle w:val="TableGrid"/>
        <w:tblW w:w="0" w:type="auto"/>
        <w:tblBorders>
          <w:left w:val="none" w:sz="0" w:space="0" w:color="auto"/>
          <w:right w:val="none" w:sz="0" w:space="0" w:color="auto"/>
          <w:insideV w:val="none" w:sz="0" w:space="0" w:color="auto"/>
        </w:tblBorders>
        <w:tblLook w:val="04A0"/>
      </w:tblPr>
      <w:tblGrid>
        <w:gridCol w:w="590"/>
        <w:gridCol w:w="1863"/>
        <w:gridCol w:w="1363"/>
        <w:gridCol w:w="787"/>
        <w:gridCol w:w="1716"/>
        <w:gridCol w:w="1376"/>
        <w:gridCol w:w="876"/>
        <w:gridCol w:w="636"/>
      </w:tblGrid>
      <w:tr w:rsidR="00CA1657" w:rsidRPr="00486567" w:rsidTr="00DA6E14">
        <w:trPr>
          <w:trHeight w:val="1273"/>
        </w:trPr>
        <w:tc>
          <w:tcPr>
            <w:tcW w:w="516" w:type="dxa"/>
            <w:vAlign w:val="center"/>
          </w:tcPr>
          <w:p w:rsidR="00CA1657" w:rsidRPr="00486567" w:rsidRDefault="00CA1657" w:rsidP="00DA6E14">
            <w:pPr>
              <w:jc w:val="center"/>
              <w:rPr>
                <w:rFonts w:cstheme="majorBidi"/>
                <w:b/>
                <w:bCs/>
              </w:rPr>
            </w:pPr>
            <w:r w:rsidRPr="00486567">
              <w:rPr>
                <w:rFonts w:cstheme="majorBidi"/>
                <w:b/>
                <w:bCs/>
              </w:rPr>
              <w:t>St.</w:t>
            </w:r>
          </w:p>
          <w:p w:rsidR="00CA1657" w:rsidRPr="00486567" w:rsidRDefault="00CA1657" w:rsidP="00DA6E14">
            <w:pPr>
              <w:jc w:val="center"/>
              <w:rPr>
                <w:rFonts w:cstheme="majorBidi"/>
                <w:b/>
                <w:bCs/>
              </w:rPr>
            </w:pPr>
            <w:r w:rsidRPr="00486567">
              <w:rPr>
                <w:rFonts w:cstheme="majorBidi"/>
                <w:b/>
                <w:bCs/>
              </w:rPr>
              <w:t>N</w:t>
            </w:r>
          </w:p>
        </w:tc>
        <w:tc>
          <w:tcPr>
            <w:tcW w:w="1863" w:type="dxa"/>
            <w:vAlign w:val="center"/>
          </w:tcPr>
          <w:p w:rsidR="00CA1657" w:rsidRPr="00486567" w:rsidRDefault="00CA1657" w:rsidP="00DA6E14">
            <w:pPr>
              <w:jc w:val="center"/>
              <w:rPr>
                <w:rFonts w:cstheme="majorBidi"/>
                <w:b/>
                <w:bCs/>
              </w:rPr>
            </w:pPr>
            <w:r w:rsidRPr="00486567">
              <w:rPr>
                <w:rFonts w:cstheme="majorBidi"/>
                <w:b/>
                <w:bCs/>
              </w:rPr>
              <w:t>Statement</w:t>
            </w:r>
          </w:p>
        </w:tc>
        <w:tc>
          <w:tcPr>
            <w:tcW w:w="1363" w:type="dxa"/>
            <w:vAlign w:val="center"/>
          </w:tcPr>
          <w:p w:rsidR="00CA1657" w:rsidRDefault="00CA1657" w:rsidP="00DA6E14">
            <w:pPr>
              <w:jc w:val="center"/>
              <w:rPr>
                <w:rFonts w:cstheme="majorBidi"/>
                <w:b/>
                <w:bCs/>
              </w:rPr>
            </w:pPr>
          </w:p>
          <w:p w:rsidR="00CA1657" w:rsidRDefault="00CA1657" w:rsidP="00DA6E14">
            <w:pPr>
              <w:jc w:val="center"/>
              <w:rPr>
                <w:rFonts w:cstheme="majorBidi"/>
                <w:b/>
                <w:bCs/>
              </w:rPr>
            </w:pPr>
            <w:r>
              <w:rPr>
                <w:rFonts w:cstheme="majorBidi"/>
                <w:b/>
                <w:bCs/>
              </w:rPr>
              <w:t>Teaching</w:t>
            </w:r>
          </w:p>
          <w:p w:rsidR="00CA1657" w:rsidRPr="00486567" w:rsidRDefault="00CA1657" w:rsidP="00DA6E14">
            <w:pPr>
              <w:jc w:val="center"/>
              <w:rPr>
                <w:rFonts w:cstheme="majorBidi"/>
                <w:b/>
                <w:bCs/>
              </w:rPr>
            </w:pPr>
            <w:r>
              <w:rPr>
                <w:rFonts w:cstheme="majorBidi"/>
                <w:b/>
                <w:bCs/>
              </w:rPr>
              <w:t>Experience</w:t>
            </w:r>
          </w:p>
        </w:tc>
        <w:tc>
          <w:tcPr>
            <w:tcW w:w="787" w:type="dxa"/>
            <w:vAlign w:val="center"/>
          </w:tcPr>
          <w:p w:rsidR="00CA1657" w:rsidRDefault="00CA1657" w:rsidP="00DA6E14">
            <w:pPr>
              <w:jc w:val="center"/>
              <w:rPr>
                <w:rFonts w:cstheme="majorBidi"/>
                <w:b/>
              </w:rPr>
            </w:pPr>
          </w:p>
          <w:p w:rsidR="00CA1657" w:rsidRPr="00486567" w:rsidRDefault="00B35DF6" w:rsidP="00DA6E14">
            <w:pPr>
              <w:jc w:val="center"/>
              <w:rPr>
                <w:rFonts w:cstheme="majorBidi"/>
                <w:b/>
                <w:bCs/>
              </w:rPr>
            </w:pPr>
            <w:r>
              <w:rPr>
                <w:rFonts w:cstheme="majorBidi"/>
                <w:b/>
                <w:bCs/>
              </w:rPr>
              <w:t>M</w:t>
            </w:r>
          </w:p>
        </w:tc>
        <w:tc>
          <w:tcPr>
            <w:tcW w:w="1716" w:type="dxa"/>
          </w:tcPr>
          <w:p w:rsidR="00CA1657" w:rsidRPr="00486567" w:rsidRDefault="00CA1657" w:rsidP="00DA6E14">
            <w:pPr>
              <w:rPr>
                <w:rFonts w:cstheme="majorBidi"/>
                <w:b/>
                <w:bCs/>
              </w:rPr>
            </w:pPr>
            <w:r w:rsidRPr="00486567">
              <w:rPr>
                <w:rFonts w:cstheme="majorBidi"/>
                <w:b/>
                <w:bCs/>
              </w:rPr>
              <w:t>Comparing</w:t>
            </w:r>
          </w:p>
          <w:p w:rsidR="00CA1657" w:rsidRPr="00486567" w:rsidRDefault="00CA1657" w:rsidP="00DA6E14">
            <w:pPr>
              <w:rPr>
                <w:rFonts w:cstheme="majorBidi"/>
                <w:b/>
                <w:bCs/>
              </w:rPr>
            </w:pPr>
            <w:r w:rsidRPr="00486567">
              <w:rPr>
                <w:rFonts w:cstheme="majorBidi"/>
                <w:b/>
                <w:bCs/>
              </w:rPr>
              <w:t>Years of Teaching</w:t>
            </w:r>
          </w:p>
          <w:p w:rsidR="00CA1657" w:rsidRPr="00486567" w:rsidRDefault="00CA1657" w:rsidP="00DA6E14">
            <w:pPr>
              <w:rPr>
                <w:rFonts w:cstheme="majorBidi"/>
                <w:b/>
                <w:bCs/>
              </w:rPr>
            </w:pPr>
            <w:r w:rsidRPr="00486567">
              <w:rPr>
                <w:rFonts w:cstheme="majorBidi"/>
                <w:b/>
                <w:bCs/>
              </w:rPr>
              <w:t>Experience</w:t>
            </w:r>
          </w:p>
        </w:tc>
        <w:tc>
          <w:tcPr>
            <w:tcW w:w="1376" w:type="dxa"/>
            <w:vAlign w:val="center"/>
          </w:tcPr>
          <w:p w:rsidR="00CA1657" w:rsidRPr="00486567" w:rsidRDefault="00B35DF6" w:rsidP="00DA6E14">
            <w:pPr>
              <w:jc w:val="center"/>
              <w:rPr>
                <w:rFonts w:cstheme="majorBidi"/>
                <w:b/>
                <w:bCs/>
              </w:rPr>
            </w:pPr>
            <w:r>
              <w:rPr>
                <w:rFonts w:cstheme="majorBidi"/>
                <w:b/>
                <w:bCs/>
              </w:rPr>
              <w:t>M.D</w:t>
            </w:r>
          </w:p>
        </w:tc>
        <w:tc>
          <w:tcPr>
            <w:tcW w:w="734" w:type="dxa"/>
            <w:vAlign w:val="center"/>
          </w:tcPr>
          <w:p w:rsidR="00CA1657" w:rsidRPr="00486567" w:rsidRDefault="00CA1657" w:rsidP="00DA6E14">
            <w:pPr>
              <w:jc w:val="center"/>
              <w:rPr>
                <w:rFonts w:cstheme="majorBidi"/>
                <w:b/>
                <w:bCs/>
              </w:rPr>
            </w:pPr>
            <w:r w:rsidRPr="00486567">
              <w:rPr>
                <w:rFonts w:cstheme="majorBidi"/>
                <w:b/>
                <w:bCs/>
              </w:rPr>
              <w:t>F</w:t>
            </w:r>
          </w:p>
        </w:tc>
        <w:tc>
          <w:tcPr>
            <w:tcW w:w="636" w:type="dxa"/>
            <w:vAlign w:val="center"/>
          </w:tcPr>
          <w:p w:rsidR="00CA1657" w:rsidRPr="00486567" w:rsidRDefault="00CA1657" w:rsidP="00DA6E14">
            <w:pPr>
              <w:jc w:val="center"/>
              <w:rPr>
                <w:rFonts w:cstheme="majorBidi"/>
                <w:b/>
                <w:bCs/>
              </w:rPr>
            </w:pPr>
            <w:r w:rsidRPr="00486567">
              <w:rPr>
                <w:rFonts w:cstheme="majorBidi"/>
                <w:b/>
                <w:bCs/>
              </w:rPr>
              <w:t>Sig.</w:t>
            </w:r>
          </w:p>
        </w:tc>
      </w:tr>
      <w:tr w:rsidR="00CA1657" w:rsidRPr="00486567" w:rsidTr="00DA6E14">
        <w:trPr>
          <w:trHeight w:val="240"/>
        </w:trPr>
        <w:tc>
          <w:tcPr>
            <w:tcW w:w="516" w:type="dxa"/>
            <w:vMerge w:val="restart"/>
          </w:tcPr>
          <w:p w:rsidR="00CA1657" w:rsidRPr="00486567" w:rsidRDefault="00CA1657" w:rsidP="00DA6E14">
            <w:pPr>
              <w:rPr>
                <w:rFonts w:cstheme="majorBidi"/>
                <w:b/>
                <w:bCs/>
              </w:rPr>
            </w:pPr>
            <w:r>
              <w:rPr>
                <w:rFonts w:cstheme="majorBidi"/>
              </w:rPr>
              <w:t>S10</w:t>
            </w:r>
          </w:p>
        </w:tc>
        <w:tc>
          <w:tcPr>
            <w:tcW w:w="1863" w:type="dxa"/>
            <w:vMerge w:val="restart"/>
          </w:tcPr>
          <w:p w:rsidR="00CA1657" w:rsidRPr="00486567" w:rsidRDefault="00CA1657" w:rsidP="00DA6E14">
            <w:pPr>
              <w:rPr>
                <w:rFonts w:cstheme="majorBidi"/>
              </w:rPr>
            </w:pPr>
            <w:r>
              <w:t>Students</w:t>
            </w:r>
            <w:r>
              <w:rPr>
                <w:rFonts w:eastAsia="Calibri"/>
              </w:rPr>
              <w:t xml:space="preserve"> have problems with culture differences in vocabulary usage. (d3)</w:t>
            </w:r>
          </w:p>
        </w:tc>
        <w:tc>
          <w:tcPr>
            <w:tcW w:w="1363" w:type="dxa"/>
            <w:vMerge w:val="restart"/>
          </w:tcPr>
          <w:p w:rsidR="00CA1657" w:rsidRDefault="00CA1657" w:rsidP="00DA6E14">
            <w:pPr>
              <w:autoSpaceDE w:val="0"/>
              <w:autoSpaceDN w:val="0"/>
              <w:adjustRightInd w:val="0"/>
              <w:ind w:right="60"/>
              <w:rPr>
                <w:rFonts w:cstheme="majorBidi"/>
              </w:rPr>
            </w:pPr>
          </w:p>
          <w:p w:rsidR="00CA1657" w:rsidRDefault="00CA1657" w:rsidP="00DA6E14">
            <w:pPr>
              <w:autoSpaceDE w:val="0"/>
              <w:autoSpaceDN w:val="0"/>
              <w:adjustRightInd w:val="0"/>
              <w:ind w:right="60"/>
              <w:rPr>
                <w:rFonts w:cstheme="majorBidi"/>
              </w:rPr>
            </w:pPr>
            <w:r>
              <w:rPr>
                <w:rFonts w:cstheme="majorBidi"/>
              </w:rPr>
              <w:t>1-5</w:t>
            </w:r>
          </w:p>
          <w:p w:rsidR="00CA1657" w:rsidRDefault="00CA1657" w:rsidP="00DA6E14">
            <w:pPr>
              <w:autoSpaceDE w:val="0"/>
              <w:autoSpaceDN w:val="0"/>
              <w:adjustRightInd w:val="0"/>
              <w:ind w:right="60"/>
              <w:rPr>
                <w:rFonts w:cstheme="majorBidi"/>
              </w:rPr>
            </w:pPr>
            <w:r>
              <w:rPr>
                <w:rFonts w:cstheme="majorBidi"/>
              </w:rPr>
              <w:t>5-10</w:t>
            </w:r>
          </w:p>
          <w:p w:rsidR="00CA1657" w:rsidRDefault="00CA1657" w:rsidP="00DA6E14">
            <w:pPr>
              <w:autoSpaceDE w:val="0"/>
              <w:autoSpaceDN w:val="0"/>
              <w:adjustRightInd w:val="0"/>
              <w:ind w:right="60"/>
              <w:rPr>
                <w:rFonts w:cstheme="majorBidi"/>
              </w:rPr>
            </w:pPr>
          </w:p>
          <w:p w:rsidR="00CA1657" w:rsidRPr="00486567" w:rsidRDefault="00CA1657" w:rsidP="00DA6E14">
            <w:pPr>
              <w:autoSpaceDE w:val="0"/>
              <w:autoSpaceDN w:val="0"/>
              <w:adjustRightInd w:val="0"/>
              <w:ind w:right="60"/>
              <w:rPr>
                <w:rFonts w:cstheme="majorBidi"/>
              </w:rPr>
            </w:pPr>
            <w:r>
              <w:rPr>
                <w:rFonts w:cstheme="majorBidi"/>
              </w:rPr>
              <w:t xml:space="preserve">10+  </w:t>
            </w:r>
          </w:p>
        </w:tc>
        <w:tc>
          <w:tcPr>
            <w:tcW w:w="787" w:type="dxa"/>
            <w:vMerge w:val="restart"/>
          </w:tcPr>
          <w:p w:rsidR="00CA1657" w:rsidRDefault="00CA1657" w:rsidP="00DA6E14">
            <w:pPr>
              <w:autoSpaceDE w:val="0"/>
              <w:autoSpaceDN w:val="0"/>
              <w:adjustRightInd w:val="0"/>
              <w:ind w:right="60"/>
              <w:jc w:val="center"/>
              <w:rPr>
                <w:rFonts w:cstheme="majorBidi"/>
              </w:rPr>
            </w:pPr>
          </w:p>
          <w:p w:rsidR="00CA1657" w:rsidRDefault="00CA1657" w:rsidP="001A518D">
            <w:pPr>
              <w:autoSpaceDE w:val="0"/>
              <w:autoSpaceDN w:val="0"/>
              <w:adjustRightInd w:val="0"/>
              <w:ind w:right="60"/>
              <w:jc w:val="center"/>
              <w:rPr>
                <w:rFonts w:cstheme="majorBidi"/>
              </w:rPr>
            </w:pPr>
            <w:r>
              <w:rPr>
                <w:rFonts w:cstheme="majorBidi"/>
              </w:rPr>
              <w:t>1.66</w:t>
            </w:r>
          </w:p>
          <w:p w:rsidR="00CA1657" w:rsidRDefault="00CA1657" w:rsidP="001A518D">
            <w:pPr>
              <w:autoSpaceDE w:val="0"/>
              <w:autoSpaceDN w:val="0"/>
              <w:adjustRightInd w:val="0"/>
              <w:ind w:right="60"/>
              <w:jc w:val="center"/>
              <w:rPr>
                <w:rFonts w:cstheme="majorBidi"/>
              </w:rPr>
            </w:pPr>
            <w:r>
              <w:rPr>
                <w:rFonts w:cstheme="majorBidi"/>
              </w:rPr>
              <w:t>1.28</w:t>
            </w:r>
          </w:p>
          <w:p w:rsidR="00CA1657" w:rsidRDefault="00CA1657" w:rsidP="00DA6E14">
            <w:pPr>
              <w:autoSpaceDE w:val="0"/>
              <w:autoSpaceDN w:val="0"/>
              <w:adjustRightInd w:val="0"/>
              <w:ind w:right="60"/>
              <w:jc w:val="center"/>
              <w:rPr>
                <w:rFonts w:cstheme="majorBidi"/>
              </w:rPr>
            </w:pPr>
          </w:p>
          <w:p w:rsidR="00CA1657" w:rsidRPr="00486567" w:rsidRDefault="00CA1657" w:rsidP="001A518D">
            <w:pPr>
              <w:autoSpaceDE w:val="0"/>
              <w:autoSpaceDN w:val="0"/>
              <w:adjustRightInd w:val="0"/>
              <w:ind w:right="60"/>
              <w:jc w:val="center"/>
              <w:rPr>
                <w:rFonts w:cstheme="majorBidi"/>
              </w:rPr>
            </w:pPr>
            <w:r>
              <w:rPr>
                <w:rFonts w:cstheme="majorBidi"/>
              </w:rPr>
              <w:t>1.85</w:t>
            </w:r>
          </w:p>
        </w:tc>
        <w:tc>
          <w:tcPr>
            <w:tcW w:w="1716" w:type="dxa"/>
            <w:vAlign w:val="center"/>
          </w:tcPr>
          <w:p w:rsidR="00CA1657" w:rsidRDefault="00CA1657" w:rsidP="00DA6E14">
            <w:pPr>
              <w:autoSpaceDE w:val="0"/>
              <w:autoSpaceDN w:val="0"/>
              <w:adjustRightInd w:val="0"/>
              <w:ind w:right="60"/>
              <w:rPr>
                <w:rFonts w:cstheme="majorBidi"/>
              </w:rPr>
            </w:pPr>
          </w:p>
          <w:p w:rsidR="00CA1657" w:rsidRPr="00486567" w:rsidRDefault="00CA1657" w:rsidP="00DA6E14">
            <w:pPr>
              <w:autoSpaceDE w:val="0"/>
              <w:autoSpaceDN w:val="0"/>
              <w:adjustRightInd w:val="0"/>
              <w:ind w:right="60"/>
              <w:rPr>
                <w:rFonts w:cstheme="majorBidi"/>
              </w:rPr>
            </w:pPr>
            <w:r>
              <w:rPr>
                <w:rFonts w:cstheme="majorBidi"/>
              </w:rPr>
              <w:t xml:space="preserve">1-5 </w:t>
            </w:r>
            <w:r w:rsidRPr="00486567">
              <w:rPr>
                <w:rFonts w:cstheme="majorBidi"/>
              </w:rPr>
              <w:t>&amp;</w:t>
            </w:r>
            <w:r>
              <w:rPr>
                <w:rFonts w:cstheme="majorBidi"/>
              </w:rPr>
              <w:t xml:space="preserve"> 10+</w:t>
            </w:r>
          </w:p>
        </w:tc>
        <w:tc>
          <w:tcPr>
            <w:tcW w:w="1376" w:type="dxa"/>
            <w:vAlign w:val="center"/>
          </w:tcPr>
          <w:p w:rsidR="00CA1657" w:rsidRDefault="00CA1657" w:rsidP="00DA6E14">
            <w:pPr>
              <w:autoSpaceDE w:val="0"/>
              <w:autoSpaceDN w:val="0"/>
              <w:adjustRightInd w:val="0"/>
              <w:ind w:right="60"/>
              <w:jc w:val="center"/>
              <w:rPr>
                <w:rFonts w:cstheme="majorBidi"/>
              </w:rPr>
            </w:pPr>
          </w:p>
          <w:p w:rsidR="00CA1657" w:rsidRPr="00486567" w:rsidRDefault="00CA1657" w:rsidP="00DA6E14">
            <w:pPr>
              <w:autoSpaceDE w:val="0"/>
              <w:autoSpaceDN w:val="0"/>
              <w:adjustRightInd w:val="0"/>
              <w:ind w:right="60"/>
              <w:jc w:val="center"/>
              <w:rPr>
                <w:rFonts w:cstheme="majorBidi"/>
              </w:rPr>
            </w:pPr>
            <w:r>
              <w:rPr>
                <w:rFonts w:cstheme="majorBidi"/>
              </w:rPr>
              <w:t>-.95238-*</w:t>
            </w:r>
          </w:p>
        </w:tc>
        <w:tc>
          <w:tcPr>
            <w:tcW w:w="734" w:type="dxa"/>
            <w:vMerge w:val="restart"/>
            <w:vAlign w:val="center"/>
          </w:tcPr>
          <w:p w:rsidR="00CA1657" w:rsidRPr="00486567" w:rsidRDefault="00CA1657" w:rsidP="00DA6E14">
            <w:pPr>
              <w:rPr>
                <w:rFonts w:cstheme="majorBidi"/>
              </w:rPr>
            </w:pPr>
            <w:r>
              <w:rPr>
                <w:rFonts w:cstheme="majorBidi"/>
              </w:rPr>
              <w:t>11.046</w:t>
            </w:r>
          </w:p>
        </w:tc>
        <w:tc>
          <w:tcPr>
            <w:tcW w:w="636" w:type="dxa"/>
            <w:vMerge w:val="restart"/>
            <w:vAlign w:val="center"/>
          </w:tcPr>
          <w:p w:rsidR="00CA1657" w:rsidRPr="00486567" w:rsidRDefault="00CA1657" w:rsidP="00DA6E14">
            <w:pPr>
              <w:jc w:val="right"/>
              <w:rPr>
                <w:rFonts w:cstheme="majorBidi"/>
              </w:rPr>
            </w:pPr>
            <w:r w:rsidRPr="00486567">
              <w:rPr>
                <w:rFonts w:cstheme="majorBidi"/>
              </w:rPr>
              <w:t>.001</w:t>
            </w:r>
          </w:p>
        </w:tc>
      </w:tr>
      <w:tr w:rsidR="00CA1657" w:rsidRPr="00486567" w:rsidTr="00DA6E14">
        <w:trPr>
          <w:trHeight w:val="225"/>
        </w:trPr>
        <w:tc>
          <w:tcPr>
            <w:tcW w:w="516" w:type="dxa"/>
            <w:vMerge/>
          </w:tcPr>
          <w:p w:rsidR="00CA1657" w:rsidRPr="00486567" w:rsidRDefault="00CA1657" w:rsidP="00DA6E14">
            <w:pPr>
              <w:rPr>
                <w:rFonts w:cstheme="majorBidi"/>
                <w:b/>
                <w:bCs/>
              </w:rPr>
            </w:pPr>
          </w:p>
        </w:tc>
        <w:tc>
          <w:tcPr>
            <w:tcW w:w="1863" w:type="dxa"/>
            <w:vMerge/>
          </w:tcPr>
          <w:p w:rsidR="00CA1657" w:rsidRPr="00486567" w:rsidRDefault="00CA1657" w:rsidP="00DA6E14">
            <w:pPr>
              <w:rPr>
                <w:rFonts w:cstheme="majorBidi"/>
              </w:rPr>
            </w:pPr>
          </w:p>
        </w:tc>
        <w:tc>
          <w:tcPr>
            <w:tcW w:w="1363" w:type="dxa"/>
            <w:vMerge/>
          </w:tcPr>
          <w:p w:rsidR="00CA1657" w:rsidRPr="00486567" w:rsidRDefault="00CA1657" w:rsidP="00DA6E14">
            <w:pPr>
              <w:autoSpaceDE w:val="0"/>
              <w:autoSpaceDN w:val="0"/>
              <w:adjustRightInd w:val="0"/>
              <w:ind w:right="60"/>
              <w:jc w:val="center"/>
              <w:rPr>
                <w:rFonts w:cstheme="majorBidi"/>
              </w:rPr>
            </w:pPr>
          </w:p>
        </w:tc>
        <w:tc>
          <w:tcPr>
            <w:tcW w:w="787" w:type="dxa"/>
            <w:vMerge/>
          </w:tcPr>
          <w:p w:rsidR="00CA1657" w:rsidRPr="00486567" w:rsidRDefault="00CA1657" w:rsidP="00DA6E14">
            <w:pPr>
              <w:autoSpaceDE w:val="0"/>
              <w:autoSpaceDN w:val="0"/>
              <w:adjustRightInd w:val="0"/>
              <w:ind w:right="60"/>
              <w:jc w:val="center"/>
              <w:rPr>
                <w:rFonts w:cstheme="majorBidi"/>
              </w:rPr>
            </w:pPr>
          </w:p>
        </w:tc>
        <w:tc>
          <w:tcPr>
            <w:tcW w:w="1716" w:type="dxa"/>
            <w:vAlign w:val="center"/>
          </w:tcPr>
          <w:p w:rsidR="00CA1657" w:rsidRPr="00486567" w:rsidRDefault="00CA1657" w:rsidP="00DA6E14">
            <w:pPr>
              <w:autoSpaceDE w:val="0"/>
              <w:autoSpaceDN w:val="0"/>
              <w:adjustRightInd w:val="0"/>
              <w:ind w:right="60"/>
              <w:rPr>
                <w:rFonts w:cstheme="majorBidi"/>
              </w:rPr>
            </w:pPr>
            <w:r>
              <w:rPr>
                <w:rFonts w:cstheme="majorBidi"/>
              </w:rPr>
              <w:t>5-10</w:t>
            </w:r>
            <w:r w:rsidRPr="00486567">
              <w:rPr>
                <w:rFonts w:cstheme="majorBidi"/>
              </w:rPr>
              <w:t xml:space="preserve">&amp; </w:t>
            </w:r>
            <w:r>
              <w:rPr>
                <w:rFonts w:cstheme="majorBidi"/>
              </w:rPr>
              <w:t>10+</w:t>
            </w:r>
          </w:p>
        </w:tc>
        <w:tc>
          <w:tcPr>
            <w:tcW w:w="1376" w:type="dxa"/>
            <w:vAlign w:val="center"/>
          </w:tcPr>
          <w:p w:rsidR="00CA1657" w:rsidRPr="00486567" w:rsidRDefault="00CA1657" w:rsidP="00DA6E14">
            <w:pPr>
              <w:autoSpaceDE w:val="0"/>
              <w:autoSpaceDN w:val="0"/>
              <w:adjustRightInd w:val="0"/>
              <w:ind w:right="60"/>
              <w:jc w:val="center"/>
              <w:rPr>
                <w:rFonts w:cstheme="majorBidi"/>
              </w:rPr>
            </w:pPr>
            <w:r>
              <w:rPr>
                <w:rFonts w:cstheme="majorBidi"/>
              </w:rPr>
              <w:t>-1.28571-*</w:t>
            </w:r>
          </w:p>
        </w:tc>
        <w:tc>
          <w:tcPr>
            <w:tcW w:w="734" w:type="dxa"/>
            <w:vMerge/>
            <w:vAlign w:val="center"/>
          </w:tcPr>
          <w:p w:rsidR="00CA1657" w:rsidRPr="00486567" w:rsidRDefault="00CA1657" w:rsidP="00DA6E14">
            <w:pPr>
              <w:rPr>
                <w:rFonts w:cstheme="majorBidi"/>
              </w:rPr>
            </w:pPr>
          </w:p>
        </w:tc>
        <w:tc>
          <w:tcPr>
            <w:tcW w:w="636" w:type="dxa"/>
            <w:vMerge/>
          </w:tcPr>
          <w:p w:rsidR="00CA1657" w:rsidRPr="00486567" w:rsidRDefault="00CA1657" w:rsidP="00DA6E14">
            <w:pPr>
              <w:rPr>
                <w:rFonts w:cstheme="majorBidi"/>
              </w:rPr>
            </w:pPr>
          </w:p>
        </w:tc>
      </w:tr>
      <w:tr w:rsidR="00CA1657" w:rsidRPr="00486567" w:rsidTr="00DA6E14">
        <w:trPr>
          <w:trHeight w:val="240"/>
        </w:trPr>
        <w:tc>
          <w:tcPr>
            <w:tcW w:w="516" w:type="dxa"/>
            <w:vMerge/>
          </w:tcPr>
          <w:p w:rsidR="00CA1657" w:rsidRPr="00486567" w:rsidRDefault="00CA1657" w:rsidP="00DA6E14">
            <w:pPr>
              <w:rPr>
                <w:rFonts w:cstheme="majorBidi"/>
                <w:b/>
                <w:bCs/>
              </w:rPr>
            </w:pPr>
          </w:p>
        </w:tc>
        <w:tc>
          <w:tcPr>
            <w:tcW w:w="1863" w:type="dxa"/>
            <w:vMerge/>
          </w:tcPr>
          <w:p w:rsidR="00CA1657" w:rsidRPr="00486567" w:rsidRDefault="00CA1657" w:rsidP="00DA6E14">
            <w:pPr>
              <w:rPr>
                <w:rFonts w:cstheme="majorBidi"/>
              </w:rPr>
            </w:pPr>
          </w:p>
        </w:tc>
        <w:tc>
          <w:tcPr>
            <w:tcW w:w="1363" w:type="dxa"/>
            <w:vMerge/>
          </w:tcPr>
          <w:p w:rsidR="00CA1657" w:rsidRPr="00486567" w:rsidRDefault="00CA1657" w:rsidP="00DA6E14">
            <w:pPr>
              <w:autoSpaceDE w:val="0"/>
              <w:autoSpaceDN w:val="0"/>
              <w:adjustRightInd w:val="0"/>
              <w:ind w:right="60"/>
              <w:jc w:val="center"/>
              <w:rPr>
                <w:rFonts w:cstheme="majorBidi"/>
              </w:rPr>
            </w:pPr>
          </w:p>
        </w:tc>
        <w:tc>
          <w:tcPr>
            <w:tcW w:w="787" w:type="dxa"/>
            <w:vMerge/>
          </w:tcPr>
          <w:p w:rsidR="00CA1657" w:rsidRPr="00486567" w:rsidRDefault="00CA1657" w:rsidP="00DA6E14">
            <w:pPr>
              <w:autoSpaceDE w:val="0"/>
              <w:autoSpaceDN w:val="0"/>
              <w:adjustRightInd w:val="0"/>
              <w:ind w:right="60"/>
              <w:jc w:val="center"/>
              <w:rPr>
                <w:rFonts w:cstheme="majorBidi"/>
              </w:rPr>
            </w:pPr>
          </w:p>
        </w:tc>
        <w:tc>
          <w:tcPr>
            <w:tcW w:w="1716" w:type="dxa"/>
            <w:vAlign w:val="center"/>
          </w:tcPr>
          <w:p w:rsidR="00CA1657" w:rsidRPr="00486567" w:rsidRDefault="00CA1657" w:rsidP="00DA6E14">
            <w:pPr>
              <w:autoSpaceDE w:val="0"/>
              <w:autoSpaceDN w:val="0"/>
              <w:adjustRightInd w:val="0"/>
              <w:ind w:right="60"/>
              <w:rPr>
                <w:rFonts w:cstheme="majorBidi"/>
              </w:rPr>
            </w:pPr>
            <w:r>
              <w:rPr>
                <w:rFonts w:cstheme="majorBidi"/>
              </w:rPr>
              <w:t xml:space="preserve">5-10 &amp; 1-5 </w:t>
            </w:r>
          </w:p>
        </w:tc>
        <w:tc>
          <w:tcPr>
            <w:tcW w:w="1376" w:type="dxa"/>
            <w:vAlign w:val="center"/>
          </w:tcPr>
          <w:p w:rsidR="00CA1657" w:rsidRPr="00486567" w:rsidRDefault="00CA1657" w:rsidP="00DA6E14">
            <w:pPr>
              <w:autoSpaceDE w:val="0"/>
              <w:autoSpaceDN w:val="0"/>
              <w:adjustRightInd w:val="0"/>
              <w:ind w:right="60"/>
              <w:jc w:val="center"/>
              <w:rPr>
                <w:rFonts w:cstheme="majorBidi"/>
              </w:rPr>
            </w:pPr>
            <w:r>
              <w:rPr>
                <w:rFonts w:cstheme="majorBidi"/>
              </w:rPr>
              <w:t>.95238*</w:t>
            </w:r>
          </w:p>
        </w:tc>
        <w:tc>
          <w:tcPr>
            <w:tcW w:w="734" w:type="dxa"/>
            <w:vMerge/>
            <w:vAlign w:val="center"/>
          </w:tcPr>
          <w:p w:rsidR="00CA1657" w:rsidRPr="00486567" w:rsidRDefault="00CA1657" w:rsidP="00DA6E14">
            <w:pPr>
              <w:rPr>
                <w:rFonts w:cstheme="majorBidi"/>
              </w:rPr>
            </w:pPr>
          </w:p>
        </w:tc>
        <w:tc>
          <w:tcPr>
            <w:tcW w:w="636" w:type="dxa"/>
            <w:vMerge/>
          </w:tcPr>
          <w:p w:rsidR="00CA1657" w:rsidRPr="00486567" w:rsidRDefault="00CA1657" w:rsidP="00DA6E14">
            <w:pPr>
              <w:rPr>
                <w:rFonts w:cstheme="majorBidi"/>
              </w:rPr>
            </w:pPr>
          </w:p>
        </w:tc>
      </w:tr>
      <w:tr w:rsidR="00CA1657" w:rsidRPr="00486567" w:rsidTr="00DA6E14">
        <w:trPr>
          <w:trHeight w:val="579"/>
        </w:trPr>
        <w:tc>
          <w:tcPr>
            <w:tcW w:w="516" w:type="dxa"/>
            <w:vMerge/>
          </w:tcPr>
          <w:p w:rsidR="00CA1657" w:rsidRPr="00486567" w:rsidRDefault="00CA1657" w:rsidP="00DA6E14">
            <w:pPr>
              <w:rPr>
                <w:rFonts w:cstheme="majorBidi"/>
                <w:b/>
                <w:bCs/>
              </w:rPr>
            </w:pPr>
          </w:p>
        </w:tc>
        <w:tc>
          <w:tcPr>
            <w:tcW w:w="1863" w:type="dxa"/>
            <w:vMerge/>
          </w:tcPr>
          <w:p w:rsidR="00CA1657" w:rsidRPr="00486567" w:rsidRDefault="00CA1657" w:rsidP="00DA6E14">
            <w:pPr>
              <w:rPr>
                <w:rFonts w:cstheme="majorBidi"/>
              </w:rPr>
            </w:pPr>
          </w:p>
        </w:tc>
        <w:tc>
          <w:tcPr>
            <w:tcW w:w="1363" w:type="dxa"/>
            <w:vMerge/>
          </w:tcPr>
          <w:p w:rsidR="00CA1657" w:rsidRPr="00486567" w:rsidRDefault="00CA1657" w:rsidP="00DA6E14">
            <w:pPr>
              <w:autoSpaceDE w:val="0"/>
              <w:autoSpaceDN w:val="0"/>
              <w:adjustRightInd w:val="0"/>
              <w:ind w:right="60"/>
              <w:jc w:val="center"/>
              <w:rPr>
                <w:rFonts w:cstheme="majorBidi"/>
              </w:rPr>
            </w:pPr>
          </w:p>
        </w:tc>
        <w:tc>
          <w:tcPr>
            <w:tcW w:w="787" w:type="dxa"/>
            <w:vMerge/>
          </w:tcPr>
          <w:p w:rsidR="00CA1657" w:rsidRPr="00486567" w:rsidRDefault="00CA1657" w:rsidP="00DA6E14">
            <w:pPr>
              <w:autoSpaceDE w:val="0"/>
              <w:autoSpaceDN w:val="0"/>
              <w:adjustRightInd w:val="0"/>
              <w:ind w:right="60"/>
              <w:jc w:val="center"/>
              <w:rPr>
                <w:rFonts w:cstheme="majorBidi"/>
              </w:rPr>
            </w:pPr>
          </w:p>
        </w:tc>
        <w:tc>
          <w:tcPr>
            <w:tcW w:w="1716" w:type="dxa"/>
            <w:vAlign w:val="center"/>
          </w:tcPr>
          <w:p w:rsidR="00CA1657" w:rsidRDefault="00CA1657" w:rsidP="00DA6E14">
            <w:pPr>
              <w:autoSpaceDE w:val="0"/>
              <w:autoSpaceDN w:val="0"/>
              <w:adjustRightInd w:val="0"/>
              <w:ind w:right="60"/>
              <w:rPr>
                <w:rFonts w:cstheme="majorBidi"/>
              </w:rPr>
            </w:pPr>
            <w:r>
              <w:rPr>
                <w:rFonts w:cstheme="majorBidi"/>
              </w:rPr>
              <w:t>10+ &amp; 5-10</w:t>
            </w:r>
          </w:p>
          <w:p w:rsidR="00CA1657" w:rsidRDefault="00CA1657" w:rsidP="00DA6E14">
            <w:pPr>
              <w:autoSpaceDE w:val="0"/>
              <w:autoSpaceDN w:val="0"/>
              <w:adjustRightInd w:val="0"/>
              <w:ind w:right="60"/>
              <w:jc w:val="center"/>
              <w:rPr>
                <w:rFonts w:cstheme="majorBidi"/>
              </w:rPr>
            </w:pPr>
          </w:p>
          <w:p w:rsidR="00CA1657" w:rsidRPr="00486567" w:rsidRDefault="00CA1657" w:rsidP="00DA6E14">
            <w:pPr>
              <w:autoSpaceDE w:val="0"/>
              <w:autoSpaceDN w:val="0"/>
              <w:adjustRightInd w:val="0"/>
              <w:ind w:right="60"/>
              <w:jc w:val="center"/>
              <w:rPr>
                <w:rFonts w:cstheme="majorBidi"/>
              </w:rPr>
            </w:pPr>
          </w:p>
        </w:tc>
        <w:tc>
          <w:tcPr>
            <w:tcW w:w="1376" w:type="dxa"/>
            <w:vAlign w:val="center"/>
          </w:tcPr>
          <w:p w:rsidR="00CA1657" w:rsidRDefault="00CA1657" w:rsidP="00DA6E14">
            <w:pPr>
              <w:autoSpaceDE w:val="0"/>
              <w:autoSpaceDN w:val="0"/>
              <w:adjustRightInd w:val="0"/>
              <w:ind w:right="60"/>
              <w:jc w:val="center"/>
              <w:rPr>
                <w:rFonts w:cstheme="majorBidi"/>
              </w:rPr>
            </w:pPr>
            <w:r>
              <w:rPr>
                <w:rFonts w:cstheme="majorBidi"/>
              </w:rPr>
              <w:t>1.28571*</w:t>
            </w:r>
          </w:p>
          <w:p w:rsidR="00CA1657" w:rsidRDefault="00CA1657" w:rsidP="00DA6E14">
            <w:pPr>
              <w:autoSpaceDE w:val="0"/>
              <w:autoSpaceDN w:val="0"/>
              <w:adjustRightInd w:val="0"/>
              <w:ind w:right="60"/>
              <w:jc w:val="center"/>
              <w:rPr>
                <w:rFonts w:cstheme="majorBidi"/>
              </w:rPr>
            </w:pPr>
          </w:p>
          <w:p w:rsidR="00CA1657" w:rsidRPr="00486567" w:rsidRDefault="00CA1657" w:rsidP="00DA6E14">
            <w:pPr>
              <w:autoSpaceDE w:val="0"/>
              <w:autoSpaceDN w:val="0"/>
              <w:adjustRightInd w:val="0"/>
              <w:ind w:right="60"/>
              <w:rPr>
                <w:rFonts w:cstheme="majorBidi"/>
              </w:rPr>
            </w:pPr>
          </w:p>
        </w:tc>
        <w:tc>
          <w:tcPr>
            <w:tcW w:w="734" w:type="dxa"/>
            <w:vMerge/>
            <w:vAlign w:val="center"/>
          </w:tcPr>
          <w:p w:rsidR="00CA1657" w:rsidRPr="00486567" w:rsidRDefault="00CA1657" w:rsidP="00DA6E14">
            <w:pPr>
              <w:rPr>
                <w:rFonts w:cstheme="majorBidi"/>
              </w:rPr>
            </w:pPr>
          </w:p>
        </w:tc>
        <w:tc>
          <w:tcPr>
            <w:tcW w:w="636" w:type="dxa"/>
            <w:vMerge/>
          </w:tcPr>
          <w:p w:rsidR="00CA1657" w:rsidRPr="00486567" w:rsidRDefault="00CA1657" w:rsidP="00DA6E14">
            <w:pPr>
              <w:rPr>
                <w:rFonts w:cstheme="majorBidi"/>
              </w:rPr>
            </w:pPr>
          </w:p>
        </w:tc>
      </w:tr>
    </w:tbl>
    <w:p w:rsidR="00CA1657" w:rsidRPr="00DD426E" w:rsidRDefault="00CA1657" w:rsidP="00CA1657">
      <w:pPr>
        <w:spacing w:line="480" w:lineRule="auto"/>
        <w:rPr>
          <w:rFonts w:cstheme="majorBidi"/>
          <w:bCs/>
          <w:lang w:bidi="ar-IQ"/>
        </w:rPr>
      </w:pPr>
      <w:r>
        <w:rPr>
          <w:rFonts w:cstheme="majorBidi"/>
          <w:bCs/>
          <w:lang w:bidi="ar-IQ"/>
        </w:rPr>
        <w:t>*</w:t>
      </w:r>
      <w:r w:rsidRPr="00DD426E">
        <w:rPr>
          <w:rFonts w:cstheme="majorBidi"/>
          <w:bCs/>
          <w:lang w:bidi="ar-IQ"/>
        </w:rPr>
        <w:t>The mean difference is significant at the 0.05 level.</w:t>
      </w:r>
    </w:p>
    <w:p w:rsidR="00CA1657" w:rsidRPr="00D00A13" w:rsidRDefault="00CA1657" w:rsidP="002A1F9A">
      <w:pPr>
        <w:spacing w:line="480" w:lineRule="auto"/>
        <w:jc w:val="both"/>
        <w:rPr>
          <w:rFonts w:cstheme="majorBidi"/>
          <w:bCs/>
          <w:lang w:bidi="ar-IQ"/>
        </w:rPr>
      </w:pPr>
      <w:r>
        <w:rPr>
          <w:rFonts w:cstheme="majorBidi"/>
          <w:b/>
          <w:lang w:bidi="ar-IQ"/>
        </w:rPr>
        <w:lastRenderedPageBreak/>
        <w:tab/>
      </w:r>
      <w:r w:rsidR="007B19C5">
        <w:rPr>
          <w:rFonts w:cstheme="majorBidi"/>
          <w:bCs/>
          <w:lang w:bidi="ar-IQ"/>
        </w:rPr>
        <w:t xml:space="preserve">According to the results presented on Table </w:t>
      </w:r>
      <w:r w:rsidR="009F7FE9">
        <w:rPr>
          <w:rFonts w:cstheme="majorBidi"/>
          <w:bCs/>
          <w:lang w:bidi="ar-IQ"/>
        </w:rPr>
        <w:t>18</w:t>
      </w:r>
      <w:r w:rsidR="007B19C5">
        <w:rPr>
          <w:rFonts w:cstheme="majorBidi"/>
          <w:bCs/>
          <w:lang w:bidi="ar-IQ"/>
        </w:rPr>
        <w:t xml:space="preserve">, teachers attitudes toward improving students’ vocabulary acquisition through short story vary (P=.001) according to their teaching experience. </w:t>
      </w:r>
      <w:r>
        <w:rPr>
          <w:rFonts w:cstheme="majorBidi"/>
          <w:bCs/>
          <w:lang w:bidi="ar-IQ"/>
        </w:rPr>
        <w:t>The groups with teaching experience between one and five years, and</w:t>
      </w:r>
      <w:r w:rsidR="002D4E6D">
        <w:rPr>
          <w:rFonts w:cstheme="majorBidi"/>
          <w:bCs/>
          <w:lang w:bidi="ar-IQ"/>
        </w:rPr>
        <w:t xml:space="preserve"> the one with over ten years </w:t>
      </w:r>
      <w:r>
        <w:rPr>
          <w:rFonts w:cstheme="majorBidi"/>
          <w:bCs/>
          <w:lang w:bidi="ar-IQ"/>
        </w:rPr>
        <w:t xml:space="preserve">were </w:t>
      </w:r>
      <w:r w:rsidR="00CD2E05">
        <w:rPr>
          <w:rFonts w:cstheme="majorBidi"/>
          <w:bCs/>
          <w:lang w:bidi="ar-IQ"/>
        </w:rPr>
        <w:t>more</w:t>
      </w:r>
      <w:r>
        <w:rPr>
          <w:rFonts w:cstheme="majorBidi"/>
          <w:bCs/>
          <w:lang w:bidi="ar-IQ"/>
        </w:rPr>
        <w:t xml:space="preserve"> inclined to identify students’ problems with cultural differences in </w:t>
      </w:r>
      <w:r w:rsidR="002D4E6D">
        <w:rPr>
          <w:rFonts w:cstheme="majorBidi"/>
          <w:bCs/>
          <w:lang w:bidi="ar-IQ"/>
        </w:rPr>
        <w:t>vocabulary usage with means of 1.66</w:t>
      </w:r>
      <w:r w:rsidR="0085117E">
        <w:rPr>
          <w:rFonts w:cstheme="majorBidi"/>
          <w:bCs/>
          <w:lang w:bidi="ar-IQ"/>
        </w:rPr>
        <w:t xml:space="preserve"> and </w:t>
      </w:r>
      <w:r w:rsidR="002D4E6D">
        <w:rPr>
          <w:rFonts w:cstheme="majorBidi"/>
          <w:bCs/>
          <w:lang w:bidi="ar-IQ"/>
        </w:rPr>
        <w:t>1.85</w:t>
      </w:r>
      <w:r w:rsidRPr="00D00A13">
        <w:rPr>
          <w:rFonts w:cstheme="majorBidi"/>
          <w:bCs/>
          <w:lang w:bidi="ar-IQ"/>
        </w:rPr>
        <w:t xml:space="preserve">. </w:t>
      </w:r>
      <w:r>
        <w:rPr>
          <w:rFonts w:cstheme="majorBidi"/>
          <w:bCs/>
          <w:lang w:bidi="ar-IQ"/>
        </w:rPr>
        <w:t>The</w:t>
      </w:r>
      <w:r w:rsidRPr="00D00A13">
        <w:rPr>
          <w:rFonts w:cstheme="majorBidi"/>
          <w:bCs/>
          <w:lang w:bidi="ar-IQ"/>
        </w:rPr>
        <w:t xml:space="preserve"> group of </w:t>
      </w:r>
      <w:r>
        <w:rPr>
          <w:rFonts w:cstheme="majorBidi"/>
          <w:bCs/>
          <w:lang w:bidi="ar-IQ"/>
        </w:rPr>
        <w:t xml:space="preserve">five to ten years </w:t>
      </w:r>
      <w:r w:rsidRPr="00D00A13">
        <w:rPr>
          <w:rFonts w:cstheme="majorBidi"/>
          <w:bCs/>
          <w:lang w:bidi="ar-IQ"/>
        </w:rPr>
        <w:t>teaching experience cl</w:t>
      </w:r>
      <w:r>
        <w:rPr>
          <w:rFonts w:cstheme="majorBidi"/>
          <w:bCs/>
          <w:lang w:bidi="ar-IQ"/>
        </w:rPr>
        <w:t xml:space="preserve">aimed that </w:t>
      </w:r>
      <w:r w:rsidR="00CD2E05">
        <w:rPr>
          <w:rFonts w:cstheme="majorBidi"/>
          <w:bCs/>
          <w:lang w:bidi="ar-IQ"/>
        </w:rPr>
        <w:t>students</w:t>
      </w:r>
      <w:r>
        <w:rPr>
          <w:rFonts w:cstheme="majorBidi"/>
          <w:bCs/>
          <w:lang w:bidi="ar-IQ"/>
        </w:rPr>
        <w:t xml:space="preserve"> are </w:t>
      </w:r>
      <w:r w:rsidR="00CD2E05">
        <w:rPr>
          <w:rFonts w:cstheme="majorBidi"/>
          <w:bCs/>
          <w:lang w:bidi="ar-IQ"/>
        </w:rPr>
        <w:t xml:space="preserve">less </w:t>
      </w:r>
      <w:r w:rsidR="002D4E6D">
        <w:rPr>
          <w:rFonts w:cstheme="majorBidi"/>
          <w:bCs/>
          <w:lang w:bidi="ar-IQ"/>
        </w:rPr>
        <w:t>aware of cultural</w:t>
      </w:r>
      <w:r>
        <w:rPr>
          <w:rFonts w:cstheme="majorBidi"/>
          <w:bCs/>
          <w:lang w:bidi="ar-IQ"/>
        </w:rPr>
        <w:t xml:space="preserve"> differences of vocabulary usage with </w:t>
      </w:r>
      <w:r w:rsidR="00CD2E05">
        <w:rPr>
          <w:rFonts w:cstheme="majorBidi"/>
          <w:bCs/>
          <w:lang w:bidi="ar-IQ"/>
        </w:rPr>
        <w:t>a</w:t>
      </w:r>
      <w:r>
        <w:rPr>
          <w:rFonts w:cstheme="majorBidi"/>
          <w:bCs/>
          <w:lang w:bidi="ar-IQ"/>
        </w:rPr>
        <w:t xml:space="preserve"> mean</w:t>
      </w:r>
      <w:r w:rsidR="00CD2E05">
        <w:rPr>
          <w:rFonts w:cstheme="majorBidi"/>
          <w:bCs/>
          <w:lang w:bidi="ar-IQ"/>
        </w:rPr>
        <w:t xml:space="preserve"> score</w:t>
      </w:r>
      <w:r w:rsidR="002D4E6D">
        <w:rPr>
          <w:rFonts w:cstheme="majorBidi"/>
          <w:bCs/>
          <w:lang w:bidi="ar-IQ"/>
        </w:rPr>
        <w:t xml:space="preserve"> of </w:t>
      </w:r>
      <w:r>
        <w:rPr>
          <w:rFonts w:cstheme="majorBidi"/>
          <w:bCs/>
          <w:lang w:bidi="ar-IQ"/>
        </w:rPr>
        <w:t>1.28.</w:t>
      </w:r>
      <w:r w:rsidRPr="00D00A13">
        <w:rPr>
          <w:rFonts w:cstheme="majorBidi"/>
          <w:bCs/>
          <w:lang w:bidi="ar-IQ"/>
        </w:rPr>
        <w:t xml:space="preserve"> As can be seen the score</w:t>
      </w:r>
      <w:r>
        <w:rPr>
          <w:rFonts w:cstheme="majorBidi"/>
          <w:bCs/>
          <w:lang w:bidi="ar-IQ"/>
        </w:rPr>
        <w:t xml:space="preserve"> of the</w:t>
      </w:r>
      <w:r w:rsidRPr="00D00A13">
        <w:rPr>
          <w:rFonts w:cstheme="majorBidi"/>
          <w:bCs/>
          <w:lang w:bidi="ar-IQ"/>
        </w:rPr>
        <w:t xml:space="preserve"> means </w:t>
      </w:r>
      <w:r w:rsidR="00C3643B">
        <w:rPr>
          <w:rFonts w:cstheme="majorBidi"/>
          <w:bCs/>
          <w:lang w:bidi="ar-IQ"/>
        </w:rPr>
        <w:t>shows that the</w:t>
      </w:r>
      <w:r w:rsidR="0085117E">
        <w:rPr>
          <w:rFonts w:cstheme="majorBidi"/>
          <w:bCs/>
          <w:lang w:bidi="ar-IQ"/>
        </w:rPr>
        <w:t xml:space="preserve"> one to five year of teaching experience</w:t>
      </w:r>
      <w:r w:rsidRPr="00D00A13">
        <w:rPr>
          <w:rFonts w:cstheme="majorBidi"/>
          <w:bCs/>
          <w:lang w:bidi="ar-IQ"/>
        </w:rPr>
        <w:t xml:space="preserve"> and </w:t>
      </w:r>
      <w:r w:rsidR="002D4E6D">
        <w:rPr>
          <w:rFonts w:cstheme="majorBidi"/>
          <w:bCs/>
          <w:lang w:bidi="ar-IQ"/>
        </w:rPr>
        <w:t xml:space="preserve">the </w:t>
      </w:r>
      <w:r w:rsidRPr="00D00A13">
        <w:rPr>
          <w:rFonts w:cstheme="majorBidi"/>
          <w:bCs/>
          <w:lang w:bidi="ar-IQ"/>
        </w:rPr>
        <w:t>over 10 years</w:t>
      </w:r>
      <w:r w:rsidR="0085117E">
        <w:rPr>
          <w:rFonts w:cstheme="majorBidi"/>
          <w:bCs/>
          <w:lang w:bidi="ar-IQ"/>
        </w:rPr>
        <w:t xml:space="preserve"> of </w:t>
      </w:r>
      <w:r w:rsidR="00C3643B">
        <w:rPr>
          <w:rFonts w:cstheme="majorBidi"/>
          <w:bCs/>
          <w:lang w:bidi="ar-IQ"/>
        </w:rPr>
        <w:t xml:space="preserve">teaching </w:t>
      </w:r>
      <w:r w:rsidR="0085117E">
        <w:rPr>
          <w:rFonts w:cstheme="majorBidi"/>
          <w:bCs/>
          <w:lang w:bidi="ar-IQ"/>
        </w:rPr>
        <w:t>experience</w:t>
      </w:r>
      <w:r w:rsidRPr="00D00A13">
        <w:rPr>
          <w:rFonts w:cstheme="majorBidi"/>
          <w:bCs/>
          <w:lang w:bidi="ar-IQ"/>
        </w:rPr>
        <w:t xml:space="preserve"> </w:t>
      </w:r>
      <w:r w:rsidR="00C3643B">
        <w:rPr>
          <w:rFonts w:cstheme="majorBidi"/>
          <w:bCs/>
          <w:lang w:bidi="ar-IQ"/>
        </w:rPr>
        <w:t>believed students have more problem</w:t>
      </w:r>
      <w:r w:rsidR="002D4E6D">
        <w:rPr>
          <w:rFonts w:cstheme="majorBidi"/>
          <w:bCs/>
          <w:lang w:bidi="ar-IQ"/>
        </w:rPr>
        <w:t xml:space="preserve"> </w:t>
      </w:r>
      <w:r w:rsidR="00C3643B">
        <w:rPr>
          <w:rFonts w:cstheme="majorBidi"/>
          <w:bCs/>
          <w:lang w:bidi="ar-IQ"/>
        </w:rPr>
        <w:t xml:space="preserve">with </w:t>
      </w:r>
      <w:r w:rsidRPr="00D00A13">
        <w:rPr>
          <w:rFonts w:cstheme="majorBidi"/>
          <w:bCs/>
          <w:lang w:bidi="ar-IQ"/>
        </w:rPr>
        <w:t>cultur</w:t>
      </w:r>
      <w:r w:rsidR="002D4E6D">
        <w:rPr>
          <w:rFonts w:cstheme="majorBidi"/>
          <w:bCs/>
          <w:lang w:bidi="ar-IQ"/>
        </w:rPr>
        <w:t>al</w:t>
      </w:r>
      <w:r w:rsidRPr="00D00A13">
        <w:rPr>
          <w:rFonts w:cstheme="majorBidi"/>
          <w:bCs/>
          <w:lang w:bidi="ar-IQ"/>
        </w:rPr>
        <w:t xml:space="preserve"> differences in vocabulary usage </w:t>
      </w:r>
      <w:r w:rsidR="002D4E6D">
        <w:rPr>
          <w:rFonts w:cstheme="majorBidi"/>
          <w:bCs/>
          <w:lang w:bidi="ar-IQ"/>
        </w:rPr>
        <w:t>in the classroom.</w:t>
      </w:r>
      <w:r>
        <w:rPr>
          <w:rFonts w:cstheme="majorBidi"/>
          <w:bCs/>
          <w:lang w:bidi="ar-IQ"/>
        </w:rPr>
        <w:t xml:space="preserve"> </w:t>
      </w:r>
      <w:r w:rsidR="00C3643B">
        <w:rPr>
          <w:rFonts w:cstheme="majorBidi"/>
          <w:bCs/>
          <w:lang w:bidi="ar-IQ"/>
        </w:rPr>
        <w:t>Whether</w:t>
      </w:r>
      <w:r w:rsidR="0085117E">
        <w:rPr>
          <w:rFonts w:cstheme="majorBidi"/>
          <w:bCs/>
          <w:lang w:bidi="ar-IQ"/>
        </w:rPr>
        <w:t>,</w:t>
      </w:r>
      <w:r w:rsidRPr="00D00A13">
        <w:rPr>
          <w:rFonts w:cstheme="majorBidi"/>
          <w:bCs/>
          <w:lang w:bidi="ar-IQ"/>
        </w:rPr>
        <w:t xml:space="preserve"> </w:t>
      </w:r>
      <w:r w:rsidR="0085117E">
        <w:rPr>
          <w:rFonts w:cstheme="majorBidi"/>
          <w:bCs/>
          <w:lang w:bidi="ar-IQ"/>
        </w:rPr>
        <w:t xml:space="preserve">it </w:t>
      </w:r>
      <w:r w:rsidRPr="00D00A13">
        <w:rPr>
          <w:rFonts w:cstheme="majorBidi"/>
          <w:bCs/>
          <w:lang w:bidi="ar-IQ"/>
        </w:rPr>
        <w:t xml:space="preserve">is based on their class objectives or </w:t>
      </w:r>
      <w:r w:rsidR="0085117E">
        <w:rPr>
          <w:rFonts w:cstheme="majorBidi"/>
          <w:bCs/>
          <w:lang w:bidi="ar-IQ"/>
        </w:rPr>
        <w:t xml:space="preserve">it depends on </w:t>
      </w:r>
      <w:r w:rsidRPr="00D00A13">
        <w:rPr>
          <w:rFonts w:cstheme="majorBidi"/>
          <w:bCs/>
          <w:lang w:bidi="ar-IQ"/>
        </w:rPr>
        <w:t>their methods of teaching which might</w:t>
      </w:r>
      <w:r w:rsidR="00CD2E05">
        <w:rPr>
          <w:rFonts w:cstheme="majorBidi"/>
          <w:bCs/>
          <w:lang w:bidi="ar-IQ"/>
        </w:rPr>
        <w:t xml:space="preserve"> </w:t>
      </w:r>
      <w:r w:rsidRPr="00D00A13">
        <w:rPr>
          <w:rFonts w:cstheme="majorBidi"/>
          <w:bCs/>
          <w:lang w:bidi="ar-IQ"/>
        </w:rPr>
        <w:t xml:space="preserve">focus on the </w:t>
      </w:r>
      <w:r>
        <w:rPr>
          <w:rFonts w:cstheme="majorBidi"/>
          <w:bCs/>
          <w:lang w:bidi="ar-IQ"/>
        </w:rPr>
        <w:t>content of elements</w:t>
      </w:r>
      <w:r w:rsidRPr="00D00A13">
        <w:rPr>
          <w:rFonts w:cstheme="majorBidi"/>
          <w:bCs/>
          <w:lang w:bidi="ar-IQ"/>
        </w:rPr>
        <w:t xml:space="preserve"> </w:t>
      </w:r>
      <w:r w:rsidR="00CD2E05">
        <w:rPr>
          <w:rFonts w:cstheme="majorBidi"/>
          <w:bCs/>
          <w:lang w:bidi="ar-IQ"/>
        </w:rPr>
        <w:t>rather than</w:t>
      </w:r>
      <w:r w:rsidR="002D4E6D">
        <w:rPr>
          <w:rFonts w:cstheme="majorBidi"/>
          <w:bCs/>
          <w:lang w:bidi="ar-IQ"/>
        </w:rPr>
        <w:t xml:space="preserve"> cultural</w:t>
      </w:r>
      <w:r w:rsidRPr="00D00A13">
        <w:rPr>
          <w:rFonts w:cstheme="majorBidi"/>
          <w:bCs/>
          <w:lang w:bidi="ar-IQ"/>
        </w:rPr>
        <w:t xml:space="preserve"> differences</w:t>
      </w:r>
      <w:r>
        <w:rPr>
          <w:rFonts w:cstheme="majorBidi"/>
          <w:bCs/>
          <w:lang w:bidi="ar-IQ"/>
        </w:rPr>
        <w:t xml:space="preserve"> of vocabulary use in short stories</w:t>
      </w:r>
      <w:r w:rsidRPr="00D00A13">
        <w:rPr>
          <w:rFonts w:cstheme="majorBidi"/>
          <w:bCs/>
          <w:lang w:bidi="ar-IQ"/>
        </w:rPr>
        <w:t xml:space="preserve">. </w:t>
      </w:r>
      <w:r>
        <w:rPr>
          <w:rFonts w:cstheme="majorBidi"/>
          <w:bCs/>
          <w:lang w:bidi="ar-IQ"/>
        </w:rPr>
        <w:t xml:space="preserve">Teachers with between five and ten years of </w:t>
      </w:r>
      <w:r w:rsidR="0085117E">
        <w:rPr>
          <w:rFonts w:cstheme="majorBidi"/>
          <w:bCs/>
          <w:lang w:bidi="ar-IQ"/>
        </w:rPr>
        <w:t xml:space="preserve">teaching </w:t>
      </w:r>
      <w:r>
        <w:rPr>
          <w:rFonts w:cstheme="majorBidi"/>
          <w:bCs/>
          <w:lang w:bidi="ar-IQ"/>
        </w:rPr>
        <w:t xml:space="preserve">experience appear </w:t>
      </w:r>
      <w:r w:rsidR="005C5091">
        <w:rPr>
          <w:rFonts w:cstheme="majorBidi"/>
          <w:bCs/>
          <w:lang w:bidi="ar-IQ"/>
        </w:rPr>
        <w:t>less stated that the students have problem</w:t>
      </w:r>
      <w:r>
        <w:rPr>
          <w:rFonts w:cstheme="majorBidi"/>
          <w:bCs/>
          <w:lang w:bidi="ar-IQ"/>
        </w:rPr>
        <w:t xml:space="preserve"> </w:t>
      </w:r>
      <w:r w:rsidR="005C5091">
        <w:rPr>
          <w:rFonts w:cstheme="majorBidi"/>
          <w:bCs/>
          <w:lang w:bidi="ar-IQ"/>
        </w:rPr>
        <w:t>with cultur</w:t>
      </w:r>
      <w:r w:rsidR="002A1F9A">
        <w:rPr>
          <w:rFonts w:cstheme="majorBidi"/>
          <w:bCs/>
          <w:lang w:bidi="ar-IQ"/>
        </w:rPr>
        <w:t>al</w:t>
      </w:r>
      <w:r w:rsidR="005C5091">
        <w:rPr>
          <w:rFonts w:cstheme="majorBidi"/>
          <w:bCs/>
          <w:lang w:bidi="ar-IQ"/>
        </w:rPr>
        <w:t xml:space="preserve"> differences</w:t>
      </w:r>
      <w:r>
        <w:rPr>
          <w:rFonts w:cstheme="majorBidi"/>
          <w:bCs/>
          <w:lang w:bidi="ar-IQ"/>
        </w:rPr>
        <w:t xml:space="preserve"> in vocabulary </w:t>
      </w:r>
      <w:r w:rsidR="005C5091">
        <w:rPr>
          <w:rFonts w:cstheme="majorBidi"/>
          <w:bCs/>
          <w:lang w:bidi="ar-IQ"/>
        </w:rPr>
        <w:t>usage</w:t>
      </w:r>
      <w:r>
        <w:rPr>
          <w:rFonts w:cstheme="majorBidi"/>
          <w:bCs/>
          <w:lang w:bidi="ar-IQ"/>
        </w:rPr>
        <w:t>. Howe</w:t>
      </w:r>
      <w:r w:rsidR="002A1F9A">
        <w:rPr>
          <w:rFonts w:cstheme="majorBidi"/>
          <w:bCs/>
          <w:lang w:bidi="ar-IQ"/>
        </w:rPr>
        <w:t>ver,</w:t>
      </w:r>
      <w:r>
        <w:rPr>
          <w:rFonts w:cstheme="majorBidi"/>
          <w:bCs/>
          <w:lang w:bidi="ar-IQ"/>
        </w:rPr>
        <w:t xml:space="preserve"> the mean differences of group 5-10 y</w:t>
      </w:r>
      <w:r w:rsidR="002D4E6D">
        <w:rPr>
          <w:rFonts w:cstheme="majorBidi"/>
          <w:bCs/>
          <w:lang w:bidi="ar-IQ"/>
        </w:rPr>
        <w:t>ears of teaching experience as</w:t>
      </w:r>
      <w:r>
        <w:rPr>
          <w:rFonts w:cstheme="majorBidi"/>
          <w:bCs/>
          <w:lang w:bidi="ar-IQ"/>
        </w:rPr>
        <w:t xml:space="preserve"> compare</w:t>
      </w:r>
      <w:r w:rsidR="002D4E6D">
        <w:rPr>
          <w:rFonts w:cstheme="majorBidi"/>
          <w:bCs/>
          <w:lang w:bidi="ar-IQ"/>
        </w:rPr>
        <w:t>d</w:t>
      </w:r>
      <w:r>
        <w:rPr>
          <w:rFonts w:cstheme="majorBidi"/>
          <w:bCs/>
          <w:lang w:bidi="ar-IQ"/>
        </w:rPr>
        <w:t xml:space="preserve"> to </w:t>
      </w:r>
      <w:r w:rsidR="002D4E6D">
        <w:rPr>
          <w:rFonts w:cstheme="majorBidi"/>
          <w:bCs/>
          <w:lang w:bidi="ar-IQ"/>
        </w:rPr>
        <w:t xml:space="preserve">the </w:t>
      </w:r>
      <w:r>
        <w:rPr>
          <w:rFonts w:cstheme="majorBidi"/>
          <w:bCs/>
          <w:lang w:bidi="ar-IQ"/>
        </w:rPr>
        <w:t xml:space="preserve">group of 1-5 was </w:t>
      </w:r>
      <w:r>
        <w:rPr>
          <w:rFonts w:cstheme="majorBidi"/>
        </w:rPr>
        <w:t>-1.28571-*</w:t>
      </w:r>
      <w:r>
        <w:rPr>
          <w:rFonts w:cstheme="majorBidi"/>
          <w:bCs/>
          <w:lang w:bidi="ar-IQ"/>
        </w:rPr>
        <w:t xml:space="preserve"> and  to group of over 10 years of teaching experience was </w:t>
      </w:r>
      <w:r>
        <w:rPr>
          <w:rFonts w:cstheme="majorBidi"/>
        </w:rPr>
        <w:t>.95238*</w:t>
      </w:r>
      <w:r>
        <w:rPr>
          <w:rFonts w:cstheme="majorBidi"/>
          <w:bCs/>
          <w:lang w:bidi="ar-IQ"/>
        </w:rPr>
        <w:t>.</w:t>
      </w:r>
      <w:r w:rsidR="005C5091">
        <w:rPr>
          <w:rFonts w:cstheme="majorBidi"/>
          <w:bCs/>
          <w:lang w:bidi="ar-IQ"/>
        </w:rPr>
        <w:t xml:space="preserve"> </w:t>
      </w:r>
    </w:p>
    <w:p w:rsidR="00AA4FE2" w:rsidRDefault="00AA4FE2" w:rsidP="00CA1657"/>
    <w:p w:rsidR="002D4E6D" w:rsidRDefault="002D4E6D" w:rsidP="0019458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cstheme="majorBidi"/>
          <w:b/>
          <w:lang w:bidi="ar-IQ"/>
        </w:rPr>
      </w:pPr>
      <w:r>
        <w:rPr>
          <w:rFonts w:cstheme="majorBidi"/>
          <w:b/>
          <w:lang w:bidi="ar-IQ"/>
        </w:rPr>
        <w:br w:type="page"/>
      </w:r>
    </w:p>
    <w:p w:rsidR="00CA1657" w:rsidRPr="00A946E3" w:rsidRDefault="00CA1657" w:rsidP="00CC665A">
      <w:pPr>
        <w:spacing w:before="120" w:after="120" w:line="480" w:lineRule="auto"/>
        <w:jc w:val="center"/>
        <w:rPr>
          <w:rFonts w:cstheme="majorBidi"/>
          <w:b/>
          <w:lang w:bidi="ar-IQ"/>
        </w:rPr>
      </w:pPr>
      <w:r w:rsidRPr="00A946E3">
        <w:rPr>
          <w:rFonts w:cstheme="majorBidi"/>
          <w:b/>
          <w:lang w:bidi="ar-IQ"/>
        </w:rPr>
        <w:lastRenderedPageBreak/>
        <w:t>CHAPTER FIVE</w:t>
      </w:r>
    </w:p>
    <w:p w:rsidR="00CA1657" w:rsidRDefault="00CA1657" w:rsidP="00CC665A">
      <w:pPr>
        <w:spacing w:before="120" w:after="120" w:line="480" w:lineRule="auto"/>
        <w:jc w:val="center"/>
        <w:rPr>
          <w:rFonts w:cstheme="majorBidi"/>
          <w:b/>
          <w:lang w:bidi="ar-IQ"/>
        </w:rPr>
      </w:pPr>
      <w:r w:rsidRPr="00A946E3">
        <w:rPr>
          <w:rFonts w:cstheme="majorBidi"/>
          <w:b/>
          <w:lang w:bidi="ar-IQ"/>
        </w:rPr>
        <w:t xml:space="preserve">CONCLUSIONS AND RECOMMENDATIONS </w:t>
      </w:r>
    </w:p>
    <w:p w:rsidR="00CA1657" w:rsidRDefault="00CA1657" w:rsidP="00CA1657">
      <w:pPr>
        <w:shd w:val="clear" w:color="auto" w:fill="FFFFFF"/>
        <w:spacing w:line="240" w:lineRule="atLeast"/>
        <w:jc w:val="both"/>
        <w:textAlignment w:val="baseline"/>
        <w:rPr>
          <w:rFonts w:eastAsia="Times New Roman" w:cstheme="majorBidi"/>
          <w:b/>
          <w:color w:val="000000" w:themeColor="text1"/>
        </w:rPr>
      </w:pPr>
    </w:p>
    <w:p w:rsidR="00CA1657" w:rsidRDefault="00CA1657" w:rsidP="00CA1657">
      <w:pPr>
        <w:shd w:val="clear" w:color="auto" w:fill="FFFFFF"/>
        <w:spacing w:line="240" w:lineRule="atLeast"/>
        <w:jc w:val="both"/>
        <w:textAlignment w:val="baseline"/>
        <w:rPr>
          <w:rFonts w:eastAsia="Times New Roman" w:cstheme="majorBidi"/>
          <w:b/>
          <w:color w:val="000000" w:themeColor="text1"/>
        </w:rPr>
      </w:pPr>
    </w:p>
    <w:p w:rsidR="00CA1657" w:rsidRPr="0014526D" w:rsidRDefault="00CA1657" w:rsidP="00CC665A">
      <w:pPr>
        <w:shd w:val="clear" w:color="auto" w:fill="FFFFFF"/>
        <w:spacing w:before="120" w:after="120" w:line="240" w:lineRule="atLeast"/>
        <w:jc w:val="both"/>
        <w:textAlignment w:val="baseline"/>
        <w:rPr>
          <w:rFonts w:eastAsia="Times New Roman" w:cstheme="majorBidi"/>
          <w:b/>
          <w:color w:val="000000" w:themeColor="text1"/>
        </w:rPr>
      </w:pPr>
      <w:r>
        <w:rPr>
          <w:rFonts w:eastAsia="Times New Roman" w:cstheme="majorBidi"/>
          <w:b/>
          <w:color w:val="000000" w:themeColor="text1"/>
        </w:rPr>
        <w:t>Presentation</w:t>
      </w:r>
    </w:p>
    <w:p w:rsidR="00CA1657" w:rsidRDefault="00CA1657" w:rsidP="00CC665A">
      <w:pPr>
        <w:shd w:val="clear" w:color="auto" w:fill="FFFFFF"/>
        <w:spacing w:before="120" w:after="120" w:line="240" w:lineRule="atLeast"/>
        <w:jc w:val="both"/>
        <w:textAlignment w:val="baseline"/>
        <w:rPr>
          <w:rFonts w:ascii="Verdana" w:eastAsia="Times New Roman" w:hAnsi="Verdana"/>
          <w:b/>
          <w:color w:val="A6A6A6" w:themeColor="background1" w:themeShade="A6"/>
          <w:sz w:val="18"/>
          <w:szCs w:val="28"/>
        </w:rPr>
      </w:pPr>
    </w:p>
    <w:p w:rsidR="00CA1657" w:rsidRPr="00655925" w:rsidRDefault="00CA1657" w:rsidP="00CC665A">
      <w:pPr>
        <w:spacing w:before="120" w:after="120" w:line="480" w:lineRule="auto"/>
        <w:jc w:val="both"/>
        <w:rPr>
          <w:rFonts w:cstheme="majorBidi"/>
          <w:bCs/>
          <w:lang w:bidi="ar-IQ"/>
        </w:rPr>
      </w:pPr>
      <w:r w:rsidRPr="00F52B18">
        <w:rPr>
          <w:rFonts w:eastAsia="Times New Roman" w:cstheme="majorBidi"/>
          <w:bCs/>
          <w:color w:val="000000" w:themeColor="text1"/>
        </w:rPr>
        <w:tab/>
      </w:r>
      <w:r w:rsidRPr="00655925">
        <w:rPr>
          <w:rFonts w:cstheme="majorBidi"/>
          <w:bCs/>
          <w:lang w:bidi="ar-IQ"/>
        </w:rPr>
        <w:t xml:space="preserve">This chapter summarizes the study and the findings. Then it </w:t>
      </w:r>
      <w:r>
        <w:rPr>
          <w:rFonts w:cstheme="majorBidi"/>
          <w:bCs/>
          <w:lang w:bidi="ar-IQ"/>
        </w:rPr>
        <w:t>provides</w:t>
      </w:r>
      <w:r w:rsidRPr="00655925">
        <w:rPr>
          <w:rFonts w:cstheme="majorBidi"/>
          <w:bCs/>
          <w:lang w:bidi="ar-IQ"/>
        </w:rPr>
        <w:t xml:space="preserve"> reco</w:t>
      </w:r>
      <w:r w:rsidR="0084435A">
        <w:rPr>
          <w:rFonts w:cstheme="majorBidi"/>
          <w:bCs/>
          <w:lang w:bidi="ar-IQ"/>
        </w:rPr>
        <w:t>mmendation for</w:t>
      </w:r>
      <w:r w:rsidRPr="00655925">
        <w:rPr>
          <w:rFonts w:cstheme="majorBidi"/>
          <w:bCs/>
          <w:lang w:bidi="ar-IQ"/>
        </w:rPr>
        <w:t xml:space="preserve"> teachers to improve vocabulary</w:t>
      </w:r>
      <w:r w:rsidR="0084435A">
        <w:rPr>
          <w:rFonts w:cstheme="majorBidi"/>
          <w:bCs/>
          <w:lang w:bidi="ar-IQ"/>
        </w:rPr>
        <w:t xml:space="preserve"> lea</w:t>
      </w:r>
      <w:r w:rsidR="008E219E">
        <w:rPr>
          <w:rFonts w:cstheme="majorBidi"/>
          <w:bCs/>
          <w:lang w:bidi="ar-IQ"/>
        </w:rPr>
        <w:t>r</w:t>
      </w:r>
      <w:r w:rsidR="0084435A">
        <w:rPr>
          <w:rFonts w:cstheme="majorBidi"/>
          <w:bCs/>
          <w:lang w:bidi="ar-IQ"/>
        </w:rPr>
        <w:t xml:space="preserve">ning </w:t>
      </w:r>
      <w:r>
        <w:rPr>
          <w:rFonts w:cstheme="majorBidi"/>
          <w:bCs/>
          <w:lang w:bidi="ar-IQ"/>
        </w:rPr>
        <w:t xml:space="preserve">through short stories. </w:t>
      </w:r>
      <w:r w:rsidRPr="00655925">
        <w:rPr>
          <w:rFonts w:cstheme="majorBidi"/>
          <w:bCs/>
          <w:lang w:bidi="ar-IQ"/>
        </w:rPr>
        <w:t>Finally</w:t>
      </w:r>
      <w:r>
        <w:rPr>
          <w:rFonts w:cstheme="majorBidi"/>
          <w:bCs/>
          <w:lang w:bidi="ar-IQ"/>
        </w:rPr>
        <w:t>, a number of suggestions for further research are presented.</w:t>
      </w:r>
    </w:p>
    <w:p w:rsidR="00CA1657" w:rsidRDefault="00CA1657" w:rsidP="00CA1657">
      <w:pPr>
        <w:spacing w:line="480" w:lineRule="auto"/>
        <w:jc w:val="both"/>
        <w:rPr>
          <w:rFonts w:cstheme="majorBidi"/>
          <w:bCs/>
          <w:lang w:bidi="ar-IQ"/>
        </w:rPr>
      </w:pPr>
    </w:p>
    <w:p w:rsidR="00CA1657" w:rsidRPr="007C4C27" w:rsidRDefault="00CA1657" w:rsidP="00CC665A">
      <w:pPr>
        <w:spacing w:before="120" w:after="120" w:line="480" w:lineRule="auto"/>
        <w:jc w:val="both"/>
        <w:rPr>
          <w:rFonts w:cstheme="majorBidi"/>
          <w:b/>
          <w:lang w:bidi="ar-IQ"/>
        </w:rPr>
      </w:pPr>
      <w:r w:rsidRPr="007C4C27">
        <w:rPr>
          <w:rFonts w:cstheme="majorBidi"/>
          <w:b/>
          <w:lang w:bidi="ar-IQ"/>
        </w:rPr>
        <w:t>Summary of the Results</w:t>
      </w:r>
    </w:p>
    <w:p w:rsidR="00CA1657" w:rsidRDefault="00CA1657" w:rsidP="008F56D7">
      <w:pPr>
        <w:spacing w:before="120" w:after="120" w:line="480" w:lineRule="auto"/>
        <w:jc w:val="both"/>
        <w:rPr>
          <w:rFonts w:cstheme="majorBidi"/>
          <w:bCs/>
          <w:lang w:bidi="ar-IQ"/>
        </w:rPr>
      </w:pPr>
      <w:r>
        <w:rPr>
          <w:rFonts w:cstheme="majorBidi"/>
          <w:bCs/>
          <w:lang w:bidi="ar-IQ"/>
        </w:rPr>
        <w:tab/>
        <w:t xml:space="preserve">This study was designed to investigate the </w:t>
      </w:r>
      <w:r w:rsidR="003A4EDD">
        <w:rPr>
          <w:rFonts w:cstheme="majorBidi"/>
          <w:bCs/>
          <w:lang w:bidi="ar-IQ"/>
        </w:rPr>
        <w:t>perceptions</w:t>
      </w:r>
      <w:r>
        <w:rPr>
          <w:rFonts w:cstheme="majorBidi"/>
          <w:bCs/>
          <w:lang w:bidi="ar-IQ"/>
        </w:rPr>
        <w:t xml:space="preserve"> of teachers and students toward</w:t>
      </w:r>
      <w:r w:rsidR="003A4EDD">
        <w:rPr>
          <w:rFonts w:cstheme="majorBidi"/>
          <w:bCs/>
          <w:lang w:bidi="ar-IQ"/>
        </w:rPr>
        <w:t>s</w:t>
      </w:r>
      <w:r>
        <w:rPr>
          <w:rFonts w:cstheme="majorBidi"/>
          <w:bCs/>
          <w:lang w:bidi="ar-IQ"/>
        </w:rPr>
        <w:t xml:space="preserve"> improving vocabulary through using short stories in </w:t>
      </w:r>
      <w:r w:rsidR="00B7482F">
        <w:rPr>
          <w:rFonts w:cstheme="majorBidi"/>
          <w:bCs/>
          <w:lang w:bidi="ar-IQ"/>
        </w:rPr>
        <w:t>the EFL classroom</w:t>
      </w:r>
      <w:r w:rsidR="00233CA5">
        <w:rPr>
          <w:rFonts w:cstheme="majorBidi"/>
          <w:bCs/>
          <w:lang w:bidi="ar-IQ"/>
        </w:rPr>
        <w:t xml:space="preserve">. </w:t>
      </w:r>
      <w:r>
        <w:rPr>
          <w:rFonts w:cstheme="majorBidi"/>
          <w:bCs/>
          <w:lang w:bidi="ar-IQ"/>
        </w:rPr>
        <w:t>As mentioned in chapter one since short stories offer an authentic model of language use, they are highly beneficial fo</w:t>
      </w:r>
      <w:r w:rsidR="00850E86">
        <w:rPr>
          <w:rFonts w:cstheme="majorBidi"/>
          <w:bCs/>
          <w:lang w:bidi="ar-IQ"/>
        </w:rPr>
        <w:t>r use in EFL teaching programs.</w:t>
      </w:r>
      <w:r>
        <w:rPr>
          <w:rFonts w:cstheme="majorBidi"/>
          <w:bCs/>
          <w:lang w:bidi="ar-IQ"/>
        </w:rPr>
        <w:t xml:space="preserve"> The discussion of this study shows</w:t>
      </w:r>
      <w:r w:rsidR="00850E86">
        <w:rPr>
          <w:rFonts w:cstheme="majorBidi"/>
          <w:bCs/>
          <w:lang w:bidi="ar-IQ"/>
        </w:rPr>
        <w:t xml:space="preserve"> that</w:t>
      </w:r>
      <w:r>
        <w:rPr>
          <w:rFonts w:cstheme="majorBidi"/>
          <w:bCs/>
          <w:lang w:bidi="ar-IQ"/>
        </w:rPr>
        <w:t xml:space="preserve"> </w:t>
      </w:r>
      <w:r w:rsidR="00850E86">
        <w:rPr>
          <w:rFonts w:cstheme="majorBidi"/>
          <w:bCs/>
          <w:lang w:bidi="ar-IQ"/>
        </w:rPr>
        <w:t xml:space="preserve">integrating </w:t>
      </w:r>
      <w:r>
        <w:rPr>
          <w:rFonts w:cstheme="majorBidi"/>
          <w:bCs/>
          <w:lang w:bidi="ar-IQ"/>
        </w:rPr>
        <w:t xml:space="preserve">language skills within short stories can be used to improve </w:t>
      </w:r>
      <w:r w:rsidR="0084435A">
        <w:rPr>
          <w:rFonts w:cstheme="majorBidi"/>
          <w:bCs/>
          <w:lang w:bidi="ar-IQ"/>
        </w:rPr>
        <w:t xml:space="preserve">students’ </w:t>
      </w:r>
      <w:r>
        <w:rPr>
          <w:rFonts w:cstheme="majorBidi"/>
          <w:bCs/>
          <w:lang w:bidi="ar-IQ"/>
        </w:rPr>
        <w:t xml:space="preserve">vocabulary.  However, teachers’ strategies </w:t>
      </w:r>
      <w:r w:rsidR="00FE1F2E">
        <w:rPr>
          <w:rFonts w:cstheme="majorBidi"/>
          <w:bCs/>
          <w:lang w:bidi="ar-IQ"/>
        </w:rPr>
        <w:t>were</w:t>
      </w:r>
      <w:r>
        <w:rPr>
          <w:rFonts w:cstheme="majorBidi"/>
          <w:bCs/>
          <w:lang w:bidi="ar-IQ"/>
        </w:rPr>
        <w:t xml:space="preserve"> not encouraged</w:t>
      </w:r>
      <w:r w:rsidR="0027535E">
        <w:rPr>
          <w:rFonts w:cstheme="majorBidi"/>
          <w:bCs/>
          <w:lang w:bidi="ar-IQ"/>
        </w:rPr>
        <w:t xml:space="preserve"> all</w:t>
      </w:r>
      <w:r>
        <w:rPr>
          <w:rFonts w:cstheme="majorBidi"/>
          <w:bCs/>
          <w:lang w:bidi="ar-IQ"/>
        </w:rPr>
        <w:t xml:space="preserve"> </w:t>
      </w:r>
      <w:r w:rsidR="00FE1F2E">
        <w:rPr>
          <w:rFonts w:cstheme="majorBidi"/>
          <w:bCs/>
          <w:lang w:bidi="ar-IQ"/>
        </w:rPr>
        <w:t>language skills</w:t>
      </w:r>
      <w:r w:rsidR="00481A43">
        <w:rPr>
          <w:rFonts w:cstheme="majorBidi"/>
          <w:bCs/>
          <w:lang w:bidi="ar-IQ"/>
        </w:rPr>
        <w:t xml:space="preserve"> </w:t>
      </w:r>
      <w:r w:rsidR="00FE1F2E">
        <w:rPr>
          <w:rFonts w:cstheme="majorBidi"/>
          <w:bCs/>
          <w:lang w:bidi="ar-IQ"/>
        </w:rPr>
        <w:t>appropriately during</w:t>
      </w:r>
      <w:r>
        <w:rPr>
          <w:rFonts w:cstheme="majorBidi"/>
          <w:bCs/>
          <w:lang w:bidi="ar-IQ"/>
        </w:rPr>
        <w:t xml:space="preserve"> studying short stories. This represents a missed opportunity to make the learning process more productive</w:t>
      </w:r>
      <w:r w:rsidR="00374BFD">
        <w:rPr>
          <w:rFonts w:cstheme="majorBidi"/>
          <w:bCs/>
          <w:lang w:bidi="ar-IQ"/>
        </w:rPr>
        <w:t xml:space="preserve"> in improving vocabulary</w:t>
      </w:r>
      <w:r>
        <w:rPr>
          <w:rFonts w:cstheme="majorBidi"/>
          <w:bCs/>
          <w:lang w:bidi="ar-IQ"/>
        </w:rPr>
        <w:t>. S</w:t>
      </w:r>
      <w:r w:rsidRPr="00A14990">
        <w:rPr>
          <w:rFonts w:cstheme="majorBidi"/>
          <w:bCs/>
          <w:lang w:bidi="ar-IQ"/>
        </w:rPr>
        <w:t>ince every teaching situation is unique</w:t>
      </w:r>
      <w:r>
        <w:rPr>
          <w:rFonts w:cstheme="majorBidi"/>
          <w:bCs/>
          <w:lang w:bidi="ar-IQ"/>
        </w:rPr>
        <w:t xml:space="preserve"> in the University of Salahaddin</w:t>
      </w:r>
      <w:r w:rsidRPr="00A14990">
        <w:rPr>
          <w:rFonts w:cstheme="majorBidi"/>
          <w:bCs/>
          <w:lang w:bidi="ar-IQ"/>
        </w:rPr>
        <w:t>, the</w:t>
      </w:r>
      <w:r>
        <w:rPr>
          <w:rFonts w:cstheme="majorBidi"/>
          <w:bCs/>
          <w:lang w:bidi="ar-IQ"/>
        </w:rPr>
        <w:t xml:space="preserve"> strategies of</w:t>
      </w:r>
      <w:r w:rsidRPr="00A14990">
        <w:rPr>
          <w:rFonts w:cstheme="majorBidi"/>
          <w:bCs/>
          <w:lang w:bidi="ar-IQ"/>
        </w:rPr>
        <w:t xml:space="preserve"> </w:t>
      </w:r>
      <w:r>
        <w:rPr>
          <w:rFonts w:cstheme="majorBidi"/>
          <w:bCs/>
          <w:lang w:bidi="ar-IQ"/>
        </w:rPr>
        <w:t>studying short stories vary</w:t>
      </w:r>
      <w:r w:rsidRPr="00A14990">
        <w:rPr>
          <w:rFonts w:cstheme="majorBidi"/>
          <w:bCs/>
          <w:lang w:bidi="ar-IQ"/>
        </w:rPr>
        <w:t xml:space="preserve"> from classroom to classroom, from teacher to teacher</w:t>
      </w:r>
      <w:r>
        <w:rPr>
          <w:rFonts w:cstheme="majorBidi"/>
          <w:bCs/>
          <w:lang w:bidi="ar-IQ"/>
        </w:rPr>
        <w:t xml:space="preserve"> and from college to college</w:t>
      </w:r>
      <w:r w:rsidRPr="00A14990">
        <w:rPr>
          <w:rFonts w:cstheme="majorBidi"/>
          <w:bCs/>
          <w:lang w:bidi="ar-IQ"/>
        </w:rPr>
        <w:t>.</w:t>
      </w:r>
      <w:r>
        <w:rPr>
          <w:rFonts w:cstheme="majorBidi"/>
          <w:bCs/>
          <w:lang w:bidi="ar-IQ"/>
        </w:rPr>
        <w:t xml:space="preserve"> Therefore the following qu</w:t>
      </w:r>
      <w:r w:rsidR="0084435A">
        <w:rPr>
          <w:rFonts w:cstheme="majorBidi"/>
          <w:bCs/>
          <w:lang w:bidi="ar-IQ"/>
        </w:rPr>
        <w:t xml:space="preserve">estions were designed to achieve </w:t>
      </w:r>
      <w:r>
        <w:rPr>
          <w:rFonts w:cstheme="majorBidi"/>
          <w:bCs/>
          <w:lang w:bidi="ar-IQ"/>
        </w:rPr>
        <w:t>the aim of the study.</w:t>
      </w:r>
    </w:p>
    <w:p w:rsidR="00CA1657" w:rsidRDefault="00CA1657" w:rsidP="00CA1657">
      <w:pPr>
        <w:shd w:val="clear" w:color="auto" w:fill="FFFFFF"/>
        <w:spacing w:line="240" w:lineRule="atLeast"/>
        <w:jc w:val="both"/>
        <w:textAlignment w:val="baseline"/>
        <w:rPr>
          <w:rFonts w:cstheme="majorBidi"/>
          <w:bCs/>
          <w:lang w:bidi="ar-IQ"/>
        </w:rPr>
      </w:pPr>
    </w:p>
    <w:p w:rsidR="00CC665A" w:rsidRDefault="00CC665A" w:rsidP="00CA1657">
      <w:pPr>
        <w:shd w:val="clear" w:color="auto" w:fill="FFFFFF"/>
        <w:spacing w:line="240" w:lineRule="atLeast"/>
        <w:jc w:val="both"/>
        <w:textAlignment w:val="baseline"/>
        <w:rPr>
          <w:rFonts w:cstheme="majorBidi"/>
          <w:bCs/>
          <w:lang w:bidi="ar-IQ"/>
        </w:rPr>
      </w:pPr>
    </w:p>
    <w:p w:rsidR="00CC665A" w:rsidRDefault="00CC665A" w:rsidP="00CA1657">
      <w:pPr>
        <w:shd w:val="clear" w:color="auto" w:fill="FFFFFF"/>
        <w:spacing w:line="240" w:lineRule="atLeast"/>
        <w:jc w:val="both"/>
        <w:textAlignment w:val="baseline"/>
        <w:rPr>
          <w:rFonts w:cstheme="majorBidi"/>
          <w:bCs/>
          <w:lang w:bidi="ar-IQ"/>
        </w:rPr>
      </w:pPr>
    </w:p>
    <w:p w:rsidR="00CC665A" w:rsidRDefault="00CC665A" w:rsidP="00CA1657">
      <w:pPr>
        <w:shd w:val="clear" w:color="auto" w:fill="FFFFFF"/>
        <w:spacing w:line="240" w:lineRule="atLeast"/>
        <w:jc w:val="both"/>
        <w:textAlignment w:val="baseline"/>
        <w:rPr>
          <w:rFonts w:ascii="Verdana" w:eastAsia="Times New Roman" w:hAnsi="Verdana"/>
          <w:b/>
          <w:color w:val="A6A6A6" w:themeColor="background1" w:themeShade="A6"/>
          <w:sz w:val="18"/>
          <w:szCs w:val="28"/>
        </w:rPr>
      </w:pPr>
    </w:p>
    <w:p w:rsidR="00CA1657" w:rsidRPr="00E40FB8" w:rsidRDefault="00CA1657" w:rsidP="008B1B54">
      <w:pPr>
        <w:pStyle w:val="ListParagraph"/>
        <w:numPr>
          <w:ilvl w:val="0"/>
          <w:numId w:val="11"/>
        </w:numPr>
        <w:spacing w:after="0" w:line="480" w:lineRule="auto"/>
        <w:jc w:val="both"/>
        <w:rPr>
          <w:rFonts w:ascii="Times New Roman" w:eastAsia="Times New Roman" w:hAnsi="Times New Roman"/>
          <w:color w:val="000000"/>
        </w:rPr>
      </w:pPr>
      <w:r w:rsidRPr="00E40FB8">
        <w:rPr>
          <w:rFonts w:ascii="Times New Roman" w:eastAsia="Times New Roman" w:hAnsi="Times New Roman"/>
          <w:color w:val="000000"/>
        </w:rPr>
        <w:t xml:space="preserve">What </w:t>
      </w:r>
      <w:r>
        <w:rPr>
          <w:rFonts w:ascii="Times New Roman" w:eastAsia="Times New Roman" w:hAnsi="Times New Roman"/>
          <w:color w:val="000000"/>
        </w:rPr>
        <w:t>is</w:t>
      </w:r>
      <w:r w:rsidRPr="00E40FB8">
        <w:rPr>
          <w:rFonts w:ascii="Times New Roman" w:eastAsia="Times New Roman" w:hAnsi="Times New Roman"/>
          <w:color w:val="000000"/>
        </w:rPr>
        <w:t xml:space="preserve"> the role of </w:t>
      </w:r>
      <w:r>
        <w:rPr>
          <w:rFonts w:ascii="Times New Roman" w:eastAsia="Times New Roman" w:hAnsi="Times New Roman"/>
          <w:color w:val="000000"/>
        </w:rPr>
        <w:t xml:space="preserve">the </w:t>
      </w:r>
      <w:r w:rsidRPr="00E40FB8">
        <w:rPr>
          <w:rFonts w:ascii="Times New Roman" w:eastAsia="Times New Roman" w:hAnsi="Times New Roman"/>
          <w:color w:val="000000"/>
        </w:rPr>
        <w:t>short stor</w:t>
      </w:r>
      <w:r>
        <w:rPr>
          <w:rFonts w:ascii="Times New Roman" w:eastAsia="Times New Roman" w:hAnsi="Times New Roman"/>
          <w:color w:val="000000"/>
        </w:rPr>
        <w:t>ies</w:t>
      </w:r>
      <w:r w:rsidRPr="00E40FB8">
        <w:rPr>
          <w:rFonts w:ascii="Times New Roman" w:eastAsia="Times New Roman" w:hAnsi="Times New Roman"/>
          <w:color w:val="000000"/>
        </w:rPr>
        <w:t xml:space="preserve"> </w:t>
      </w:r>
      <w:r>
        <w:rPr>
          <w:rFonts w:ascii="Times New Roman" w:eastAsia="Times New Roman" w:hAnsi="Times New Roman"/>
          <w:color w:val="000000"/>
        </w:rPr>
        <w:t>in improving</w:t>
      </w:r>
      <w:r w:rsidRPr="00E40FB8">
        <w:rPr>
          <w:rFonts w:ascii="Times New Roman" w:eastAsia="Times New Roman" w:hAnsi="Times New Roman"/>
          <w:color w:val="000000"/>
        </w:rPr>
        <w:t xml:space="preserve"> vocabulary? </w:t>
      </w:r>
    </w:p>
    <w:p w:rsidR="00CA1657" w:rsidRPr="00E40FB8" w:rsidRDefault="00CA1657" w:rsidP="008B1B54">
      <w:pPr>
        <w:pStyle w:val="ListParagraph"/>
        <w:numPr>
          <w:ilvl w:val="0"/>
          <w:numId w:val="11"/>
        </w:numPr>
        <w:spacing w:after="0" w:line="480" w:lineRule="auto"/>
        <w:jc w:val="both"/>
        <w:rPr>
          <w:rFonts w:ascii="Times New Roman" w:eastAsia="Times New Roman" w:hAnsi="Times New Roman"/>
          <w:color w:val="000000"/>
        </w:rPr>
      </w:pPr>
      <w:r w:rsidRPr="00E40FB8">
        <w:rPr>
          <w:rFonts w:ascii="Times New Roman" w:eastAsia="Times New Roman" w:hAnsi="Times New Roman"/>
          <w:color w:val="000000"/>
        </w:rPr>
        <w:t>What strateg</w:t>
      </w:r>
      <w:r>
        <w:rPr>
          <w:rFonts w:ascii="Times New Roman" w:eastAsia="Times New Roman" w:hAnsi="Times New Roman"/>
          <w:color w:val="000000"/>
        </w:rPr>
        <w:t>ies</w:t>
      </w:r>
      <w:r w:rsidRPr="00E40FB8">
        <w:rPr>
          <w:rFonts w:ascii="Times New Roman" w:eastAsia="Times New Roman" w:hAnsi="Times New Roman"/>
          <w:color w:val="000000"/>
        </w:rPr>
        <w:t xml:space="preserve"> do teachers use to improve vocabulary through short stor</w:t>
      </w:r>
      <w:r>
        <w:rPr>
          <w:rFonts w:ascii="Times New Roman" w:eastAsia="Times New Roman" w:hAnsi="Times New Roman"/>
          <w:color w:val="000000"/>
        </w:rPr>
        <w:t>ies</w:t>
      </w:r>
      <w:r w:rsidRPr="00E40FB8">
        <w:rPr>
          <w:rFonts w:ascii="Times New Roman" w:eastAsia="Times New Roman" w:hAnsi="Times New Roman"/>
          <w:color w:val="000000"/>
        </w:rPr>
        <w:t xml:space="preserve">? </w:t>
      </w:r>
    </w:p>
    <w:p w:rsidR="00CA1657" w:rsidRPr="00E40FB8" w:rsidRDefault="00CA1657" w:rsidP="008B1B54">
      <w:pPr>
        <w:pStyle w:val="ListParagraph"/>
        <w:numPr>
          <w:ilvl w:val="0"/>
          <w:numId w:val="11"/>
        </w:numPr>
        <w:spacing w:after="0" w:line="480" w:lineRule="auto"/>
        <w:jc w:val="both"/>
        <w:rPr>
          <w:rFonts w:ascii="Times New Roman" w:eastAsia="Times New Roman" w:hAnsi="Times New Roman"/>
          <w:color w:val="000000"/>
        </w:rPr>
      </w:pPr>
      <w:r w:rsidRPr="00E40FB8">
        <w:rPr>
          <w:rFonts w:ascii="Times New Roman" w:eastAsia="Times New Roman" w:hAnsi="Times New Roman"/>
          <w:color w:val="000000"/>
        </w:rPr>
        <w:t xml:space="preserve">What </w:t>
      </w:r>
      <w:r>
        <w:rPr>
          <w:rFonts w:ascii="Times New Roman" w:eastAsia="Times New Roman" w:hAnsi="Times New Roman"/>
          <w:color w:val="000000"/>
        </w:rPr>
        <w:t>are</w:t>
      </w:r>
      <w:r w:rsidRPr="00E40FB8">
        <w:rPr>
          <w:rFonts w:ascii="Times New Roman" w:eastAsia="Times New Roman" w:hAnsi="Times New Roman"/>
          <w:color w:val="000000"/>
        </w:rPr>
        <w:t xml:space="preserve"> the teachers’ attitude</w:t>
      </w:r>
      <w:r>
        <w:rPr>
          <w:rFonts w:ascii="Times New Roman" w:eastAsia="Times New Roman" w:hAnsi="Times New Roman"/>
          <w:color w:val="000000"/>
        </w:rPr>
        <w:t>s</w:t>
      </w:r>
      <w:r w:rsidR="006D6697">
        <w:rPr>
          <w:rFonts w:ascii="Times New Roman" w:eastAsia="Times New Roman" w:hAnsi="Times New Roman"/>
          <w:color w:val="000000"/>
        </w:rPr>
        <w:t xml:space="preserve"> toward</w:t>
      </w:r>
      <w:r w:rsidRPr="00E40FB8">
        <w:rPr>
          <w:rFonts w:ascii="Times New Roman" w:eastAsia="Times New Roman" w:hAnsi="Times New Roman"/>
          <w:color w:val="000000"/>
        </w:rPr>
        <w:t xml:space="preserve"> improving students</w:t>
      </w:r>
      <w:r>
        <w:rPr>
          <w:rFonts w:ascii="Times New Roman" w:eastAsia="Times New Roman" w:hAnsi="Times New Roman"/>
          <w:color w:val="000000"/>
        </w:rPr>
        <w:t>’ vocabulary through short stories</w:t>
      </w:r>
      <w:r w:rsidRPr="00E40FB8">
        <w:rPr>
          <w:rFonts w:ascii="Times New Roman" w:eastAsia="Times New Roman" w:hAnsi="Times New Roman"/>
          <w:color w:val="000000"/>
        </w:rPr>
        <w:t xml:space="preserve">?  </w:t>
      </w:r>
    </w:p>
    <w:p w:rsidR="00CA1657" w:rsidRPr="00E36175" w:rsidRDefault="00CA1657" w:rsidP="00664898">
      <w:pPr>
        <w:pStyle w:val="ListParagraph"/>
        <w:numPr>
          <w:ilvl w:val="0"/>
          <w:numId w:val="11"/>
        </w:numPr>
        <w:spacing w:after="0" w:line="480" w:lineRule="auto"/>
        <w:jc w:val="both"/>
        <w:rPr>
          <w:rFonts w:ascii="Times New Roman" w:eastAsia="Times New Roman" w:hAnsi="Times New Roman"/>
          <w:color w:val="000000"/>
        </w:rPr>
      </w:pPr>
      <w:r w:rsidRPr="00E40FB8">
        <w:rPr>
          <w:rFonts w:ascii="Times New Roman" w:eastAsia="Times New Roman" w:hAnsi="Times New Roman"/>
          <w:color w:val="000000"/>
        </w:rPr>
        <w:t xml:space="preserve">What </w:t>
      </w:r>
      <w:r>
        <w:rPr>
          <w:rFonts w:ascii="Times New Roman" w:eastAsia="Times New Roman" w:hAnsi="Times New Roman"/>
          <w:color w:val="000000"/>
        </w:rPr>
        <w:t xml:space="preserve">are </w:t>
      </w:r>
      <w:r w:rsidR="00664898">
        <w:rPr>
          <w:rFonts w:ascii="Times New Roman" w:eastAsia="Times New Roman" w:hAnsi="Times New Roman"/>
          <w:color w:val="000000"/>
        </w:rPr>
        <w:t xml:space="preserve">the students’ </w:t>
      </w:r>
      <w:r w:rsidRPr="00E40FB8">
        <w:rPr>
          <w:rFonts w:ascii="Times New Roman" w:eastAsia="Times New Roman" w:hAnsi="Times New Roman"/>
          <w:color w:val="000000"/>
        </w:rPr>
        <w:t>attitude</w:t>
      </w:r>
      <w:r>
        <w:rPr>
          <w:rFonts w:ascii="Times New Roman" w:eastAsia="Times New Roman" w:hAnsi="Times New Roman"/>
          <w:color w:val="000000"/>
        </w:rPr>
        <w:t>s toward</w:t>
      </w:r>
      <w:r w:rsidR="00613488">
        <w:rPr>
          <w:rFonts w:ascii="Times New Roman" w:eastAsia="Times New Roman" w:hAnsi="Times New Roman"/>
          <w:color w:val="000000"/>
        </w:rPr>
        <w:t>s</w:t>
      </w:r>
      <w:r>
        <w:rPr>
          <w:rFonts w:ascii="Times New Roman" w:eastAsia="Times New Roman" w:hAnsi="Times New Roman"/>
          <w:color w:val="000000"/>
        </w:rPr>
        <w:t xml:space="preserve"> </w:t>
      </w:r>
      <w:r w:rsidR="006D6697" w:rsidRPr="00E40FB8">
        <w:rPr>
          <w:rFonts w:ascii="Times New Roman" w:eastAsia="Times New Roman" w:hAnsi="Times New Roman"/>
          <w:color w:val="000000"/>
        </w:rPr>
        <w:t>improv</w:t>
      </w:r>
      <w:r w:rsidR="00664898">
        <w:rPr>
          <w:rFonts w:ascii="Times New Roman" w:eastAsia="Times New Roman" w:hAnsi="Times New Roman"/>
          <w:color w:val="000000"/>
        </w:rPr>
        <w:t>ing</w:t>
      </w:r>
      <w:r w:rsidR="006D6697" w:rsidRPr="00E40FB8">
        <w:rPr>
          <w:rFonts w:ascii="Times New Roman" w:eastAsia="Times New Roman" w:hAnsi="Times New Roman"/>
          <w:color w:val="000000"/>
        </w:rPr>
        <w:t xml:space="preserve"> vocabulary</w:t>
      </w:r>
      <w:r w:rsidR="006D6697">
        <w:rPr>
          <w:rFonts w:ascii="Times New Roman" w:eastAsia="Times New Roman" w:hAnsi="Times New Roman"/>
          <w:color w:val="000000"/>
        </w:rPr>
        <w:t xml:space="preserve"> through </w:t>
      </w:r>
      <w:r>
        <w:rPr>
          <w:rFonts w:ascii="Times New Roman" w:eastAsia="Times New Roman" w:hAnsi="Times New Roman"/>
          <w:color w:val="000000"/>
        </w:rPr>
        <w:t>short stories</w:t>
      </w:r>
      <w:r w:rsidRPr="00E40FB8">
        <w:rPr>
          <w:rFonts w:ascii="Times New Roman" w:eastAsia="Times New Roman" w:hAnsi="Times New Roman"/>
          <w:color w:val="000000"/>
        </w:rPr>
        <w:t>?</w:t>
      </w:r>
    </w:p>
    <w:p w:rsidR="00CA1657" w:rsidRDefault="00CA1657" w:rsidP="00CA1657">
      <w:pPr>
        <w:spacing w:line="480" w:lineRule="auto"/>
        <w:jc w:val="both"/>
        <w:rPr>
          <w:rFonts w:ascii="Verdana" w:eastAsia="Times New Roman" w:hAnsi="Verdana"/>
          <w:b/>
          <w:color w:val="A6A6A6" w:themeColor="background1" w:themeShade="A6"/>
          <w:sz w:val="18"/>
          <w:szCs w:val="28"/>
        </w:rPr>
      </w:pPr>
    </w:p>
    <w:p w:rsidR="00CA1657" w:rsidRPr="00B10501" w:rsidRDefault="00CA1657" w:rsidP="000B655C">
      <w:pPr>
        <w:spacing w:after="120" w:line="480" w:lineRule="auto"/>
        <w:jc w:val="both"/>
        <w:rPr>
          <w:rFonts w:eastAsia="Times New Roman"/>
          <w:b/>
          <w:bCs/>
          <w:color w:val="000000" w:themeColor="text1"/>
        </w:rPr>
      </w:pPr>
      <w:r w:rsidRPr="00B10501">
        <w:rPr>
          <w:rFonts w:eastAsia="Times New Roman"/>
          <w:b/>
          <w:bCs/>
          <w:color w:val="000000" w:themeColor="text1"/>
        </w:rPr>
        <w:t xml:space="preserve">The </w:t>
      </w:r>
      <w:r w:rsidR="00B10501" w:rsidRPr="00B10501">
        <w:rPr>
          <w:rFonts w:eastAsia="Times New Roman"/>
          <w:b/>
          <w:bCs/>
          <w:color w:val="000000" w:themeColor="text1"/>
        </w:rPr>
        <w:t>R</w:t>
      </w:r>
      <w:r w:rsidRPr="00B10501">
        <w:rPr>
          <w:rFonts w:eastAsia="Times New Roman"/>
          <w:b/>
          <w:bCs/>
          <w:color w:val="000000" w:themeColor="text1"/>
        </w:rPr>
        <w:t xml:space="preserve">ole of </w:t>
      </w:r>
      <w:r w:rsidR="00B10501" w:rsidRPr="00B10501">
        <w:rPr>
          <w:rFonts w:eastAsia="Times New Roman"/>
          <w:b/>
          <w:bCs/>
          <w:color w:val="000000" w:themeColor="text1"/>
        </w:rPr>
        <w:t>S</w:t>
      </w:r>
      <w:r w:rsidRPr="00B10501">
        <w:rPr>
          <w:rFonts w:eastAsia="Times New Roman"/>
          <w:b/>
          <w:bCs/>
          <w:color w:val="000000" w:themeColor="text1"/>
        </w:rPr>
        <w:t xml:space="preserve">hort </w:t>
      </w:r>
      <w:r w:rsidR="00B10501" w:rsidRPr="00B10501">
        <w:rPr>
          <w:rFonts w:eastAsia="Times New Roman"/>
          <w:b/>
          <w:bCs/>
          <w:color w:val="000000" w:themeColor="text1"/>
        </w:rPr>
        <w:t>S</w:t>
      </w:r>
      <w:r w:rsidRPr="00B10501">
        <w:rPr>
          <w:rFonts w:eastAsia="Times New Roman"/>
          <w:b/>
          <w:bCs/>
          <w:color w:val="000000" w:themeColor="text1"/>
        </w:rPr>
        <w:t>tor</w:t>
      </w:r>
      <w:r w:rsidR="000B655C">
        <w:rPr>
          <w:rFonts w:eastAsia="Times New Roman"/>
          <w:b/>
          <w:bCs/>
          <w:color w:val="000000" w:themeColor="text1"/>
        </w:rPr>
        <w:t>ies</w:t>
      </w:r>
      <w:r w:rsidRPr="00B10501">
        <w:rPr>
          <w:rFonts w:eastAsia="Times New Roman"/>
          <w:b/>
          <w:bCs/>
          <w:color w:val="000000" w:themeColor="text1"/>
        </w:rPr>
        <w:t xml:space="preserve"> to </w:t>
      </w:r>
      <w:r w:rsidR="00B10501" w:rsidRPr="00B10501">
        <w:rPr>
          <w:rFonts w:eastAsia="Times New Roman"/>
          <w:b/>
          <w:bCs/>
          <w:color w:val="000000" w:themeColor="text1"/>
        </w:rPr>
        <w:t>I</w:t>
      </w:r>
      <w:r w:rsidRPr="00B10501">
        <w:rPr>
          <w:rFonts w:eastAsia="Times New Roman"/>
          <w:b/>
          <w:bCs/>
          <w:color w:val="000000" w:themeColor="text1"/>
        </w:rPr>
        <w:t xml:space="preserve">mprove </w:t>
      </w:r>
      <w:r w:rsidR="00B10501" w:rsidRPr="00B10501">
        <w:rPr>
          <w:rFonts w:eastAsia="Times New Roman"/>
          <w:b/>
          <w:bCs/>
          <w:color w:val="000000" w:themeColor="text1"/>
        </w:rPr>
        <w:t>V</w:t>
      </w:r>
      <w:r w:rsidRPr="00B10501">
        <w:rPr>
          <w:rFonts w:eastAsia="Times New Roman"/>
          <w:b/>
          <w:bCs/>
          <w:color w:val="000000" w:themeColor="text1"/>
        </w:rPr>
        <w:t>ocabulary</w:t>
      </w:r>
    </w:p>
    <w:p w:rsidR="00CA1657" w:rsidRPr="000407EA" w:rsidRDefault="00CA1657" w:rsidP="00AE62AC">
      <w:pPr>
        <w:spacing w:after="120" w:line="480" w:lineRule="auto"/>
        <w:ind w:firstLine="720"/>
        <w:jc w:val="both"/>
        <w:rPr>
          <w:rFonts w:eastAsia="Times New Roman"/>
          <w:color w:val="000000"/>
        </w:rPr>
      </w:pPr>
      <w:r>
        <w:rPr>
          <w:rFonts w:eastAsia="Times New Roman"/>
          <w:color w:val="000000"/>
        </w:rPr>
        <w:t xml:space="preserve">The findings </w:t>
      </w:r>
      <w:r w:rsidR="001A3897">
        <w:rPr>
          <w:rFonts w:eastAsia="Times New Roman"/>
          <w:color w:val="000000"/>
        </w:rPr>
        <w:t>of this research</w:t>
      </w:r>
      <w:r>
        <w:rPr>
          <w:rFonts w:eastAsia="Times New Roman"/>
          <w:color w:val="000000"/>
        </w:rPr>
        <w:t xml:space="preserve"> shed light on three basic roles of short stories in learning vocabulary. </w:t>
      </w:r>
      <w:r w:rsidR="001A3897">
        <w:rPr>
          <w:rFonts w:eastAsia="Times New Roman"/>
          <w:color w:val="000000"/>
        </w:rPr>
        <w:t xml:space="preserve">First, students </w:t>
      </w:r>
      <w:r>
        <w:rPr>
          <w:rFonts w:eastAsia="Times New Roman"/>
          <w:color w:val="000000"/>
        </w:rPr>
        <w:t xml:space="preserve">stated </w:t>
      </w:r>
      <w:r w:rsidR="00AE62AC">
        <w:rPr>
          <w:rFonts w:eastAsia="Times New Roman"/>
          <w:color w:val="000000"/>
        </w:rPr>
        <w:t xml:space="preserve">that </w:t>
      </w:r>
      <w:r>
        <w:rPr>
          <w:rFonts w:eastAsia="Times New Roman"/>
          <w:color w:val="000000"/>
        </w:rPr>
        <w:t>short stories</w:t>
      </w:r>
      <w:r w:rsidR="00AE62AC">
        <w:rPr>
          <w:rFonts w:eastAsia="Times New Roman"/>
          <w:color w:val="000000"/>
        </w:rPr>
        <w:t xml:space="preserve"> help them to</w:t>
      </w:r>
      <w:r>
        <w:rPr>
          <w:rFonts w:eastAsia="Times New Roman"/>
          <w:color w:val="000000"/>
        </w:rPr>
        <w:t xml:space="preserve"> enrich </w:t>
      </w:r>
      <w:r w:rsidR="00AE62AC">
        <w:rPr>
          <w:rFonts w:eastAsia="Times New Roman"/>
          <w:color w:val="000000"/>
        </w:rPr>
        <w:t>their vocabulary knowledge,</w:t>
      </w:r>
      <w:r>
        <w:rPr>
          <w:rFonts w:eastAsia="Times New Roman"/>
          <w:color w:val="000000"/>
        </w:rPr>
        <w:t xml:space="preserve"> become familiar with English culture, use literary words in their right context, follow the events of the </w:t>
      </w:r>
      <w:r w:rsidR="00AE62AC">
        <w:rPr>
          <w:rFonts w:eastAsia="Times New Roman"/>
          <w:color w:val="000000"/>
        </w:rPr>
        <w:t xml:space="preserve">story, connect the events with </w:t>
      </w:r>
      <w:r>
        <w:rPr>
          <w:rFonts w:eastAsia="Times New Roman"/>
          <w:color w:val="000000"/>
        </w:rPr>
        <w:t>real life situation</w:t>
      </w:r>
      <w:r w:rsidR="001A3897">
        <w:rPr>
          <w:rFonts w:eastAsia="Times New Roman"/>
          <w:color w:val="000000"/>
        </w:rPr>
        <w:t>s</w:t>
      </w:r>
      <w:r>
        <w:rPr>
          <w:rFonts w:eastAsia="Times New Roman"/>
          <w:color w:val="000000"/>
        </w:rPr>
        <w:t xml:space="preserve"> and acquire expressions which are easy to use in daily routines. </w:t>
      </w:r>
      <w:r>
        <w:rPr>
          <w:rFonts w:cstheme="majorBidi"/>
          <w:lang w:bidi="ar-IQ"/>
        </w:rPr>
        <w:t xml:space="preserve">Secondly, students implied that short stories help them to develop productive vocabulary (acquiring vocabulary through speaking and writing) rather than receptive vocabulary (acquiring vocabulary through reading and listening). This finding is based on the students’ experience in studying short stories and teachers’ strategies in teaching short stories. Thirdly, students claimed that short stories help them to learn words to which they were previously </w:t>
      </w:r>
      <w:r>
        <w:rPr>
          <w:rFonts w:hAnsi="Arial Unicode MS" w:cs="Arial Unicode MS"/>
        </w:rPr>
        <w:t>unaccustomed</w:t>
      </w:r>
      <w:r>
        <w:rPr>
          <w:rFonts w:cstheme="majorBidi"/>
          <w:lang w:bidi="ar-IQ"/>
        </w:rPr>
        <w:t>. Due to the fact that short stories cover various fields of life, students are given the opportunity to become familiar with different titles, and a variety of events.</w:t>
      </w:r>
    </w:p>
    <w:p w:rsidR="00CA1657" w:rsidRDefault="001A3897" w:rsidP="00820E4D">
      <w:pPr>
        <w:spacing w:line="480" w:lineRule="auto"/>
        <w:ind w:firstLine="720"/>
        <w:jc w:val="both"/>
        <w:rPr>
          <w:rFonts w:eastAsia="Times New Roman"/>
          <w:color w:val="000000"/>
        </w:rPr>
      </w:pPr>
      <w:r w:rsidRPr="001A3897">
        <w:rPr>
          <w:rFonts w:eastAsia="Times New Roman"/>
          <w:color w:val="000000"/>
        </w:rPr>
        <w:t>T</w:t>
      </w:r>
      <w:r w:rsidR="00CA1657">
        <w:rPr>
          <w:rFonts w:eastAsia="Times New Roman"/>
          <w:color w:val="000000"/>
        </w:rPr>
        <w:t>eachers commonly highlighted the role of short stories in improving vocabulary, as opposed to poetry, novels or dramas. This is because teachers think short stories have short events and the texts are easier for understanding</w:t>
      </w:r>
      <w:r w:rsidR="009723C0">
        <w:rPr>
          <w:rFonts w:eastAsia="Times New Roman"/>
          <w:color w:val="000000"/>
        </w:rPr>
        <w:t xml:space="preserve"> (Arikan, 2005)</w:t>
      </w:r>
      <w:r w:rsidR="00CA1657">
        <w:rPr>
          <w:rFonts w:eastAsia="Times New Roman"/>
          <w:color w:val="000000"/>
        </w:rPr>
        <w:t xml:space="preserve">.  Also they found </w:t>
      </w:r>
      <w:r w:rsidR="008F77ED">
        <w:rPr>
          <w:rFonts w:eastAsia="Times New Roman"/>
          <w:color w:val="000000"/>
        </w:rPr>
        <w:t xml:space="preserve">that </w:t>
      </w:r>
      <w:r w:rsidR="00CA1657">
        <w:rPr>
          <w:rFonts w:eastAsia="Times New Roman"/>
          <w:color w:val="000000"/>
        </w:rPr>
        <w:t xml:space="preserve">short stories enhance vocabulary acquisition in the right context of the target culture and assist </w:t>
      </w:r>
      <w:r w:rsidR="00CA1657">
        <w:rPr>
          <w:rFonts w:eastAsia="Times New Roman"/>
          <w:color w:val="000000"/>
        </w:rPr>
        <w:lastRenderedPageBreak/>
        <w:t xml:space="preserve">students in acquiring commonplace expressions which are easy to use in daily routines. This </w:t>
      </w:r>
      <w:r>
        <w:rPr>
          <w:rFonts w:eastAsia="Times New Roman"/>
          <w:color w:val="000000"/>
        </w:rPr>
        <w:t>is significant</w:t>
      </w:r>
      <w:r w:rsidR="008D2460">
        <w:rPr>
          <w:rFonts w:eastAsia="Times New Roman"/>
          <w:color w:val="000000"/>
        </w:rPr>
        <w:t xml:space="preserve">, since the students may become aware of some cultural differences between </w:t>
      </w:r>
      <w:r w:rsidR="00CA1657">
        <w:rPr>
          <w:rFonts w:eastAsia="Times New Roman"/>
          <w:color w:val="000000"/>
        </w:rPr>
        <w:t xml:space="preserve">Kurdish </w:t>
      </w:r>
      <w:r w:rsidR="008D2460">
        <w:rPr>
          <w:rFonts w:eastAsia="Times New Roman"/>
          <w:color w:val="000000"/>
        </w:rPr>
        <w:t xml:space="preserve">and English </w:t>
      </w:r>
      <w:r w:rsidR="00CA1657">
        <w:rPr>
          <w:rFonts w:eastAsia="Times New Roman"/>
          <w:color w:val="000000"/>
        </w:rPr>
        <w:t>vocabulary use</w:t>
      </w:r>
      <w:r w:rsidR="00B55E9F">
        <w:rPr>
          <w:rFonts w:eastAsia="Times New Roman"/>
          <w:color w:val="000000"/>
        </w:rPr>
        <w:t>.</w:t>
      </w:r>
      <w:r w:rsidR="00CA1657">
        <w:rPr>
          <w:rFonts w:eastAsia="Times New Roman"/>
          <w:color w:val="000000"/>
        </w:rPr>
        <w:t xml:space="preserve"> Furthermore</w:t>
      </w:r>
      <w:r w:rsidR="00B55E9F">
        <w:rPr>
          <w:rFonts w:eastAsia="Times New Roman"/>
          <w:color w:val="000000"/>
        </w:rPr>
        <w:t xml:space="preserve">, </w:t>
      </w:r>
      <w:r w:rsidR="00CA1657">
        <w:rPr>
          <w:rFonts w:eastAsia="Times New Roman"/>
          <w:color w:val="000000"/>
        </w:rPr>
        <w:t>teacher</w:t>
      </w:r>
      <w:r w:rsidR="00B55E9F">
        <w:rPr>
          <w:rFonts w:eastAsia="Times New Roman"/>
          <w:color w:val="000000"/>
        </w:rPr>
        <w:t xml:space="preserve">s identified </w:t>
      </w:r>
      <w:r w:rsidR="00CA1657">
        <w:rPr>
          <w:rFonts w:eastAsia="Times New Roman"/>
          <w:color w:val="000000"/>
        </w:rPr>
        <w:t>short stories</w:t>
      </w:r>
      <w:r w:rsidR="00B55E9F">
        <w:rPr>
          <w:rFonts w:eastAsia="Times New Roman"/>
          <w:color w:val="000000"/>
        </w:rPr>
        <w:t xml:space="preserve"> as ways of</w:t>
      </w:r>
      <w:r w:rsidR="00CA1657">
        <w:rPr>
          <w:rFonts w:eastAsia="Times New Roman"/>
          <w:color w:val="000000"/>
        </w:rPr>
        <w:t xml:space="preserve"> develop</w:t>
      </w:r>
      <w:r w:rsidR="00B55E9F">
        <w:rPr>
          <w:rFonts w:eastAsia="Times New Roman"/>
          <w:color w:val="000000"/>
        </w:rPr>
        <w:t>ing</w:t>
      </w:r>
      <w:r w:rsidR="00CA1657">
        <w:rPr>
          <w:rFonts w:eastAsia="Times New Roman"/>
          <w:color w:val="000000"/>
        </w:rPr>
        <w:t xml:space="preserve"> productive vocabulary and improv</w:t>
      </w:r>
      <w:r w:rsidR="00B55E9F">
        <w:rPr>
          <w:rFonts w:eastAsia="Times New Roman"/>
          <w:color w:val="000000"/>
        </w:rPr>
        <w:t>ing</w:t>
      </w:r>
      <w:r w:rsidR="00CA1657">
        <w:rPr>
          <w:rFonts w:eastAsia="Times New Roman"/>
          <w:color w:val="000000"/>
        </w:rPr>
        <w:t xml:space="preserve"> receptive vocabulary. However, most of the teachers think that students have different levels of frequency </w:t>
      </w:r>
      <w:r w:rsidR="00B55E9F">
        <w:rPr>
          <w:rFonts w:eastAsia="Times New Roman"/>
          <w:color w:val="000000"/>
        </w:rPr>
        <w:t>of use of</w:t>
      </w:r>
      <w:r w:rsidR="00CA1657">
        <w:rPr>
          <w:rFonts w:eastAsia="Times New Roman"/>
          <w:color w:val="000000"/>
        </w:rPr>
        <w:t xml:space="preserve"> language skills which affect</w:t>
      </w:r>
      <w:r w:rsidR="00B55E9F">
        <w:rPr>
          <w:rFonts w:eastAsia="Times New Roman"/>
          <w:color w:val="000000"/>
        </w:rPr>
        <w:t>s</w:t>
      </w:r>
      <w:r w:rsidR="00CA1657">
        <w:rPr>
          <w:rFonts w:eastAsia="Times New Roman"/>
          <w:color w:val="000000"/>
        </w:rPr>
        <w:t xml:space="preserve"> the amount of vocabulary acquisition among students</w:t>
      </w:r>
      <w:r w:rsidR="00CA3D40">
        <w:rPr>
          <w:rFonts w:eastAsia="Times New Roman"/>
          <w:color w:val="000000"/>
        </w:rPr>
        <w:t>,</w:t>
      </w:r>
      <w:r w:rsidR="00966E00">
        <w:rPr>
          <w:rFonts w:eastAsia="Times New Roman"/>
          <w:color w:val="000000"/>
        </w:rPr>
        <w:t xml:space="preserve"> in which one may have good receptive</w:t>
      </w:r>
      <w:r w:rsidR="00CD16D9">
        <w:rPr>
          <w:rFonts w:eastAsia="Times New Roman"/>
          <w:color w:val="000000"/>
        </w:rPr>
        <w:t xml:space="preserve"> vocabu</w:t>
      </w:r>
      <w:r w:rsidR="00CA3D40">
        <w:rPr>
          <w:rFonts w:eastAsia="Times New Roman"/>
          <w:color w:val="000000"/>
        </w:rPr>
        <w:t>l</w:t>
      </w:r>
      <w:r w:rsidR="00CD16D9">
        <w:rPr>
          <w:rFonts w:eastAsia="Times New Roman"/>
          <w:color w:val="000000"/>
        </w:rPr>
        <w:t>a</w:t>
      </w:r>
      <w:r w:rsidR="00CA3D40">
        <w:rPr>
          <w:rFonts w:eastAsia="Times New Roman"/>
          <w:color w:val="000000"/>
        </w:rPr>
        <w:t>ry</w:t>
      </w:r>
      <w:r w:rsidR="00966E00">
        <w:rPr>
          <w:rFonts w:eastAsia="Times New Roman"/>
          <w:color w:val="000000"/>
        </w:rPr>
        <w:t xml:space="preserve"> but not well developed productive vocabulary</w:t>
      </w:r>
      <w:r w:rsidR="00B55E9F">
        <w:rPr>
          <w:rFonts w:eastAsia="Times New Roman"/>
          <w:color w:val="000000"/>
        </w:rPr>
        <w:t xml:space="preserve"> (Sabir, 2010). This is noticed when students gain</w:t>
      </w:r>
      <w:r w:rsidR="00CA1657">
        <w:rPr>
          <w:rFonts w:eastAsia="Times New Roman"/>
          <w:color w:val="000000"/>
        </w:rPr>
        <w:t xml:space="preserve"> a high level of comprehension in reading, yet fail to acquire the same leve</w:t>
      </w:r>
      <w:r w:rsidR="00B55E9F">
        <w:rPr>
          <w:rFonts w:eastAsia="Times New Roman"/>
          <w:color w:val="000000"/>
        </w:rPr>
        <w:t>l of understanding in listening f</w:t>
      </w:r>
      <w:r w:rsidR="00CA1657">
        <w:rPr>
          <w:rFonts w:eastAsia="Times New Roman"/>
          <w:color w:val="000000"/>
        </w:rPr>
        <w:t xml:space="preserve">or example, or when </w:t>
      </w:r>
      <w:r w:rsidR="00B55E9F">
        <w:rPr>
          <w:rFonts w:eastAsia="Times New Roman"/>
          <w:color w:val="000000"/>
        </w:rPr>
        <w:t>certain students prove development</w:t>
      </w:r>
      <w:r w:rsidR="00CA1657">
        <w:rPr>
          <w:rFonts w:eastAsia="Times New Roman"/>
          <w:color w:val="000000"/>
        </w:rPr>
        <w:t xml:space="preserve"> in </w:t>
      </w:r>
      <w:r w:rsidR="00491A12">
        <w:rPr>
          <w:rFonts w:eastAsia="Times New Roman"/>
          <w:color w:val="000000"/>
        </w:rPr>
        <w:t>speaking</w:t>
      </w:r>
      <w:r w:rsidR="00CA1657">
        <w:rPr>
          <w:rFonts w:eastAsia="Times New Roman"/>
          <w:color w:val="000000"/>
        </w:rPr>
        <w:t xml:space="preserve"> whilst lacking </w:t>
      </w:r>
      <w:r w:rsidR="00B55E9F">
        <w:rPr>
          <w:rFonts w:eastAsia="Times New Roman"/>
          <w:color w:val="000000"/>
        </w:rPr>
        <w:t xml:space="preserve">it </w:t>
      </w:r>
      <w:r w:rsidR="00CA1657">
        <w:rPr>
          <w:rFonts w:eastAsia="Times New Roman"/>
          <w:color w:val="000000"/>
        </w:rPr>
        <w:t xml:space="preserve">in </w:t>
      </w:r>
      <w:r w:rsidR="00491A12">
        <w:rPr>
          <w:rFonts w:eastAsia="Times New Roman"/>
          <w:color w:val="000000"/>
        </w:rPr>
        <w:t>writing</w:t>
      </w:r>
      <w:r w:rsidR="00CA1657">
        <w:rPr>
          <w:rFonts w:eastAsia="Times New Roman"/>
          <w:color w:val="000000"/>
        </w:rPr>
        <w:t xml:space="preserve"> fluency. For teachers, short stories can provide good exercises to demonstrate students’ reading, listening, writing and speaking abilities, which in turn enhances their vocabulary acquisition.</w:t>
      </w:r>
    </w:p>
    <w:p w:rsidR="00CA1657" w:rsidRPr="006E6D5A" w:rsidRDefault="00CA1657" w:rsidP="00CA1657">
      <w:pPr>
        <w:spacing w:line="480" w:lineRule="auto"/>
        <w:jc w:val="both"/>
        <w:rPr>
          <w:rFonts w:eastAsia="Times New Roman"/>
          <w:color w:val="000000"/>
        </w:rPr>
      </w:pPr>
    </w:p>
    <w:p w:rsidR="00CA1657" w:rsidRDefault="00CA1657" w:rsidP="000B655C">
      <w:pPr>
        <w:spacing w:after="120" w:line="480" w:lineRule="auto"/>
        <w:jc w:val="both"/>
        <w:rPr>
          <w:rFonts w:eastAsia="Times New Roman"/>
          <w:b/>
          <w:bCs/>
          <w:color w:val="000000"/>
        </w:rPr>
      </w:pPr>
      <w:r>
        <w:rPr>
          <w:rFonts w:eastAsia="Times New Roman"/>
          <w:b/>
          <w:bCs/>
          <w:color w:val="000000"/>
        </w:rPr>
        <w:t>T</w:t>
      </w:r>
      <w:r w:rsidRPr="00344592">
        <w:rPr>
          <w:rFonts w:eastAsia="Times New Roman"/>
          <w:b/>
          <w:bCs/>
          <w:color w:val="000000"/>
        </w:rPr>
        <w:t xml:space="preserve">he </w:t>
      </w:r>
      <w:r>
        <w:rPr>
          <w:rFonts w:eastAsia="Times New Roman"/>
          <w:b/>
          <w:bCs/>
          <w:color w:val="000000"/>
        </w:rPr>
        <w:t>S</w:t>
      </w:r>
      <w:r w:rsidRPr="00344592">
        <w:rPr>
          <w:rFonts w:eastAsia="Times New Roman"/>
          <w:b/>
          <w:bCs/>
          <w:color w:val="000000"/>
        </w:rPr>
        <w:t>trateg</w:t>
      </w:r>
      <w:r>
        <w:rPr>
          <w:rFonts w:eastAsia="Times New Roman"/>
          <w:b/>
          <w:bCs/>
          <w:color w:val="000000"/>
        </w:rPr>
        <w:t>ies</w:t>
      </w:r>
      <w:r w:rsidRPr="00344592">
        <w:rPr>
          <w:rFonts w:eastAsia="Times New Roman"/>
          <w:b/>
          <w:bCs/>
          <w:color w:val="000000"/>
        </w:rPr>
        <w:t xml:space="preserve"> </w:t>
      </w:r>
      <w:r w:rsidR="000B655C">
        <w:rPr>
          <w:rFonts w:eastAsia="Times New Roman"/>
          <w:b/>
          <w:bCs/>
          <w:color w:val="000000"/>
        </w:rPr>
        <w:t>t</w:t>
      </w:r>
      <w:r w:rsidRPr="00344592">
        <w:rPr>
          <w:rFonts w:eastAsia="Times New Roman"/>
          <w:b/>
          <w:bCs/>
          <w:color w:val="000000"/>
        </w:rPr>
        <w:t xml:space="preserve">hat </w:t>
      </w:r>
      <w:r>
        <w:rPr>
          <w:rFonts w:eastAsia="Times New Roman"/>
          <w:b/>
          <w:bCs/>
          <w:color w:val="000000"/>
        </w:rPr>
        <w:t>T</w:t>
      </w:r>
      <w:r w:rsidRPr="00344592">
        <w:rPr>
          <w:rFonts w:eastAsia="Times New Roman"/>
          <w:b/>
          <w:bCs/>
          <w:color w:val="000000"/>
        </w:rPr>
        <w:t xml:space="preserve">eachers </w:t>
      </w:r>
      <w:r>
        <w:rPr>
          <w:rFonts w:eastAsia="Times New Roman"/>
          <w:b/>
          <w:bCs/>
          <w:color w:val="000000"/>
        </w:rPr>
        <w:t>Us</w:t>
      </w:r>
      <w:r w:rsidRPr="00344592">
        <w:rPr>
          <w:rFonts w:eastAsia="Times New Roman"/>
          <w:b/>
          <w:bCs/>
          <w:color w:val="000000"/>
        </w:rPr>
        <w:t xml:space="preserve">e </w:t>
      </w:r>
      <w:r w:rsidR="000B655C">
        <w:rPr>
          <w:rFonts w:eastAsia="Times New Roman"/>
          <w:b/>
          <w:bCs/>
          <w:color w:val="000000"/>
        </w:rPr>
        <w:t>t</w:t>
      </w:r>
      <w:r w:rsidRPr="00344592">
        <w:rPr>
          <w:rFonts w:eastAsia="Times New Roman"/>
          <w:b/>
          <w:bCs/>
          <w:color w:val="000000"/>
        </w:rPr>
        <w:t xml:space="preserve">o </w:t>
      </w:r>
      <w:r>
        <w:rPr>
          <w:rFonts w:eastAsia="Times New Roman"/>
          <w:b/>
          <w:bCs/>
          <w:color w:val="000000"/>
        </w:rPr>
        <w:t>I</w:t>
      </w:r>
      <w:r w:rsidRPr="00344592">
        <w:rPr>
          <w:rFonts w:eastAsia="Times New Roman"/>
          <w:b/>
          <w:bCs/>
          <w:color w:val="000000"/>
        </w:rPr>
        <w:t xml:space="preserve">mprove </w:t>
      </w:r>
      <w:r>
        <w:rPr>
          <w:rFonts w:eastAsia="Times New Roman"/>
          <w:b/>
          <w:bCs/>
          <w:color w:val="000000"/>
        </w:rPr>
        <w:t>V</w:t>
      </w:r>
      <w:r w:rsidRPr="00344592">
        <w:rPr>
          <w:rFonts w:eastAsia="Times New Roman"/>
          <w:b/>
          <w:bCs/>
          <w:color w:val="000000"/>
        </w:rPr>
        <w:t xml:space="preserve">ocabulary </w:t>
      </w:r>
      <w:r w:rsidR="00635924">
        <w:rPr>
          <w:rFonts w:eastAsia="Times New Roman"/>
          <w:b/>
          <w:bCs/>
          <w:color w:val="000000"/>
        </w:rPr>
        <w:t>through</w:t>
      </w:r>
      <w:r w:rsidRPr="00344592">
        <w:rPr>
          <w:rFonts w:eastAsia="Times New Roman"/>
          <w:b/>
          <w:bCs/>
          <w:color w:val="000000"/>
        </w:rPr>
        <w:t xml:space="preserve"> </w:t>
      </w:r>
      <w:r>
        <w:rPr>
          <w:rFonts w:eastAsia="Times New Roman"/>
          <w:b/>
          <w:bCs/>
          <w:color w:val="000000"/>
        </w:rPr>
        <w:t>Short</w:t>
      </w:r>
      <w:r w:rsidR="00EF4711">
        <w:rPr>
          <w:rFonts w:eastAsia="Times New Roman"/>
          <w:b/>
          <w:bCs/>
          <w:color w:val="000000"/>
        </w:rPr>
        <w:t xml:space="preserve"> </w:t>
      </w:r>
      <w:r>
        <w:rPr>
          <w:rFonts w:eastAsia="Times New Roman"/>
          <w:b/>
          <w:bCs/>
          <w:color w:val="000000"/>
        </w:rPr>
        <w:t>S</w:t>
      </w:r>
      <w:r w:rsidRPr="00344592">
        <w:rPr>
          <w:rFonts w:eastAsia="Times New Roman"/>
          <w:b/>
          <w:bCs/>
          <w:color w:val="000000"/>
        </w:rPr>
        <w:t>tor</w:t>
      </w:r>
      <w:r>
        <w:rPr>
          <w:rFonts w:eastAsia="Times New Roman"/>
          <w:b/>
          <w:bCs/>
          <w:color w:val="000000"/>
        </w:rPr>
        <w:t>ies</w:t>
      </w:r>
    </w:p>
    <w:p w:rsidR="00251600" w:rsidRDefault="00CA1657" w:rsidP="00811082">
      <w:pPr>
        <w:spacing w:after="120" w:line="480" w:lineRule="auto"/>
        <w:ind w:firstLine="720"/>
        <w:jc w:val="both"/>
        <w:rPr>
          <w:rFonts w:eastAsia="Times New Roman"/>
          <w:color w:val="000000"/>
        </w:rPr>
      </w:pPr>
      <w:r>
        <w:rPr>
          <w:rFonts w:eastAsia="Times New Roman"/>
          <w:color w:val="000000"/>
        </w:rPr>
        <w:t xml:space="preserve">The research was designed to explore the specific strategies that have been used in EFL classrooms in order to improve vocabulary acquisitions. The </w:t>
      </w:r>
      <w:r w:rsidR="009E3C03">
        <w:rPr>
          <w:rFonts w:eastAsia="Times New Roman"/>
          <w:color w:val="000000"/>
        </w:rPr>
        <w:t>study was</w:t>
      </w:r>
      <w:r>
        <w:rPr>
          <w:rFonts w:eastAsia="Times New Roman"/>
          <w:color w:val="000000"/>
        </w:rPr>
        <w:t xml:space="preserve"> therefore based on identifying students’ and teachers’ perceptions. There w</w:t>
      </w:r>
      <w:r w:rsidR="00D22195">
        <w:rPr>
          <w:rFonts w:eastAsia="Times New Roman"/>
          <w:color w:val="000000"/>
        </w:rPr>
        <w:t>ere</w:t>
      </w:r>
      <w:r>
        <w:rPr>
          <w:rFonts w:eastAsia="Times New Roman"/>
          <w:color w:val="000000"/>
        </w:rPr>
        <w:t xml:space="preserve"> </w:t>
      </w:r>
      <w:r w:rsidR="00D22195">
        <w:rPr>
          <w:rFonts w:eastAsia="Times New Roman"/>
          <w:color w:val="000000"/>
        </w:rPr>
        <w:t>different perceptions</w:t>
      </w:r>
      <w:r>
        <w:rPr>
          <w:rFonts w:eastAsia="Times New Roman"/>
          <w:color w:val="000000"/>
        </w:rPr>
        <w:t xml:space="preserve"> between students</w:t>
      </w:r>
      <w:r w:rsidR="00D22195">
        <w:rPr>
          <w:rFonts w:eastAsia="Times New Roman"/>
          <w:color w:val="000000"/>
        </w:rPr>
        <w:t>’ and teachers’ responses about using the strategies</w:t>
      </w:r>
      <w:r>
        <w:rPr>
          <w:rFonts w:eastAsia="Times New Roman"/>
          <w:color w:val="000000"/>
        </w:rPr>
        <w:t xml:space="preserve">. The </w:t>
      </w:r>
      <w:r w:rsidR="00251600">
        <w:rPr>
          <w:rFonts w:eastAsia="Times New Roman"/>
          <w:color w:val="000000"/>
        </w:rPr>
        <w:t>teachers</w:t>
      </w:r>
      <w:r>
        <w:rPr>
          <w:rFonts w:eastAsia="Times New Roman"/>
          <w:color w:val="000000"/>
        </w:rPr>
        <w:t>’ responses referred to some main st</w:t>
      </w:r>
      <w:r w:rsidR="00251600">
        <w:rPr>
          <w:rFonts w:eastAsia="Times New Roman"/>
          <w:color w:val="000000"/>
        </w:rPr>
        <w:t>rategies which were used</w:t>
      </w:r>
      <w:r>
        <w:rPr>
          <w:rFonts w:eastAsia="Times New Roman"/>
          <w:color w:val="000000"/>
        </w:rPr>
        <w:t xml:space="preserve"> in the classroom, while </w:t>
      </w:r>
      <w:r w:rsidR="00251600">
        <w:rPr>
          <w:rFonts w:eastAsia="Times New Roman"/>
          <w:color w:val="000000"/>
        </w:rPr>
        <w:t>students</w:t>
      </w:r>
      <w:r>
        <w:rPr>
          <w:rFonts w:eastAsia="Times New Roman"/>
          <w:color w:val="000000"/>
        </w:rPr>
        <w:t xml:space="preserve"> claimed</w:t>
      </w:r>
      <w:r w:rsidR="00811082">
        <w:rPr>
          <w:rFonts w:eastAsia="Times New Roman"/>
          <w:color w:val="000000"/>
        </w:rPr>
        <w:t xml:space="preserve"> that</w:t>
      </w:r>
      <w:r>
        <w:rPr>
          <w:rFonts w:eastAsia="Times New Roman"/>
          <w:color w:val="000000"/>
        </w:rPr>
        <w:t xml:space="preserve"> these strategies</w:t>
      </w:r>
      <w:r w:rsidR="00811082">
        <w:rPr>
          <w:rFonts w:eastAsia="Times New Roman"/>
          <w:color w:val="000000"/>
        </w:rPr>
        <w:t xml:space="preserve"> were used</w:t>
      </w:r>
      <w:r>
        <w:rPr>
          <w:rFonts w:eastAsia="Times New Roman"/>
          <w:color w:val="000000"/>
        </w:rPr>
        <w:t xml:space="preserve"> occasionally. </w:t>
      </w:r>
    </w:p>
    <w:p w:rsidR="00CA1657" w:rsidRDefault="00CA1657" w:rsidP="00800D65">
      <w:pPr>
        <w:spacing w:after="120" w:line="480" w:lineRule="auto"/>
        <w:ind w:firstLine="720"/>
        <w:jc w:val="both"/>
        <w:rPr>
          <w:rFonts w:eastAsia="Times New Roman"/>
          <w:color w:val="000000"/>
        </w:rPr>
      </w:pPr>
      <w:r>
        <w:rPr>
          <w:rFonts w:eastAsia="Times New Roman"/>
          <w:color w:val="000000"/>
        </w:rPr>
        <w:t>The strate</w:t>
      </w:r>
      <w:r w:rsidR="00251600">
        <w:rPr>
          <w:rFonts w:eastAsia="Times New Roman"/>
          <w:color w:val="000000"/>
        </w:rPr>
        <w:t>gies that more than half of</w:t>
      </w:r>
      <w:r>
        <w:rPr>
          <w:rFonts w:eastAsia="Times New Roman"/>
          <w:color w:val="000000"/>
        </w:rPr>
        <w:t xml:space="preserve"> </w:t>
      </w:r>
      <w:r w:rsidR="00251600">
        <w:rPr>
          <w:rFonts w:eastAsia="Times New Roman"/>
          <w:color w:val="000000"/>
        </w:rPr>
        <w:t xml:space="preserve">the </w:t>
      </w:r>
      <w:r w:rsidR="00107D4B">
        <w:rPr>
          <w:rFonts w:eastAsia="Times New Roman"/>
          <w:color w:val="000000"/>
        </w:rPr>
        <w:t xml:space="preserve">students </w:t>
      </w:r>
      <w:r w:rsidR="0031677D">
        <w:rPr>
          <w:rFonts w:eastAsia="Times New Roman"/>
          <w:color w:val="000000"/>
        </w:rPr>
        <w:t>mainly reported were</w:t>
      </w:r>
      <w:r w:rsidR="00800D65">
        <w:rPr>
          <w:rFonts w:eastAsia="Times New Roman"/>
          <w:color w:val="000000"/>
        </w:rPr>
        <w:t xml:space="preserve"> about</w:t>
      </w:r>
      <w:r>
        <w:rPr>
          <w:rFonts w:eastAsia="Times New Roman"/>
          <w:color w:val="000000"/>
        </w:rPr>
        <w:t xml:space="preserve"> teaching short stories through daily assignment</w:t>
      </w:r>
      <w:r w:rsidR="0031677D">
        <w:rPr>
          <w:rFonts w:eastAsia="Times New Roman"/>
          <w:color w:val="000000"/>
        </w:rPr>
        <w:t>s</w:t>
      </w:r>
      <w:r w:rsidR="00251600">
        <w:rPr>
          <w:rFonts w:eastAsia="Times New Roman"/>
          <w:color w:val="000000"/>
        </w:rPr>
        <w:t xml:space="preserve"> </w:t>
      </w:r>
      <w:r>
        <w:rPr>
          <w:rFonts w:eastAsia="Times New Roman"/>
          <w:color w:val="000000"/>
        </w:rPr>
        <w:t>and encouraging student discussion to develop</w:t>
      </w:r>
      <w:r w:rsidR="0031677D">
        <w:rPr>
          <w:rFonts w:eastAsia="Times New Roman"/>
          <w:color w:val="000000"/>
        </w:rPr>
        <w:t xml:space="preserve"> the</w:t>
      </w:r>
      <w:r>
        <w:rPr>
          <w:rFonts w:eastAsia="Times New Roman"/>
          <w:color w:val="000000"/>
        </w:rPr>
        <w:t xml:space="preserve"> use of vocabulary in the right context. The strategies that the students reported </w:t>
      </w:r>
      <w:r w:rsidR="0031677D">
        <w:rPr>
          <w:rFonts w:eastAsia="Times New Roman"/>
          <w:color w:val="000000"/>
        </w:rPr>
        <w:t>as</w:t>
      </w:r>
      <w:r w:rsidR="00800D65">
        <w:rPr>
          <w:rFonts w:eastAsia="Times New Roman"/>
          <w:color w:val="000000"/>
        </w:rPr>
        <w:t xml:space="preserve"> teachers</w:t>
      </w:r>
      <w:r w:rsidR="0031677D">
        <w:rPr>
          <w:rFonts w:eastAsia="Times New Roman"/>
          <w:color w:val="000000"/>
        </w:rPr>
        <w:t xml:space="preserve"> </w:t>
      </w:r>
      <w:r>
        <w:rPr>
          <w:rFonts w:eastAsia="Times New Roman"/>
          <w:color w:val="000000"/>
        </w:rPr>
        <w:lastRenderedPageBreak/>
        <w:t>‘sometimes’ use</w:t>
      </w:r>
      <w:r w:rsidR="0031677D">
        <w:rPr>
          <w:rFonts w:eastAsia="Times New Roman"/>
          <w:color w:val="000000"/>
        </w:rPr>
        <w:t>d in the class were:</w:t>
      </w:r>
      <w:r>
        <w:rPr>
          <w:rFonts w:eastAsia="Times New Roman"/>
          <w:color w:val="000000"/>
        </w:rPr>
        <w:t xml:space="preserve"> providing opportunities to learn synonyms, using reading techniques to understand the text, discussing literary words in various contexts and providing chances to say words in a natural situation. T</w:t>
      </w:r>
      <w:r w:rsidR="00800D65">
        <w:rPr>
          <w:rFonts w:eastAsia="Times New Roman"/>
          <w:color w:val="000000"/>
        </w:rPr>
        <w:t>he strategies that the students</w:t>
      </w:r>
      <w:r>
        <w:rPr>
          <w:rFonts w:eastAsia="Times New Roman"/>
          <w:color w:val="000000"/>
        </w:rPr>
        <w:t xml:space="preserve"> rejected to be used</w:t>
      </w:r>
      <w:r w:rsidR="00800D65">
        <w:rPr>
          <w:rFonts w:eastAsia="Times New Roman"/>
          <w:color w:val="000000"/>
        </w:rPr>
        <w:t xml:space="preserve"> by teachers</w:t>
      </w:r>
      <w:r>
        <w:rPr>
          <w:rFonts w:eastAsia="Times New Roman"/>
          <w:color w:val="000000"/>
        </w:rPr>
        <w:t xml:space="preserve"> in the class were focusing on each vocabulary item in context, using listening techniques to understand the text and setting up a review schedule in which words were elicited. The students’ responses widely referred to the fact that the teachers’ strategies concentrated on the literary elements such as symbolism, foreshadowing and characters rather than improving vocabulary acquisition. </w:t>
      </w:r>
    </w:p>
    <w:p w:rsidR="00CA1657" w:rsidRDefault="0031677D" w:rsidP="001161CB">
      <w:pPr>
        <w:spacing w:line="480" w:lineRule="auto"/>
        <w:ind w:firstLine="720"/>
        <w:jc w:val="both"/>
        <w:rPr>
          <w:rFonts w:eastAsia="Times New Roman"/>
          <w:color w:val="000000"/>
        </w:rPr>
      </w:pPr>
      <w:r>
        <w:rPr>
          <w:rFonts w:eastAsia="Times New Roman"/>
          <w:color w:val="000000"/>
        </w:rPr>
        <w:t>T</w:t>
      </w:r>
      <w:r w:rsidR="00CA1657">
        <w:rPr>
          <w:rFonts w:eastAsia="Times New Roman"/>
          <w:color w:val="000000"/>
        </w:rPr>
        <w:t>he</w:t>
      </w:r>
      <w:r w:rsidR="00800D65">
        <w:rPr>
          <w:rFonts w:eastAsia="Times New Roman"/>
          <w:color w:val="000000"/>
        </w:rPr>
        <w:t xml:space="preserve"> analysis</w:t>
      </w:r>
      <w:r w:rsidR="00CA1657">
        <w:rPr>
          <w:rFonts w:eastAsia="Times New Roman"/>
          <w:color w:val="000000"/>
        </w:rPr>
        <w:t xml:space="preserve"> of the teachers’ responses showed the only strategy that </w:t>
      </w:r>
      <w:r w:rsidR="00251600">
        <w:rPr>
          <w:rFonts w:eastAsia="Times New Roman"/>
          <w:color w:val="000000"/>
        </w:rPr>
        <w:t>t</w:t>
      </w:r>
      <w:r w:rsidR="00845371">
        <w:rPr>
          <w:rFonts w:eastAsia="Times New Roman"/>
          <w:color w:val="000000"/>
        </w:rPr>
        <w:t>eachers</w:t>
      </w:r>
      <w:r w:rsidR="00CA1657" w:rsidRPr="0066041B">
        <w:rPr>
          <w:rFonts w:eastAsia="Times New Roman"/>
          <w:color w:val="000000"/>
        </w:rPr>
        <w:t xml:space="preserve"> </w:t>
      </w:r>
      <w:r w:rsidR="00CA1657">
        <w:rPr>
          <w:rFonts w:eastAsia="Times New Roman"/>
          <w:color w:val="000000"/>
        </w:rPr>
        <w:t xml:space="preserve">mostly </w:t>
      </w:r>
      <w:r w:rsidR="00845371">
        <w:rPr>
          <w:rFonts w:eastAsia="Times New Roman"/>
          <w:color w:val="000000"/>
        </w:rPr>
        <w:t>claimed</w:t>
      </w:r>
      <w:r w:rsidR="00265774">
        <w:rPr>
          <w:rFonts w:eastAsia="Times New Roman"/>
          <w:color w:val="000000"/>
        </w:rPr>
        <w:t xml:space="preserve"> they used</w:t>
      </w:r>
      <w:r w:rsidR="00845371">
        <w:rPr>
          <w:rFonts w:eastAsia="Times New Roman"/>
          <w:color w:val="000000"/>
        </w:rPr>
        <w:t xml:space="preserve"> in</w:t>
      </w:r>
      <w:r w:rsidR="00CA1657">
        <w:rPr>
          <w:rFonts w:eastAsia="Times New Roman"/>
          <w:color w:val="000000"/>
        </w:rPr>
        <w:t xml:space="preserve"> teaching short stories </w:t>
      </w:r>
      <w:r w:rsidR="00845371">
        <w:rPr>
          <w:rFonts w:eastAsia="Times New Roman"/>
          <w:color w:val="000000"/>
        </w:rPr>
        <w:t xml:space="preserve">was </w:t>
      </w:r>
      <w:r w:rsidR="00CA1657">
        <w:rPr>
          <w:rFonts w:eastAsia="Times New Roman"/>
          <w:color w:val="000000"/>
        </w:rPr>
        <w:t>the</w:t>
      </w:r>
      <w:r w:rsidR="00845371">
        <w:rPr>
          <w:rFonts w:eastAsia="Times New Roman"/>
          <w:color w:val="000000"/>
        </w:rPr>
        <w:t xml:space="preserve"> strategy of</w:t>
      </w:r>
      <w:r w:rsidR="00CA1657">
        <w:rPr>
          <w:rFonts w:eastAsia="Times New Roman"/>
          <w:color w:val="000000"/>
        </w:rPr>
        <w:t xml:space="preserve"> daily assignment</w:t>
      </w:r>
      <w:r>
        <w:rPr>
          <w:rFonts w:eastAsia="Times New Roman"/>
          <w:color w:val="000000"/>
        </w:rPr>
        <w:t>s</w:t>
      </w:r>
      <w:r w:rsidR="006B0BCC">
        <w:rPr>
          <w:rFonts w:eastAsia="Times New Roman"/>
          <w:color w:val="000000"/>
        </w:rPr>
        <w:t xml:space="preserve"> and using speaking techniques</w:t>
      </w:r>
      <w:r w:rsidR="00CA1657">
        <w:rPr>
          <w:rFonts w:eastAsia="Times New Roman"/>
          <w:color w:val="000000"/>
        </w:rPr>
        <w:t xml:space="preserve">. The other strategies </w:t>
      </w:r>
      <w:r w:rsidR="00265774">
        <w:rPr>
          <w:rFonts w:eastAsia="Times New Roman"/>
          <w:color w:val="000000"/>
        </w:rPr>
        <w:t>are</w:t>
      </w:r>
      <w:r w:rsidR="00CA1657">
        <w:rPr>
          <w:rFonts w:eastAsia="Times New Roman"/>
          <w:color w:val="000000"/>
        </w:rPr>
        <w:t xml:space="preserve"> used less regularly depending on the class needs or teachers’ discussion. Thus te</w:t>
      </w:r>
      <w:r>
        <w:rPr>
          <w:rFonts w:eastAsia="Times New Roman"/>
          <w:color w:val="000000"/>
        </w:rPr>
        <w:t>achers might not be concerned with</w:t>
      </w:r>
      <w:r w:rsidR="00CA1657">
        <w:rPr>
          <w:rFonts w:eastAsia="Times New Roman"/>
          <w:color w:val="000000"/>
        </w:rPr>
        <w:t xml:space="preserve"> improving vocabulary as an object</w:t>
      </w:r>
      <w:r>
        <w:rPr>
          <w:rFonts w:eastAsia="Times New Roman"/>
          <w:color w:val="000000"/>
        </w:rPr>
        <w:t>ive</w:t>
      </w:r>
      <w:r w:rsidR="00CA1657">
        <w:rPr>
          <w:rFonts w:eastAsia="Times New Roman"/>
          <w:color w:val="000000"/>
        </w:rPr>
        <w:t xml:space="preserve"> of their course plan. Rather, they focus on the literary aims of the short stories. This is unique with research findings which </w:t>
      </w:r>
      <w:r w:rsidR="001161CB">
        <w:rPr>
          <w:rFonts w:eastAsia="Times New Roman"/>
          <w:color w:val="000000"/>
        </w:rPr>
        <w:t>claimed</w:t>
      </w:r>
      <w:r w:rsidR="00CA1657">
        <w:rPr>
          <w:rFonts w:eastAsia="Times New Roman"/>
          <w:color w:val="000000"/>
        </w:rPr>
        <w:t xml:space="preserve"> that students face difficulty in vocabulary acqui</w:t>
      </w:r>
      <w:r>
        <w:rPr>
          <w:rFonts w:eastAsia="Times New Roman"/>
          <w:color w:val="000000"/>
        </w:rPr>
        <w:t>sition when the strategy does not</w:t>
      </w:r>
      <w:r w:rsidR="00CA1657">
        <w:rPr>
          <w:rFonts w:eastAsia="Times New Roman"/>
          <w:color w:val="000000"/>
        </w:rPr>
        <w:t xml:space="preserve"> cope with the procedures of acquiring vocabulary (</w:t>
      </w:r>
      <w:r>
        <w:rPr>
          <w:rFonts w:eastAsia="Times New Roman"/>
          <w:color w:val="000000"/>
        </w:rPr>
        <w:t>Hossein</w:t>
      </w:r>
      <w:r w:rsidR="00CA1657">
        <w:rPr>
          <w:rFonts w:eastAsia="Times New Roman"/>
          <w:color w:val="000000"/>
        </w:rPr>
        <w:t xml:space="preserve">, 2012). </w:t>
      </w:r>
      <w:r>
        <w:rPr>
          <w:rFonts w:eastAsia="Times New Roman"/>
          <w:color w:val="000000"/>
        </w:rPr>
        <w:t>According to Hossein learners in EFL classes do no</w:t>
      </w:r>
      <w:r w:rsidR="00CA1657">
        <w:rPr>
          <w:rFonts w:eastAsia="Times New Roman"/>
          <w:color w:val="000000"/>
        </w:rPr>
        <w:t>t have a specific focus to apply a particular strategy more or less. This means that the teachers’ strategy of teaching vocabulary affects students’ vocabulary acquisition.</w:t>
      </w:r>
    </w:p>
    <w:p w:rsidR="006B0BCC" w:rsidRDefault="006B0BCC" w:rsidP="00845371">
      <w:pPr>
        <w:spacing w:line="480" w:lineRule="auto"/>
        <w:ind w:firstLine="720"/>
        <w:jc w:val="both"/>
        <w:rPr>
          <w:rFonts w:eastAsia="Times New Roman"/>
          <w:color w:val="000000"/>
        </w:rPr>
      </w:pPr>
    </w:p>
    <w:p w:rsidR="00CA1657" w:rsidRPr="002715C5" w:rsidRDefault="00CA1657" w:rsidP="000B73C6">
      <w:pPr>
        <w:spacing w:after="120" w:line="480" w:lineRule="auto"/>
        <w:jc w:val="both"/>
        <w:rPr>
          <w:rFonts w:eastAsia="Times New Roman"/>
          <w:b/>
          <w:bCs/>
          <w:color w:val="000000"/>
        </w:rPr>
      </w:pPr>
      <w:r>
        <w:rPr>
          <w:rFonts w:eastAsia="Times New Roman"/>
          <w:b/>
          <w:bCs/>
          <w:color w:val="000000"/>
        </w:rPr>
        <w:t xml:space="preserve"> S</w:t>
      </w:r>
      <w:r w:rsidRPr="002715C5">
        <w:rPr>
          <w:rFonts w:eastAsia="Times New Roman"/>
          <w:b/>
          <w:bCs/>
          <w:color w:val="000000"/>
        </w:rPr>
        <w:t xml:space="preserve">tudents’ </w:t>
      </w:r>
      <w:r>
        <w:rPr>
          <w:rFonts w:eastAsia="Times New Roman"/>
          <w:b/>
          <w:bCs/>
          <w:color w:val="000000"/>
        </w:rPr>
        <w:t>A</w:t>
      </w:r>
      <w:r w:rsidRPr="002715C5">
        <w:rPr>
          <w:rFonts w:eastAsia="Times New Roman"/>
          <w:b/>
          <w:bCs/>
          <w:color w:val="000000"/>
        </w:rPr>
        <w:t xml:space="preserve">ttitudes </w:t>
      </w:r>
      <w:r w:rsidR="00635924">
        <w:rPr>
          <w:rFonts w:eastAsia="Times New Roman"/>
          <w:b/>
          <w:bCs/>
          <w:color w:val="000000"/>
        </w:rPr>
        <w:t>toward</w:t>
      </w:r>
      <w:r w:rsidR="00AF4B46">
        <w:rPr>
          <w:rFonts w:eastAsia="Times New Roman"/>
          <w:b/>
          <w:bCs/>
          <w:color w:val="000000"/>
        </w:rPr>
        <w:t>s</w:t>
      </w:r>
      <w:r w:rsidRPr="002715C5">
        <w:rPr>
          <w:rFonts w:eastAsia="Times New Roman"/>
          <w:b/>
          <w:bCs/>
          <w:color w:val="000000"/>
        </w:rPr>
        <w:t xml:space="preserve"> </w:t>
      </w:r>
      <w:r w:rsidR="000B73C6">
        <w:rPr>
          <w:rFonts w:eastAsia="Times New Roman"/>
          <w:b/>
          <w:bCs/>
          <w:color w:val="000000"/>
        </w:rPr>
        <w:t>I</w:t>
      </w:r>
      <w:r w:rsidR="000B73C6" w:rsidRPr="002715C5">
        <w:rPr>
          <w:rFonts w:eastAsia="Times New Roman"/>
          <w:b/>
          <w:bCs/>
          <w:color w:val="000000"/>
        </w:rPr>
        <w:t>mprov</w:t>
      </w:r>
      <w:r w:rsidR="000B73C6">
        <w:rPr>
          <w:rFonts w:eastAsia="Times New Roman"/>
          <w:b/>
          <w:bCs/>
          <w:color w:val="000000"/>
        </w:rPr>
        <w:t>ing</w:t>
      </w:r>
      <w:r w:rsidR="000B73C6" w:rsidRPr="002715C5">
        <w:rPr>
          <w:rFonts w:eastAsia="Times New Roman"/>
          <w:b/>
          <w:bCs/>
          <w:color w:val="000000"/>
        </w:rPr>
        <w:t xml:space="preserve"> </w:t>
      </w:r>
      <w:r w:rsidR="000B73C6">
        <w:rPr>
          <w:rFonts w:eastAsia="Times New Roman"/>
          <w:b/>
          <w:bCs/>
          <w:color w:val="000000"/>
        </w:rPr>
        <w:t>V</w:t>
      </w:r>
      <w:r w:rsidR="000B73C6" w:rsidRPr="002715C5">
        <w:rPr>
          <w:rFonts w:eastAsia="Times New Roman"/>
          <w:b/>
          <w:bCs/>
          <w:color w:val="000000"/>
        </w:rPr>
        <w:t>ocabulary</w:t>
      </w:r>
      <w:r w:rsidR="000B73C6">
        <w:rPr>
          <w:rFonts w:eastAsia="Times New Roman"/>
          <w:b/>
          <w:bCs/>
          <w:color w:val="000000"/>
        </w:rPr>
        <w:t xml:space="preserve"> through </w:t>
      </w:r>
      <w:r>
        <w:rPr>
          <w:rFonts w:eastAsia="Times New Roman"/>
          <w:b/>
          <w:bCs/>
          <w:color w:val="000000"/>
        </w:rPr>
        <w:t>S</w:t>
      </w:r>
      <w:r w:rsidRPr="002715C5">
        <w:rPr>
          <w:rFonts w:eastAsia="Times New Roman"/>
          <w:b/>
          <w:bCs/>
          <w:color w:val="000000"/>
        </w:rPr>
        <w:t xml:space="preserve">hort </w:t>
      </w:r>
      <w:r>
        <w:rPr>
          <w:rFonts w:eastAsia="Times New Roman"/>
          <w:b/>
          <w:bCs/>
          <w:color w:val="000000"/>
        </w:rPr>
        <w:t>S</w:t>
      </w:r>
      <w:r w:rsidRPr="002715C5">
        <w:rPr>
          <w:rFonts w:eastAsia="Times New Roman"/>
          <w:b/>
          <w:bCs/>
          <w:color w:val="000000"/>
        </w:rPr>
        <w:t xml:space="preserve">tories </w:t>
      </w:r>
    </w:p>
    <w:p w:rsidR="00CA1657" w:rsidRDefault="00CA1657" w:rsidP="0044422B">
      <w:pPr>
        <w:spacing w:after="120" w:line="480" w:lineRule="auto"/>
        <w:jc w:val="both"/>
        <w:rPr>
          <w:rFonts w:eastAsia="Times New Roman"/>
          <w:color w:val="000000"/>
        </w:rPr>
      </w:pPr>
      <w:r>
        <w:rPr>
          <w:rFonts w:eastAsia="Times New Roman"/>
          <w:color w:val="000000"/>
        </w:rPr>
        <w:tab/>
        <w:t xml:space="preserve">The result obtained </w:t>
      </w:r>
      <w:r w:rsidR="0044422B">
        <w:rPr>
          <w:rFonts w:eastAsia="Times New Roman"/>
          <w:color w:val="000000"/>
        </w:rPr>
        <w:t>for</w:t>
      </w:r>
      <w:r>
        <w:rPr>
          <w:rFonts w:eastAsia="Times New Roman"/>
          <w:color w:val="000000"/>
        </w:rPr>
        <w:t xml:space="preserve"> the third research question demonstrated th</w:t>
      </w:r>
      <w:r w:rsidR="00A00078">
        <w:rPr>
          <w:rFonts w:eastAsia="Times New Roman"/>
          <w:color w:val="000000"/>
        </w:rPr>
        <w:t>e</w:t>
      </w:r>
      <w:r>
        <w:rPr>
          <w:rFonts w:eastAsia="Times New Roman"/>
          <w:color w:val="000000"/>
        </w:rPr>
        <w:t xml:space="preserve"> students</w:t>
      </w:r>
      <w:r w:rsidR="00A00078">
        <w:rPr>
          <w:rFonts w:eastAsia="Times New Roman"/>
          <w:color w:val="000000"/>
        </w:rPr>
        <w:t>’ attitudes toward</w:t>
      </w:r>
      <w:r>
        <w:rPr>
          <w:rFonts w:eastAsia="Times New Roman"/>
          <w:color w:val="000000"/>
        </w:rPr>
        <w:t xml:space="preserve"> </w:t>
      </w:r>
      <w:r w:rsidR="00A00078">
        <w:rPr>
          <w:rFonts w:eastAsia="Times New Roman"/>
          <w:color w:val="000000"/>
        </w:rPr>
        <w:t xml:space="preserve">developing vocabulary through using short stories. </w:t>
      </w:r>
      <w:r w:rsidR="00C13275">
        <w:rPr>
          <w:rFonts w:eastAsia="Times New Roman"/>
          <w:color w:val="000000"/>
        </w:rPr>
        <w:t xml:space="preserve">Students mainly presented some difficulties in developing their vocabulary during studying short stories. </w:t>
      </w:r>
      <w:r>
        <w:rPr>
          <w:rFonts w:eastAsia="Times New Roman"/>
          <w:color w:val="000000"/>
        </w:rPr>
        <w:t>The main difficu</w:t>
      </w:r>
      <w:r w:rsidR="0031677D">
        <w:rPr>
          <w:rFonts w:eastAsia="Times New Roman"/>
          <w:color w:val="000000"/>
        </w:rPr>
        <w:t xml:space="preserve">lties </w:t>
      </w:r>
      <w:r w:rsidR="0031677D">
        <w:rPr>
          <w:rFonts w:eastAsia="Times New Roman"/>
          <w:color w:val="000000"/>
        </w:rPr>
        <w:lastRenderedPageBreak/>
        <w:t>that students stated were:</w:t>
      </w:r>
      <w:r>
        <w:rPr>
          <w:rFonts w:eastAsia="Times New Roman"/>
          <w:color w:val="000000"/>
        </w:rPr>
        <w:t xml:space="preserve"> the difficulty of acquiring vocabulary through listening to short stories, difficulty with multi-word senses in short stories, difficulty with mastering the meaning of words, difficulty in acquiring synonyms through studying short stories, difficulty with using their vocabulary knowledge to paraphrase texts and difficulty with comprehending English cultural differences in vocabulary usage.</w:t>
      </w:r>
      <w:r w:rsidRPr="002575FD">
        <w:rPr>
          <w:rFonts w:eastAsia="Times New Roman"/>
          <w:color w:val="000000"/>
        </w:rPr>
        <w:t xml:space="preserve"> </w:t>
      </w:r>
      <w:r>
        <w:rPr>
          <w:rFonts w:eastAsia="Times New Roman"/>
          <w:color w:val="000000"/>
        </w:rPr>
        <w:t xml:space="preserve">On the other hand the results claimed that students learn new words when they are interested in the title of the short story. </w:t>
      </w:r>
    </w:p>
    <w:p w:rsidR="00CA1657" w:rsidRDefault="00CA1657" w:rsidP="00CA1657">
      <w:pPr>
        <w:spacing w:line="480" w:lineRule="auto"/>
        <w:jc w:val="both"/>
        <w:rPr>
          <w:rFonts w:eastAsia="Times New Roman"/>
          <w:color w:val="000000"/>
        </w:rPr>
      </w:pPr>
    </w:p>
    <w:p w:rsidR="00CA1657" w:rsidRPr="009D60B2" w:rsidRDefault="00CA1657" w:rsidP="00EF4711">
      <w:pPr>
        <w:spacing w:after="120" w:line="480" w:lineRule="auto"/>
        <w:jc w:val="both"/>
        <w:rPr>
          <w:rFonts w:eastAsia="Times New Roman"/>
          <w:b/>
          <w:bCs/>
          <w:color w:val="000000"/>
        </w:rPr>
      </w:pPr>
      <w:r>
        <w:rPr>
          <w:rFonts w:eastAsia="Times New Roman"/>
          <w:b/>
          <w:bCs/>
          <w:color w:val="000000"/>
        </w:rPr>
        <w:t>T</w:t>
      </w:r>
      <w:r w:rsidRPr="00880BD2">
        <w:rPr>
          <w:rFonts w:eastAsia="Times New Roman"/>
          <w:b/>
          <w:bCs/>
          <w:color w:val="000000"/>
        </w:rPr>
        <w:t xml:space="preserve">eachers’ </w:t>
      </w:r>
      <w:r>
        <w:rPr>
          <w:rFonts w:eastAsia="Times New Roman"/>
          <w:b/>
          <w:bCs/>
          <w:color w:val="000000"/>
        </w:rPr>
        <w:t>A</w:t>
      </w:r>
      <w:r w:rsidRPr="00880BD2">
        <w:rPr>
          <w:rFonts w:eastAsia="Times New Roman"/>
          <w:b/>
          <w:bCs/>
          <w:color w:val="000000"/>
        </w:rPr>
        <w:t>ttitude</w:t>
      </w:r>
      <w:r w:rsidR="00EF4711">
        <w:rPr>
          <w:rFonts w:eastAsia="Times New Roman"/>
          <w:b/>
          <w:bCs/>
          <w:color w:val="000000"/>
        </w:rPr>
        <w:t>s</w:t>
      </w:r>
      <w:r w:rsidRPr="00880BD2">
        <w:rPr>
          <w:rFonts w:eastAsia="Times New Roman"/>
          <w:b/>
          <w:bCs/>
          <w:color w:val="000000"/>
        </w:rPr>
        <w:t xml:space="preserve"> </w:t>
      </w:r>
      <w:r w:rsidR="00635924">
        <w:rPr>
          <w:rFonts w:eastAsia="Times New Roman"/>
          <w:b/>
          <w:bCs/>
          <w:color w:val="000000"/>
        </w:rPr>
        <w:t>toward</w:t>
      </w:r>
      <w:r w:rsidR="006C4D89">
        <w:rPr>
          <w:rFonts w:eastAsia="Times New Roman"/>
          <w:b/>
          <w:bCs/>
          <w:color w:val="000000"/>
        </w:rPr>
        <w:t>s</w:t>
      </w:r>
      <w:r w:rsidR="00EF4711">
        <w:rPr>
          <w:rFonts w:eastAsia="Times New Roman"/>
          <w:b/>
          <w:bCs/>
          <w:color w:val="000000"/>
        </w:rPr>
        <w:t xml:space="preserve"> </w:t>
      </w:r>
      <w:r>
        <w:rPr>
          <w:rFonts w:eastAsia="Times New Roman"/>
          <w:b/>
          <w:bCs/>
          <w:color w:val="000000"/>
        </w:rPr>
        <w:t>I</w:t>
      </w:r>
      <w:r w:rsidRPr="00880BD2">
        <w:rPr>
          <w:rFonts w:eastAsia="Times New Roman"/>
          <w:b/>
          <w:bCs/>
          <w:color w:val="000000"/>
        </w:rPr>
        <w:t xml:space="preserve">mproving </w:t>
      </w:r>
      <w:r>
        <w:rPr>
          <w:rFonts w:eastAsia="Times New Roman"/>
          <w:b/>
          <w:bCs/>
          <w:color w:val="000000"/>
        </w:rPr>
        <w:t>S</w:t>
      </w:r>
      <w:r w:rsidRPr="00880BD2">
        <w:rPr>
          <w:rFonts w:eastAsia="Times New Roman"/>
          <w:b/>
          <w:bCs/>
          <w:color w:val="000000"/>
        </w:rPr>
        <w:t xml:space="preserve">tudents’ </w:t>
      </w:r>
      <w:r>
        <w:rPr>
          <w:rFonts w:eastAsia="Times New Roman"/>
          <w:b/>
          <w:bCs/>
          <w:color w:val="000000"/>
        </w:rPr>
        <w:t>V</w:t>
      </w:r>
      <w:r w:rsidRPr="00880BD2">
        <w:rPr>
          <w:rFonts w:eastAsia="Times New Roman"/>
          <w:b/>
          <w:bCs/>
          <w:color w:val="000000"/>
        </w:rPr>
        <w:t xml:space="preserve">ocabulary </w:t>
      </w:r>
      <w:r w:rsidR="00EF4711">
        <w:rPr>
          <w:rFonts w:eastAsia="Times New Roman"/>
          <w:b/>
          <w:bCs/>
          <w:color w:val="000000"/>
        </w:rPr>
        <w:t>t</w:t>
      </w:r>
      <w:r w:rsidRPr="00880BD2">
        <w:rPr>
          <w:rFonts w:eastAsia="Times New Roman"/>
          <w:b/>
          <w:bCs/>
          <w:color w:val="000000"/>
        </w:rPr>
        <w:t xml:space="preserve">hrough </w:t>
      </w:r>
      <w:r>
        <w:rPr>
          <w:rFonts w:eastAsia="Times New Roman"/>
          <w:b/>
          <w:bCs/>
          <w:color w:val="000000"/>
        </w:rPr>
        <w:t>S</w:t>
      </w:r>
      <w:r w:rsidRPr="00880BD2">
        <w:rPr>
          <w:rFonts w:eastAsia="Times New Roman"/>
          <w:b/>
          <w:bCs/>
          <w:color w:val="000000"/>
        </w:rPr>
        <w:t>hor</w:t>
      </w:r>
      <w:r>
        <w:rPr>
          <w:rFonts w:eastAsia="Times New Roman"/>
          <w:b/>
          <w:bCs/>
          <w:color w:val="000000"/>
        </w:rPr>
        <w:t>t</w:t>
      </w:r>
      <w:r w:rsidR="00EF4711">
        <w:rPr>
          <w:rFonts w:eastAsia="Times New Roman"/>
          <w:b/>
          <w:bCs/>
          <w:color w:val="000000"/>
        </w:rPr>
        <w:t xml:space="preserve"> </w:t>
      </w:r>
      <w:r>
        <w:rPr>
          <w:rFonts w:eastAsia="Times New Roman"/>
          <w:b/>
          <w:bCs/>
          <w:color w:val="000000"/>
        </w:rPr>
        <w:t>S</w:t>
      </w:r>
      <w:r w:rsidRPr="00880BD2">
        <w:rPr>
          <w:rFonts w:eastAsia="Times New Roman"/>
          <w:b/>
          <w:bCs/>
          <w:color w:val="000000"/>
        </w:rPr>
        <w:t xml:space="preserve">tories </w:t>
      </w:r>
    </w:p>
    <w:p w:rsidR="00CA1657" w:rsidRDefault="00CA1657" w:rsidP="009A7B79">
      <w:pPr>
        <w:spacing w:after="120" w:line="480" w:lineRule="auto"/>
        <w:jc w:val="both"/>
        <w:rPr>
          <w:rFonts w:eastAsia="Times New Roman"/>
          <w:color w:val="000000"/>
        </w:rPr>
      </w:pPr>
      <w:r>
        <w:rPr>
          <w:rFonts w:eastAsia="Times New Roman"/>
          <w:color w:val="000000"/>
        </w:rPr>
        <w:tab/>
        <w:t>The findings of the final research question showed the teachers’ attitude toward</w:t>
      </w:r>
      <w:r w:rsidR="004F7858">
        <w:rPr>
          <w:rFonts w:eastAsia="Times New Roman"/>
          <w:color w:val="000000"/>
        </w:rPr>
        <w:t>s</w:t>
      </w:r>
      <w:r>
        <w:rPr>
          <w:rFonts w:eastAsia="Times New Roman"/>
          <w:color w:val="000000"/>
        </w:rPr>
        <w:t xml:space="preserve"> the improving students’ vocabulary through short stories. Similarly to the students’ attitudes, the teachers’ results identified that the difficulty of synonyms, multi word senses, paraphrasing texts and cultural differences of vocabulary usage. The findings also reported that the students’ interest in the title of the short stories affects vocabulary acquisition. Thus, there is a </w:t>
      </w:r>
      <w:r w:rsidR="00086EAE">
        <w:rPr>
          <w:rFonts w:eastAsia="Times New Roman"/>
          <w:color w:val="000000"/>
        </w:rPr>
        <w:t>similarity</w:t>
      </w:r>
      <w:r>
        <w:rPr>
          <w:rFonts w:eastAsia="Times New Roman"/>
          <w:color w:val="000000"/>
        </w:rPr>
        <w:t xml:space="preserve"> between teachers’ and students attitudes toward the difficulties of vocabulary acquisition through using short stories. </w:t>
      </w:r>
    </w:p>
    <w:p w:rsidR="00BA4D79" w:rsidRDefault="00BA4D79" w:rsidP="00CA1657">
      <w:pPr>
        <w:spacing w:line="480" w:lineRule="auto"/>
        <w:jc w:val="both"/>
        <w:rPr>
          <w:rFonts w:eastAsia="Times New Roman"/>
          <w:color w:val="000000"/>
        </w:rPr>
      </w:pPr>
    </w:p>
    <w:p w:rsidR="00635924" w:rsidRDefault="009455F7" w:rsidP="009455F7">
      <w:pPr>
        <w:spacing w:line="480" w:lineRule="auto"/>
        <w:jc w:val="both"/>
        <w:rPr>
          <w:rFonts w:eastAsia="Times New Roman"/>
          <w:b/>
          <w:bCs/>
          <w:color w:val="000000"/>
        </w:rPr>
      </w:pPr>
      <w:r>
        <w:rPr>
          <w:rFonts w:eastAsia="Times New Roman"/>
          <w:b/>
          <w:bCs/>
          <w:color w:val="000000"/>
        </w:rPr>
        <w:t>S</w:t>
      </w:r>
      <w:r w:rsidRPr="009455F7">
        <w:rPr>
          <w:rFonts w:eastAsia="Times New Roman"/>
          <w:b/>
          <w:bCs/>
          <w:color w:val="000000"/>
        </w:rPr>
        <w:t xml:space="preserve">tudents’ </w:t>
      </w:r>
      <w:r>
        <w:rPr>
          <w:rFonts w:eastAsia="Times New Roman"/>
          <w:b/>
          <w:bCs/>
          <w:color w:val="000000"/>
        </w:rPr>
        <w:t>P</w:t>
      </w:r>
      <w:r w:rsidRPr="009455F7">
        <w:rPr>
          <w:rFonts w:eastAsia="Times New Roman"/>
          <w:b/>
          <w:bCs/>
          <w:color w:val="000000"/>
        </w:rPr>
        <w:t>erceptions according to their Gender and College</w:t>
      </w:r>
    </w:p>
    <w:p w:rsidR="000F7F8D" w:rsidRDefault="00BA4D79" w:rsidP="009B147B">
      <w:pPr>
        <w:spacing w:line="480" w:lineRule="auto"/>
        <w:ind w:firstLine="720"/>
        <w:jc w:val="both"/>
        <w:rPr>
          <w:rFonts w:eastAsia="Times New Roman"/>
          <w:color w:val="000000"/>
        </w:rPr>
      </w:pPr>
      <w:r>
        <w:rPr>
          <w:rFonts w:eastAsia="Times New Roman"/>
          <w:color w:val="000000"/>
        </w:rPr>
        <w:t xml:space="preserve">The </w:t>
      </w:r>
      <w:r w:rsidR="0053548B">
        <w:rPr>
          <w:rFonts w:eastAsia="Times New Roman"/>
          <w:color w:val="000000"/>
        </w:rPr>
        <w:t>findings</w:t>
      </w:r>
      <w:r w:rsidR="009E5D2C">
        <w:rPr>
          <w:rFonts w:eastAsia="Times New Roman"/>
          <w:color w:val="000000"/>
        </w:rPr>
        <w:t xml:space="preserve"> of the students’ perceptions</w:t>
      </w:r>
      <w:r>
        <w:rPr>
          <w:rFonts w:eastAsia="Times New Roman"/>
          <w:color w:val="000000"/>
        </w:rPr>
        <w:t xml:space="preserve"> showed </w:t>
      </w:r>
      <w:r w:rsidR="00F976E9">
        <w:rPr>
          <w:rFonts w:eastAsia="Times New Roman"/>
          <w:color w:val="000000"/>
        </w:rPr>
        <w:t xml:space="preserve">that </w:t>
      </w:r>
      <w:r w:rsidR="00337E33">
        <w:rPr>
          <w:rFonts w:eastAsia="Times New Roman"/>
          <w:color w:val="000000"/>
        </w:rPr>
        <w:t xml:space="preserve">only three statements had significant differences based on gender differences. </w:t>
      </w:r>
      <w:r w:rsidR="00A767B8">
        <w:rPr>
          <w:rFonts w:eastAsia="Times New Roman"/>
          <w:color w:val="000000"/>
        </w:rPr>
        <w:t>The statements were</w:t>
      </w:r>
      <w:r w:rsidR="005B3CFF">
        <w:rPr>
          <w:rFonts w:eastAsia="Times New Roman"/>
          <w:color w:val="000000"/>
        </w:rPr>
        <w:t xml:space="preserve"> about</w:t>
      </w:r>
      <w:r w:rsidR="00A767B8">
        <w:rPr>
          <w:rFonts w:eastAsia="Times New Roman"/>
          <w:color w:val="000000"/>
        </w:rPr>
        <w:t xml:space="preserve"> discussing words in various contexts, providing chance to say words in a natural situation and the difficulty of acquiring vocabulary through reading a short story.</w:t>
      </w:r>
      <w:r w:rsidR="007B3A60">
        <w:rPr>
          <w:rFonts w:eastAsia="Times New Roman"/>
          <w:color w:val="000000"/>
        </w:rPr>
        <w:t xml:space="preserve"> The </w:t>
      </w:r>
      <w:r w:rsidR="0053548B">
        <w:rPr>
          <w:rFonts w:eastAsia="Times New Roman"/>
          <w:color w:val="000000"/>
        </w:rPr>
        <w:t>findings</w:t>
      </w:r>
      <w:r w:rsidR="007B3A60">
        <w:rPr>
          <w:rFonts w:eastAsia="Times New Roman"/>
          <w:color w:val="000000"/>
        </w:rPr>
        <w:t xml:space="preserve"> also showed that female students mainly presented higher mean scores compare</w:t>
      </w:r>
      <w:r w:rsidR="009B147B">
        <w:rPr>
          <w:rFonts w:eastAsia="Times New Roman"/>
          <w:color w:val="000000"/>
        </w:rPr>
        <w:t>d to</w:t>
      </w:r>
      <w:r w:rsidR="007B3A60">
        <w:rPr>
          <w:rFonts w:eastAsia="Times New Roman"/>
          <w:color w:val="000000"/>
        </w:rPr>
        <w:t xml:space="preserve"> the male students. </w:t>
      </w:r>
      <w:r w:rsidR="001B6DB8">
        <w:rPr>
          <w:rFonts w:eastAsia="Times New Roman"/>
          <w:color w:val="000000"/>
        </w:rPr>
        <w:t>T</w:t>
      </w:r>
      <w:r w:rsidR="007B3A60">
        <w:rPr>
          <w:rFonts w:eastAsia="Times New Roman"/>
          <w:color w:val="000000"/>
        </w:rPr>
        <w:t>herefore</w:t>
      </w:r>
      <w:r w:rsidR="001B6DB8">
        <w:rPr>
          <w:rFonts w:eastAsia="Times New Roman"/>
          <w:color w:val="000000"/>
        </w:rPr>
        <w:t>,</w:t>
      </w:r>
      <w:r w:rsidR="007B3A60">
        <w:rPr>
          <w:rFonts w:eastAsia="Times New Roman"/>
          <w:color w:val="000000"/>
        </w:rPr>
        <w:t xml:space="preserve"> the female students </w:t>
      </w:r>
      <w:r w:rsidR="00E949E8">
        <w:rPr>
          <w:rFonts w:eastAsia="Times New Roman"/>
          <w:color w:val="000000"/>
        </w:rPr>
        <w:t>seemed to</w:t>
      </w:r>
      <w:r w:rsidR="001B6DB8">
        <w:rPr>
          <w:rFonts w:eastAsia="Times New Roman"/>
          <w:color w:val="000000"/>
        </w:rPr>
        <w:t xml:space="preserve"> be more aware </w:t>
      </w:r>
      <w:r w:rsidR="0053548B">
        <w:rPr>
          <w:rFonts w:eastAsia="Times New Roman"/>
          <w:color w:val="000000"/>
        </w:rPr>
        <w:t>in</w:t>
      </w:r>
      <w:r w:rsidR="001B6DB8">
        <w:rPr>
          <w:rFonts w:eastAsia="Times New Roman"/>
          <w:color w:val="000000"/>
        </w:rPr>
        <w:t xml:space="preserve"> </w:t>
      </w:r>
      <w:r w:rsidR="00D42A31">
        <w:rPr>
          <w:rFonts w:eastAsia="Times New Roman"/>
          <w:color w:val="000000"/>
        </w:rPr>
        <w:t xml:space="preserve">discussing words, using words in a </w:t>
      </w:r>
      <w:r w:rsidR="00D42A31">
        <w:rPr>
          <w:rFonts w:eastAsia="Times New Roman"/>
          <w:color w:val="000000"/>
        </w:rPr>
        <w:lastRenderedPageBreak/>
        <w:t xml:space="preserve">natural situation and </w:t>
      </w:r>
      <w:r w:rsidR="00FE627C">
        <w:rPr>
          <w:rFonts w:eastAsia="Times New Roman"/>
          <w:color w:val="000000"/>
        </w:rPr>
        <w:t xml:space="preserve">having </w:t>
      </w:r>
      <w:r w:rsidR="00D42A31">
        <w:rPr>
          <w:rFonts w:eastAsia="Times New Roman"/>
          <w:color w:val="000000"/>
        </w:rPr>
        <w:t>the difficulty of vocabulary acquisition through reading</w:t>
      </w:r>
      <w:r w:rsidR="00272FA4">
        <w:rPr>
          <w:rFonts w:eastAsia="Times New Roman"/>
          <w:color w:val="000000"/>
        </w:rPr>
        <w:t xml:space="preserve"> short stories</w:t>
      </w:r>
      <w:r w:rsidR="001B6DB8">
        <w:rPr>
          <w:rFonts w:eastAsia="Times New Roman"/>
          <w:color w:val="000000"/>
        </w:rPr>
        <w:t>.</w:t>
      </w:r>
    </w:p>
    <w:p w:rsidR="00E949E8" w:rsidRDefault="00992486" w:rsidP="003D619E">
      <w:pPr>
        <w:spacing w:line="480" w:lineRule="auto"/>
        <w:ind w:firstLine="720"/>
        <w:jc w:val="both"/>
        <w:rPr>
          <w:rFonts w:eastAsia="Times New Roman"/>
          <w:color w:val="000000"/>
        </w:rPr>
      </w:pPr>
      <w:r>
        <w:rPr>
          <w:rFonts w:eastAsia="Times New Roman"/>
          <w:color w:val="000000"/>
        </w:rPr>
        <w:t xml:space="preserve">According to the college differences, </w:t>
      </w:r>
      <w:r w:rsidR="0053548B">
        <w:rPr>
          <w:rFonts w:eastAsia="Times New Roman"/>
          <w:color w:val="000000"/>
        </w:rPr>
        <w:t xml:space="preserve">the findings indicated that </w:t>
      </w:r>
      <w:r>
        <w:rPr>
          <w:rFonts w:eastAsia="Times New Roman"/>
          <w:color w:val="000000"/>
        </w:rPr>
        <w:t xml:space="preserve">students of the Basic-Education College </w:t>
      </w:r>
      <w:r w:rsidR="0053548B">
        <w:rPr>
          <w:rFonts w:eastAsia="Times New Roman"/>
          <w:color w:val="000000"/>
        </w:rPr>
        <w:t>had</w:t>
      </w:r>
      <w:r>
        <w:rPr>
          <w:rFonts w:eastAsia="Times New Roman"/>
          <w:color w:val="000000"/>
        </w:rPr>
        <w:t xml:space="preserve"> different perceptions compare</w:t>
      </w:r>
      <w:r w:rsidR="009B147B">
        <w:rPr>
          <w:rFonts w:eastAsia="Times New Roman"/>
          <w:color w:val="000000"/>
        </w:rPr>
        <w:t>d</w:t>
      </w:r>
      <w:r>
        <w:rPr>
          <w:rFonts w:eastAsia="Times New Roman"/>
          <w:color w:val="000000"/>
        </w:rPr>
        <w:t xml:space="preserve"> to the students of the Education College. The result </w:t>
      </w:r>
      <w:r w:rsidR="007D6046">
        <w:rPr>
          <w:rFonts w:eastAsia="Times New Roman"/>
          <w:color w:val="000000"/>
        </w:rPr>
        <w:t>showed</w:t>
      </w:r>
      <w:r>
        <w:rPr>
          <w:rFonts w:eastAsia="Times New Roman"/>
          <w:color w:val="000000"/>
        </w:rPr>
        <w:t xml:space="preserve"> five significant differences of the statements</w:t>
      </w:r>
      <w:r w:rsidR="009C61AD">
        <w:rPr>
          <w:rFonts w:eastAsia="Times New Roman"/>
          <w:color w:val="000000"/>
        </w:rPr>
        <w:t xml:space="preserve"> based on colleges</w:t>
      </w:r>
      <w:r>
        <w:rPr>
          <w:rFonts w:eastAsia="Times New Roman"/>
          <w:color w:val="000000"/>
        </w:rPr>
        <w:t xml:space="preserve">. </w:t>
      </w:r>
      <w:r w:rsidR="0035433A">
        <w:rPr>
          <w:rFonts w:eastAsia="Times New Roman"/>
          <w:color w:val="000000"/>
        </w:rPr>
        <w:t xml:space="preserve">The statements were providing opportunity to learn synonyms, </w:t>
      </w:r>
      <w:r w:rsidR="009C61AD">
        <w:rPr>
          <w:rFonts w:eastAsia="Times New Roman"/>
          <w:color w:val="000000"/>
        </w:rPr>
        <w:t xml:space="preserve">using words in speaking and writing, </w:t>
      </w:r>
      <w:r w:rsidR="0035433A">
        <w:rPr>
          <w:rFonts w:eastAsia="Times New Roman"/>
          <w:color w:val="000000"/>
        </w:rPr>
        <w:t xml:space="preserve">using reading techniques to understand the text, </w:t>
      </w:r>
      <w:r w:rsidR="009C61AD">
        <w:rPr>
          <w:rFonts w:eastAsia="Times New Roman"/>
          <w:color w:val="000000"/>
        </w:rPr>
        <w:t xml:space="preserve">the difficulty in paraphrasing texts and </w:t>
      </w:r>
      <w:r w:rsidR="0035433A">
        <w:rPr>
          <w:rFonts w:eastAsia="Times New Roman"/>
          <w:color w:val="000000"/>
        </w:rPr>
        <w:t xml:space="preserve">the difficulty of acquiring synonyms in short stories. The </w:t>
      </w:r>
      <w:r w:rsidR="005F00CA">
        <w:rPr>
          <w:rFonts w:eastAsia="Times New Roman"/>
          <w:color w:val="000000"/>
        </w:rPr>
        <w:t>result</w:t>
      </w:r>
      <w:r w:rsidR="0035433A">
        <w:rPr>
          <w:rFonts w:eastAsia="Times New Roman"/>
          <w:color w:val="000000"/>
        </w:rPr>
        <w:t xml:space="preserve"> showed that the College of Education provided more </w:t>
      </w:r>
      <w:r w:rsidR="004C7326">
        <w:rPr>
          <w:rFonts w:eastAsia="Times New Roman"/>
          <w:color w:val="000000"/>
        </w:rPr>
        <w:t xml:space="preserve">opportunity to learn </w:t>
      </w:r>
      <w:r w:rsidR="003D619E">
        <w:rPr>
          <w:rFonts w:eastAsia="Times New Roman"/>
          <w:color w:val="000000"/>
        </w:rPr>
        <w:t>synonyms</w:t>
      </w:r>
      <w:r w:rsidR="004C7326">
        <w:rPr>
          <w:rFonts w:eastAsia="Times New Roman"/>
          <w:color w:val="000000"/>
        </w:rPr>
        <w:t xml:space="preserve"> through short stories and they have </w:t>
      </w:r>
      <w:r w:rsidR="00FB071E">
        <w:rPr>
          <w:rFonts w:eastAsia="Times New Roman"/>
          <w:color w:val="000000"/>
        </w:rPr>
        <w:t>fewer problems</w:t>
      </w:r>
      <w:r w:rsidR="003D619E">
        <w:rPr>
          <w:rFonts w:eastAsia="Times New Roman"/>
          <w:color w:val="000000"/>
        </w:rPr>
        <w:t xml:space="preserve"> in paraphrasing texts and difficulty of acquiring synonyms</w:t>
      </w:r>
      <w:r w:rsidR="004C7326">
        <w:rPr>
          <w:rFonts w:eastAsia="Times New Roman"/>
          <w:color w:val="000000"/>
        </w:rPr>
        <w:t xml:space="preserve"> compare</w:t>
      </w:r>
      <w:r w:rsidR="003D619E">
        <w:rPr>
          <w:rFonts w:eastAsia="Times New Roman"/>
          <w:color w:val="000000"/>
        </w:rPr>
        <w:t>d</w:t>
      </w:r>
      <w:r w:rsidR="004C7326">
        <w:rPr>
          <w:rFonts w:eastAsia="Times New Roman"/>
          <w:color w:val="000000"/>
        </w:rPr>
        <w:t xml:space="preserve"> to the College of Basic-Education.</w:t>
      </w:r>
      <w:r w:rsidR="0035433A">
        <w:rPr>
          <w:rFonts w:eastAsia="Times New Roman"/>
          <w:color w:val="000000"/>
        </w:rPr>
        <w:t xml:space="preserve">  </w:t>
      </w:r>
    </w:p>
    <w:p w:rsidR="00277E06" w:rsidRDefault="00277E06" w:rsidP="009455F7">
      <w:pPr>
        <w:spacing w:line="480" w:lineRule="auto"/>
        <w:jc w:val="both"/>
        <w:rPr>
          <w:rFonts w:eastAsia="Times New Roman"/>
          <w:b/>
          <w:bCs/>
          <w:color w:val="000000"/>
        </w:rPr>
      </w:pPr>
    </w:p>
    <w:p w:rsidR="00EF4711" w:rsidRDefault="009455F7" w:rsidP="000C66B2">
      <w:pPr>
        <w:spacing w:line="480" w:lineRule="auto"/>
        <w:jc w:val="both"/>
        <w:rPr>
          <w:rFonts w:eastAsia="Times New Roman"/>
          <w:b/>
          <w:bCs/>
          <w:color w:val="000000"/>
        </w:rPr>
      </w:pPr>
      <w:r>
        <w:rPr>
          <w:rFonts w:eastAsia="Times New Roman"/>
          <w:b/>
          <w:bCs/>
          <w:color w:val="000000"/>
        </w:rPr>
        <w:t>Teachers’ Perceptions according to their Gender and Years of Experience</w:t>
      </w:r>
    </w:p>
    <w:p w:rsidR="007403D6" w:rsidRPr="00342817" w:rsidRDefault="00352288" w:rsidP="00E128E7">
      <w:pPr>
        <w:spacing w:line="480" w:lineRule="auto"/>
        <w:jc w:val="both"/>
        <w:rPr>
          <w:rFonts w:eastAsia="Times New Roman"/>
          <w:color w:val="000000"/>
        </w:rPr>
      </w:pPr>
      <w:r>
        <w:rPr>
          <w:rFonts w:eastAsia="Times New Roman"/>
          <w:b/>
          <w:bCs/>
          <w:color w:val="000000"/>
        </w:rPr>
        <w:tab/>
      </w:r>
      <w:r w:rsidR="00EA282A">
        <w:rPr>
          <w:rFonts w:eastAsia="Times New Roman"/>
          <w:color w:val="000000"/>
        </w:rPr>
        <w:t>T</w:t>
      </w:r>
      <w:r w:rsidR="00342817" w:rsidRPr="00342817">
        <w:rPr>
          <w:rFonts w:eastAsia="Times New Roman"/>
          <w:color w:val="000000"/>
        </w:rPr>
        <w:t>he independent sample T-test was conducted</w:t>
      </w:r>
      <w:r w:rsidR="00EA282A">
        <w:rPr>
          <w:rFonts w:eastAsia="Times New Roman"/>
          <w:color w:val="000000"/>
        </w:rPr>
        <w:t xml:space="preserve"> to compare the variables</w:t>
      </w:r>
      <w:r w:rsidR="00AD29E6">
        <w:rPr>
          <w:rFonts w:eastAsia="Times New Roman"/>
          <w:color w:val="000000"/>
        </w:rPr>
        <w:t xml:space="preserve"> of teachers’ gender and years of experience. </w:t>
      </w:r>
      <w:r w:rsidR="00BE1C44">
        <w:rPr>
          <w:rFonts w:eastAsia="Times New Roman"/>
          <w:color w:val="000000"/>
        </w:rPr>
        <w:t xml:space="preserve">The </w:t>
      </w:r>
      <w:r w:rsidR="00277E06">
        <w:rPr>
          <w:rFonts w:eastAsia="Times New Roman"/>
          <w:color w:val="000000"/>
        </w:rPr>
        <w:t>findings</w:t>
      </w:r>
      <w:r w:rsidR="00BE1C44">
        <w:rPr>
          <w:rFonts w:eastAsia="Times New Roman"/>
          <w:color w:val="000000"/>
        </w:rPr>
        <w:t xml:space="preserve"> indicated that none of the statements had significant differences</w:t>
      </w:r>
      <w:r w:rsidR="00277E06">
        <w:rPr>
          <w:rFonts w:eastAsia="Times New Roman"/>
          <w:color w:val="000000"/>
        </w:rPr>
        <w:t xml:space="preserve"> based on gender differences</w:t>
      </w:r>
      <w:r w:rsidR="00BE1C44">
        <w:rPr>
          <w:rFonts w:eastAsia="Times New Roman"/>
          <w:color w:val="000000"/>
        </w:rPr>
        <w:t xml:space="preserve">. </w:t>
      </w:r>
      <w:r w:rsidR="00277E06">
        <w:rPr>
          <w:rFonts w:eastAsia="Times New Roman"/>
          <w:color w:val="000000"/>
        </w:rPr>
        <w:t xml:space="preserve">One way ANOVA was conducted </w:t>
      </w:r>
      <w:r w:rsidR="00483955">
        <w:rPr>
          <w:rFonts w:eastAsia="Times New Roman"/>
          <w:color w:val="000000"/>
        </w:rPr>
        <w:t>s</w:t>
      </w:r>
      <w:r w:rsidR="005971B4">
        <w:rPr>
          <w:rFonts w:eastAsia="Times New Roman"/>
          <w:color w:val="000000"/>
        </w:rPr>
        <w:t>o as to compare the variables based on</w:t>
      </w:r>
      <w:r w:rsidR="00EC2A64">
        <w:rPr>
          <w:rFonts w:eastAsia="Times New Roman"/>
          <w:color w:val="000000"/>
        </w:rPr>
        <w:t xml:space="preserve"> teachers’ years of experience.</w:t>
      </w:r>
      <w:r w:rsidR="005971B4">
        <w:rPr>
          <w:rFonts w:eastAsia="Times New Roman"/>
          <w:color w:val="000000"/>
        </w:rPr>
        <w:t xml:space="preserve"> The </w:t>
      </w:r>
      <w:r w:rsidR="00277E06">
        <w:rPr>
          <w:rFonts w:eastAsia="Times New Roman"/>
          <w:color w:val="000000"/>
        </w:rPr>
        <w:t>findings</w:t>
      </w:r>
      <w:r w:rsidR="005971B4">
        <w:rPr>
          <w:rFonts w:eastAsia="Times New Roman"/>
          <w:color w:val="000000"/>
        </w:rPr>
        <w:t xml:space="preserve"> indicated that </w:t>
      </w:r>
      <w:r w:rsidR="00C2126E">
        <w:rPr>
          <w:rFonts w:eastAsia="Times New Roman"/>
          <w:color w:val="000000"/>
        </w:rPr>
        <w:t xml:space="preserve">only </w:t>
      </w:r>
      <w:r w:rsidR="00EC2A64">
        <w:rPr>
          <w:rFonts w:eastAsia="Times New Roman"/>
          <w:color w:val="000000"/>
        </w:rPr>
        <w:t>one</w:t>
      </w:r>
      <w:r w:rsidR="005971B4">
        <w:rPr>
          <w:rFonts w:eastAsia="Times New Roman"/>
          <w:color w:val="000000"/>
        </w:rPr>
        <w:t xml:space="preserve"> statement</w:t>
      </w:r>
      <w:r w:rsidR="00EC2A64">
        <w:rPr>
          <w:rFonts w:eastAsia="Times New Roman"/>
          <w:color w:val="000000"/>
        </w:rPr>
        <w:t xml:space="preserve"> had significant difference. The statement</w:t>
      </w:r>
      <w:r w:rsidR="005971B4">
        <w:rPr>
          <w:rFonts w:eastAsia="Times New Roman"/>
          <w:color w:val="000000"/>
        </w:rPr>
        <w:t xml:space="preserve"> w</w:t>
      </w:r>
      <w:r w:rsidR="00EC2A64">
        <w:rPr>
          <w:rFonts w:eastAsia="Times New Roman"/>
          <w:color w:val="000000"/>
        </w:rPr>
        <w:t>as</w:t>
      </w:r>
      <w:r w:rsidR="005971B4">
        <w:rPr>
          <w:rFonts w:eastAsia="Times New Roman"/>
          <w:color w:val="000000"/>
        </w:rPr>
        <w:t xml:space="preserve"> about the problems of cultural differences in vocabulary usage.</w:t>
      </w:r>
      <w:r w:rsidR="007403D6">
        <w:rPr>
          <w:rFonts w:eastAsia="Times New Roman"/>
          <w:color w:val="000000"/>
        </w:rPr>
        <w:t xml:space="preserve"> There were three choices to the variable of teachers’ years of experience: one to five, five to ten and over ten years of </w:t>
      </w:r>
      <w:r w:rsidR="00C2126E">
        <w:rPr>
          <w:rFonts w:eastAsia="Times New Roman"/>
          <w:color w:val="000000"/>
        </w:rPr>
        <w:t xml:space="preserve">teaching </w:t>
      </w:r>
      <w:r w:rsidR="007403D6">
        <w:rPr>
          <w:rFonts w:eastAsia="Times New Roman"/>
          <w:color w:val="000000"/>
        </w:rPr>
        <w:t xml:space="preserve">experience. The </w:t>
      </w:r>
      <w:r w:rsidR="006964DF">
        <w:rPr>
          <w:rFonts w:eastAsia="Times New Roman"/>
          <w:color w:val="000000"/>
        </w:rPr>
        <w:t>result</w:t>
      </w:r>
      <w:r w:rsidR="007403D6">
        <w:rPr>
          <w:rFonts w:eastAsia="Times New Roman"/>
          <w:color w:val="000000"/>
        </w:rPr>
        <w:t xml:space="preserve"> showed that the teachers with five to ten years experience had different perceptions with compare to the teachers with one to ten and over ten years experience</w:t>
      </w:r>
      <w:r w:rsidR="009B3CA9">
        <w:rPr>
          <w:rFonts w:eastAsia="Times New Roman"/>
          <w:color w:val="000000"/>
        </w:rPr>
        <w:t xml:space="preserve">. </w:t>
      </w:r>
      <w:r w:rsidR="009B3CA9" w:rsidRPr="00EC2A64">
        <w:rPr>
          <w:rFonts w:eastAsia="Times New Roman"/>
          <w:color w:val="000000" w:themeColor="text1"/>
        </w:rPr>
        <w:t xml:space="preserve">Regarding </w:t>
      </w:r>
      <w:r w:rsidR="00EC2A64">
        <w:rPr>
          <w:rFonts w:eastAsia="Times New Roman"/>
          <w:color w:val="000000"/>
        </w:rPr>
        <w:t>t</w:t>
      </w:r>
      <w:r w:rsidR="00123166">
        <w:rPr>
          <w:rFonts w:eastAsia="Times New Roman"/>
          <w:color w:val="000000"/>
        </w:rPr>
        <w:t xml:space="preserve">he statement of </w:t>
      </w:r>
      <w:r w:rsidR="00582877">
        <w:rPr>
          <w:rFonts w:eastAsia="Times New Roman"/>
          <w:color w:val="000000"/>
        </w:rPr>
        <w:t>having</w:t>
      </w:r>
      <w:r w:rsidR="00123166">
        <w:rPr>
          <w:rFonts w:eastAsia="Times New Roman"/>
          <w:color w:val="000000"/>
        </w:rPr>
        <w:t xml:space="preserve"> problem with cultural differences in vocabulary usage,</w:t>
      </w:r>
      <w:r w:rsidR="006964DF">
        <w:rPr>
          <w:rFonts w:eastAsia="Times New Roman"/>
          <w:color w:val="000000"/>
        </w:rPr>
        <w:t xml:space="preserve"> the findings indicated that</w:t>
      </w:r>
      <w:r w:rsidR="00123166">
        <w:rPr>
          <w:rFonts w:eastAsia="Times New Roman"/>
          <w:color w:val="000000"/>
        </w:rPr>
        <w:t xml:space="preserve"> teachers with five to ten years experience supported </w:t>
      </w:r>
      <w:r w:rsidR="00302769">
        <w:rPr>
          <w:rFonts w:eastAsia="Times New Roman"/>
          <w:color w:val="000000"/>
        </w:rPr>
        <w:t xml:space="preserve">less </w:t>
      </w:r>
      <w:r w:rsidR="00123166">
        <w:rPr>
          <w:rFonts w:eastAsia="Times New Roman"/>
          <w:color w:val="000000"/>
        </w:rPr>
        <w:t>this item</w:t>
      </w:r>
      <w:r w:rsidR="00582877">
        <w:rPr>
          <w:rFonts w:eastAsia="Times New Roman"/>
          <w:color w:val="000000"/>
        </w:rPr>
        <w:t xml:space="preserve">. </w:t>
      </w:r>
      <w:r w:rsidR="00EC2A64">
        <w:rPr>
          <w:rFonts w:eastAsia="Times New Roman"/>
          <w:color w:val="000000"/>
        </w:rPr>
        <w:t xml:space="preserve">This means </w:t>
      </w:r>
      <w:r w:rsidR="00EC2A64">
        <w:rPr>
          <w:rFonts w:eastAsia="Times New Roman"/>
          <w:color w:val="000000"/>
        </w:rPr>
        <w:lastRenderedPageBreak/>
        <w:t xml:space="preserve">this group believes that </w:t>
      </w:r>
      <w:r w:rsidR="00816EB3">
        <w:rPr>
          <w:rFonts w:eastAsia="Times New Roman"/>
          <w:color w:val="000000"/>
        </w:rPr>
        <w:t xml:space="preserve">their students have fewer problems with cultural differences in vocabulary usage. </w:t>
      </w:r>
      <w:r w:rsidR="00582877">
        <w:rPr>
          <w:rFonts w:eastAsia="Times New Roman"/>
          <w:color w:val="000000"/>
        </w:rPr>
        <w:t>Th</w:t>
      </w:r>
      <w:r w:rsidR="00816EB3">
        <w:rPr>
          <w:rFonts w:eastAsia="Times New Roman"/>
          <w:color w:val="000000"/>
        </w:rPr>
        <w:t>is</w:t>
      </w:r>
      <w:r w:rsidR="006964DF">
        <w:rPr>
          <w:rFonts w:eastAsia="Times New Roman"/>
          <w:color w:val="000000"/>
        </w:rPr>
        <w:t xml:space="preserve"> result</w:t>
      </w:r>
      <w:r w:rsidR="00582877">
        <w:rPr>
          <w:rFonts w:eastAsia="Times New Roman"/>
          <w:color w:val="000000"/>
        </w:rPr>
        <w:t xml:space="preserve"> </w:t>
      </w:r>
      <w:r w:rsidR="00816EB3">
        <w:rPr>
          <w:rFonts w:eastAsia="Times New Roman"/>
          <w:color w:val="000000"/>
        </w:rPr>
        <w:t xml:space="preserve">is unique with the finding of the best material to teach vocabulary, in which the result </w:t>
      </w:r>
      <w:r w:rsidR="006964DF">
        <w:rPr>
          <w:rFonts w:eastAsia="Times New Roman"/>
          <w:color w:val="000000"/>
        </w:rPr>
        <w:t>showed</w:t>
      </w:r>
      <w:r w:rsidR="00582877">
        <w:rPr>
          <w:rFonts w:eastAsia="Times New Roman"/>
          <w:color w:val="000000"/>
        </w:rPr>
        <w:t xml:space="preserve"> that teacher with five to ten years experience supported </w:t>
      </w:r>
      <w:r w:rsidR="00302769">
        <w:rPr>
          <w:rFonts w:eastAsia="Times New Roman"/>
          <w:color w:val="000000"/>
        </w:rPr>
        <w:t xml:space="preserve">more </w:t>
      </w:r>
      <w:r w:rsidR="00582877">
        <w:rPr>
          <w:rFonts w:eastAsia="Times New Roman"/>
          <w:color w:val="000000"/>
        </w:rPr>
        <w:t>using short stories in teaching vocabulary</w:t>
      </w:r>
      <w:r w:rsidR="00816EB3">
        <w:rPr>
          <w:rFonts w:eastAsia="Times New Roman"/>
          <w:color w:val="000000"/>
        </w:rPr>
        <w:t>.</w:t>
      </w:r>
      <w:r w:rsidR="00582877">
        <w:rPr>
          <w:rFonts w:eastAsia="Times New Roman"/>
          <w:color w:val="000000"/>
        </w:rPr>
        <w:t xml:space="preserve"> </w:t>
      </w:r>
      <w:r w:rsidR="00816EB3">
        <w:rPr>
          <w:rFonts w:eastAsia="Times New Roman"/>
          <w:color w:val="000000"/>
        </w:rPr>
        <w:t>T</w:t>
      </w:r>
      <w:r w:rsidR="00582877">
        <w:rPr>
          <w:rFonts w:eastAsia="Times New Roman"/>
          <w:color w:val="000000"/>
        </w:rPr>
        <w:t>herefore</w:t>
      </w:r>
      <w:r w:rsidR="00816EB3">
        <w:rPr>
          <w:rFonts w:eastAsia="Times New Roman"/>
          <w:color w:val="000000"/>
        </w:rPr>
        <w:t xml:space="preserve">, </w:t>
      </w:r>
      <w:r w:rsidR="00582877">
        <w:rPr>
          <w:rFonts w:eastAsia="Times New Roman"/>
          <w:color w:val="000000"/>
        </w:rPr>
        <w:t xml:space="preserve">their students </w:t>
      </w:r>
      <w:r w:rsidR="00E128E7">
        <w:rPr>
          <w:rFonts w:eastAsia="Times New Roman"/>
          <w:color w:val="000000"/>
        </w:rPr>
        <w:t xml:space="preserve">might </w:t>
      </w:r>
      <w:r w:rsidR="00582877">
        <w:rPr>
          <w:rFonts w:eastAsia="Times New Roman"/>
          <w:color w:val="000000"/>
        </w:rPr>
        <w:t>ha</w:t>
      </w:r>
      <w:r w:rsidR="00E128E7">
        <w:rPr>
          <w:rFonts w:eastAsia="Times New Roman"/>
          <w:color w:val="000000"/>
        </w:rPr>
        <w:t>ve</w:t>
      </w:r>
      <w:r w:rsidR="00582877">
        <w:rPr>
          <w:rFonts w:eastAsia="Times New Roman"/>
          <w:color w:val="000000"/>
        </w:rPr>
        <w:t xml:space="preserve"> </w:t>
      </w:r>
      <w:r w:rsidR="00C2126E">
        <w:rPr>
          <w:rFonts w:eastAsia="Times New Roman"/>
          <w:color w:val="000000"/>
        </w:rPr>
        <w:t>fewer problems</w:t>
      </w:r>
      <w:r w:rsidR="00582877">
        <w:rPr>
          <w:rFonts w:eastAsia="Times New Roman"/>
          <w:color w:val="000000"/>
        </w:rPr>
        <w:t xml:space="preserve"> with cultural differences in vocabulary usage. </w:t>
      </w:r>
      <w:r w:rsidR="00123166">
        <w:rPr>
          <w:rFonts w:eastAsia="Times New Roman"/>
          <w:color w:val="000000"/>
        </w:rPr>
        <w:t xml:space="preserve"> </w:t>
      </w:r>
      <w:r w:rsidR="009B3CA9">
        <w:rPr>
          <w:rFonts w:eastAsia="Times New Roman"/>
          <w:color w:val="000000"/>
        </w:rPr>
        <w:t xml:space="preserve"> </w:t>
      </w:r>
    </w:p>
    <w:p w:rsidR="00903592" w:rsidRPr="000C66B2" w:rsidRDefault="00903592" w:rsidP="000C66B2">
      <w:pPr>
        <w:spacing w:line="480" w:lineRule="auto"/>
        <w:jc w:val="both"/>
        <w:rPr>
          <w:rFonts w:eastAsia="Times New Roman"/>
          <w:b/>
          <w:bCs/>
          <w:color w:val="000000"/>
        </w:rPr>
      </w:pPr>
    </w:p>
    <w:p w:rsidR="00CA1657" w:rsidRPr="00A66FF9" w:rsidRDefault="00CA1657" w:rsidP="00CA1657">
      <w:pPr>
        <w:spacing w:line="480" w:lineRule="auto"/>
        <w:jc w:val="both"/>
        <w:rPr>
          <w:rFonts w:eastAsia="Times New Roman"/>
          <w:b/>
          <w:bCs/>
          <w:color w:val="000000"/>
        </w:rPr>
      </w:pPr>
      <w:r w:rsidRPr="00CA1F64">
        <w:rPr>
          <w:rFonts w:eastAsia="Times New Roman"/>
          <w:b/>
          <w:bCs/>
          <w:color w:val="000000"/>
        </w:rPr>
        <w:t>Recom</w:t>
      </w:r>
      <w:r>
        <w:rPr>
          <w:rFonts w:eastAsia="Times New Roman"/>
          <w:b/>
          <w:bCs/>
          <w:color w:val="000000"/>
        </w:rPr>
        <w:t>m</w:t>
      </w:r>
      <w:r w:rsidRPr="00CA1F64">
        <w:rPr>
          <w:rFonts w:eastAsia="Times New Roman"/>
          <w:b/>
          <w:bCs/>
          <w:color w:val="000000"/>
        </w:rPr>
        <w:t>endations</w:t>
      </w:r>
    </w:p>
    <w:p w:rsidR="00CA1657" w:rsidRDefault="00CA1657" w:rsidP="00C11A52">
      <w:pPr>
        <w:spacing w:line="480" w:lineRule="auto"/>
        <w:ind w:firstLine="720"/>
        <w:jc w:val="both"/>
        <w:rPr>
          <w:rFonts w:eastAsia="Times New Roman"/>
          <w:color w:val="000000"/>
        </w:rPr>
      </w:pPr>
      <w:r>
        <w:rPr>
          <w:rFonts w:eastAsia="Times New Roman"/>
          <w:color w:val="000000"/>
        </w:rPr>
        <w:t xml:space="preserve">The results indicated that short stories should be taken into consideration as the most beneficial </w:t>
      </w:r>
      <w:r w:rsidR="007F6AF1">
        <w:rPr>
          <w:rFonts w:eastAsia="Times New Roman"/>
          <w:color w:val="000000"/>
        </w:rPr>
        <w:t>material</w:t>
      </w:r>
      <w:r>
        <w:rPr>
          <w:rFonts w:eastAsia="Times New Roman"/>
          <w:color w:val="000000"/>
        </w:rPr>
        <w:t xml:space="preserve"> </w:t>
      </w:r>
      <w:r w:rsidR="00C11A52">
        <w:rPr>
          <w:rFonts w:eastAsia="Times New Roman"/>
          <w:color w:val="000000"/>
        </w:rPr>
        <w:t>compared to</w:t>
      </w:r>
      <w:r>
        <w:rPr>
          <w:rFonts w:eastAsia="Times New Roman"/>
          <w:color w:val="000000"/>
        </w:rPr>
        <w:t xml:space="preserve"> dramas, novels and poetry to improve vocabulary in EFL classrooms. Moreover, short stories can be implemented in vocabulary acquisition for t</w:t>
      </w:r>
      <w:r w:rsidR="004B421D">
        <w:rPr>
          <w:rFonts w:eastAsia="Times New Roman"/>
          <w:color w:val="000000"/>
        </w:rPr>
        <w:t>he other grades</w:t>
      </w:r>
      <w:r>
        <w:rPr>
          <w:rFonts w:eastAsia="Times New Roman"/>
          <w:color w:val="000000"/>
        </w:rPr>
        <w:t xml:space="preserve"> in the English departments of </w:t>
      </w:r>
      <w:r w:rsidR="00632B05">
        <w:rPr>
          <w:rFonts w:eastAsia="Times New Roman"/>
          <w:color w:val="000000"/>
        </w:rPr>
        <w:t>the</w:t>
      </w:r>
      <w:r>
        <w:rPr>
          <w:rFonts w:eastAsia="Times New Roman"/>
          <w:color w:val="000000"/>
        </w:rPr>
        <w:t xml:space="preserve"> College of Basic-Education and Col</w:t>
      </w:r>
      <w:r w:rsidR="004B421D">
        <w:rPr>
          <w:rFonts w:eastAsia="Times New Roman"/>
          <w:color w:val="000000"/>
        </w:rPr>
        <w:t>lege of Education</w:t>
      </w:r>
      <w:r w:rsidR="007F6AF1">
        <w:rPr>
          <w:rFonts w:eastAsia="Times New Roman"/>
          <w:color w:val="000000"/>
        </w:rPr>
        <w:t xml:space="preserve">. The </w:t>
      </w:r>
      <w:r>
        <w:rPr>
          <w:rFonts w:eastAsia="Times New Roman"/>
          <w:color w:val="000000"/>
        </w:rPr>
        <w:t>students’ levels, ages, interests and needs</w:t>
      </w:r>
      <w:r w:rsidR="004B421D">
        <w:rPr>
          <w:rFonts w:eastAsia="Times New Roman"/>
          <w:color w:val="000000"/>
        </w:rPr>
        <w:t xml:space="preserve"> should</w:t>
      </w:r>
      <w:r w:rsidR="007F6AF1">
        <w:rPr>
          <w:rFonts w:eastAsia="Times New Roman"/>
          <w:color w:val="000000"/>
        </w:rPr>
        <w:t xml:space="preserve"> also</w:t>
      </w:r>
      <w:r w:rsidR="004B421D">
        <w:rPr>
          <w:rFonts w:eastAsia="Times New Roman"/>
          <w:color w:val="000000"/>
        </w:rPr>
        <w:t xml:space="preserve"> be taken into consideration</w:t>
      </w:r>
      <w:r>
        <w:rPr>
          <w:rFonts w:eastAsia="Times New Roman"/>
          <w:color w:val="000000"/>
        </w:rPr>
        <w:t>.</w:t>
      </w:r>
      <w:r w:rsidR="000371FC">
        <w:rPr>
          <w:rFonts w:eastAsia="Times New Roman"/>
          <w:color w:val="000000"/>
        </w:rPr>
        <w:t xml:space="preserve"> </w:t>
      </w:r>
      <w:r w:rsidRPr="00CA1F64">
        <w:rPr>
          <w:rFonts w:eastAsia="Times New Roman"/>
          <w:color w:val="000000"/>
        </w:rPr>
        <w:t xml:space="preserve">Based </w:t>
      </w:r>
      <w:r>
        <w:rPr>
          <w:rFonts w:eastAsia="Times New Roman"/>
          <w:color w:val="000000"/>
        </w:rPr>
        <w:t xml:space="preserve">on the conclusion and findings of the present study the following recommendations are </w:t>
      </w:r>
      <w:r w:rsidR="004B421D">
        <w:rPr>
          <w:rFonts w:eastAsia="Times New Roman"/>
          <w:color w:val="000000"/>
        </w:rPr>
        <w:t>made</w:t>
      </w:r>
      <w:r>
        <w:rPr>
          <w:rFonts w:eastAsia="Times New Roman"/>
          <w:color w:val="000000"/>
        </w:rPr>
        <w:t>:</w:t>
      </w:r>
    </w:p>
    <w:p w:rsidR="000371FC" w:rsidRDefault="000371FC" w:rsidP="000371FC">
      <w:pPr>
        <w:spacing w:line="480" w:lineRule="auto"/>
        <w:ind w:firstLine="720"/>
        <w:jc w:val="both"/>
        <w:rPr>
          <w:rFonts w:eastAsia="Times New Roman"/>
          <w:color w:val="000000"/>
        </w:rPr>
      </w:pPr>
    </w:p>
    <w:p w:rsidR="00CA1657" w:rsidRDefault="00632B05" w:rsidP="00DD6AF3">
      <w:pPr>
        <w:pStyle w:val="ListParagraph"/>
        <w:numPr>
          <w:ilvl w:val="0"/>
          <w:numId w:val="12"/>
        </w:numPr>
        <w:spacing w:line="480" w:lineRule="auto"/>
        <w:jc w:val="both"/>
        <w:rPr>
          <w:rFonts w:ascii="Times New Roman" w:eastAsia="Times New Roman" w:hAnsi="Times New Roman"/>
          <w:color w:val="000000"/>
        </w:rPr>
      </w:pPr>
      <w:r>
        <w:rPr>
          <w:rFonts w:ascii="Times New Roman" w:eastAsia="Times New Roman" w:hAnsi="Times New Roman"/>
          <w:color w:val="000000"/>
        </w:rPr>
        <w:t>The results indicated that teachers have positive attitudes toward teaching vocabulary through studying short stories. Therefore, v</w:t>
      </w:r>
      <w:r w:rsidR="00CA1657">
        <w:rPr>
          <w:rFonts w:ascii="Times New Roman" w:eastAsia="Times New Roman" w:hAnsi="Times New Roman"/>
          <w:color w:val="000000"/>
        </w:rPr>
        <w:t>ocabulary acquisition should be taken in</w:t>
      </w:r>
      <w:r w:rsidR="004B421D">
        <w:rPr>
          <w:rFonts w:ascii="Times New Roman" w:eastAsia="Times New Roman" w:hAnsi="Times New Roman"/>
          <w:color w:val="000000"/>
        </w:rPr>
        <w:t>to</w:t>
      </w:r>
      <w:r w:rsidR="00CA1657">
        <w:rPr>
          <w:rFonts w:ascii="Times New Roman" w:eastAsia="Times New Roman" w:hAnsi="Times New Roman"/>
          <w:color w:val="000000"/>
        </w:rPr>
        <w:t xml:space="preserve"> consideration as </w:t>
      </w:r>
      <w:r w:rsidR="00DD6AF3">
        <w:rPr>
          <w:rFonts w:ascii="Times New Roman" w:eastAsia="Times New Roman" w:hAnsi="Times New Roman"/>
          <w:color w:val="000000"/>
        </w:rPr>
        <w:t>the</w:t>
      </w:r>
      <w:r w:rsidR="00CA1657">
        <w:rPr>
          <w:rFonts w:ascii="Times New Roman" w:eastAsia="Times New Roman" w:hAnsi="Times New Roman"/>
          <w:color w:val="000000"/>
        </w:rPr>
        <w:t xml:space="preserve"> main objective in teachers’ course plans</w:t>
      </w:r>
      <w:r w:rsidR="00911F65">
        <w:rPr>
          <w:rFonts w:ascii="Times New Roman" w:eastAsia="Times New Roman" w:hAnsi="Times New Roman"/>
          <w:color w:val="000000"/>
        </w:rPr>
        <w:t xml:space="preserve"> during studying short stories</w:t>
      </w:r>
      <w:r w:rsidR="00DD6AF3">
        <w:rPr>
          <w:rFonts w:ascii="Times New Roman" w:eastAsia="Times New Roman" w:hAnsi="Times New Roman"/>
          <w:color w:val="000000"/>
        </w:rPr>
        <w:t>, so as to increase students’ vocabulary knowledge</w:t>
      </w:r>
      <w:r w:rsidR="00CA1657">
        <w:rPr>
          <w:rFonts w:ascii="Times New Roman" w:eastAsia="Times New Roman" w:hAnsi="Times New Roman"/>
          <w:color w:val="000000"/>
        </w:rPr>
        <w:t>.</w:t>
      </w:r>
    </w:p>
    <w:p w:rsidR="00CA1657" w:rsidRDefault="004B421D" w:rsidP="00BF7631">
      <w:pPr>
        <w:pStyle w:val="ListParagraph"/>
        <w:numPr>
          <w:ilvl w:val="0"/>
          <w:numId w:val="12"/>
        </w:numPr>
        <w:spacing w:line="480" w:lineRule="auto"/>
        <w:jc w:val="both"/>
        <w:rPr>
          <w:rFonts w:ascii="Times New Roman" w:eastAsia="Times New Roman" w:hAnsi="Times New Roman"/>
          <w:color w:val="000000"/>
        </w:rPr>
      </w:pPr>
      <w:r>
        <w:rPr>
          <w:rFonts w:ascii="Times New Roman" w:eastAsia="Times New Roman" w:hAnsi="Times New Roman"/>
          <w:color w:val="000000"/>
        </w:rPr>
        <w:t>S</w:t>
      </w:r>
      <w:r w:rsidR="00CA0F22">
        <w:rPr>
          <w:rFonts w:ascii="Times New Roman" w:eastAsia="Times New Roman" w:hAnsi="Times New Roman"/>
          <w:color w:val="000000"/>
        </w:rPr>
        <w:t>tudents reported that daily assignment</w:t>
      </w:r>
      <w:r>
        <w:rPr>
          <w:rFonts w:ascii="Times New Roman" w:eastAsia="Times New Roman" w:hAnsi="Times New Roman"/>
          <w:color w:val="000000"/>
        </w:rPr>
        <w:t>s</w:t>
      </w:r>
      <w:r w:rsidR="00CA0F22">
        <w:rPr>
          <w:rFonts w:ascii="Times New Roman" w:eastAsia="Times New Roman" w:hAnsi="Times New Roman"/>
          <w:color w:val="000000"/>
        </w:rPr>
        <w:t xml:space="preserve"> are used as </w:t>
      </w:r>
      <w:r w:rsidR="00730FC6">
        <w:rPr>
          <w:rFonts w:ascii="Times New Roman" w:eastAsia="Times New Roman" w:hAnsi="Times New Roman"/>
          <w:color w:val="000000"/>
        </w:rPr>
        <w:t>the</w:t>
      </w:r>
      <w:r w:rsidR="00CA0F22">
        <w:rPr>
          <w:rFonts w:ascii="Times New Roman" w:eastAsia="Times New Roman" w:hAnsi="Times New Roman"/>
          <w:color w:val="000000"/>
        </w:rPr>
        <w:t xml:space="preserve"> main strategy in the short story courses. Additionally, </w:t>
      </w:r>
      <w:r w:rsidR="00E66C16">
        <w:rPr>
          <w:rFonts w:ascii="Times New Roman" w:eastAsia="Times New Roman" w:hAnsi="Times New Roman"/>
          <w:color w:val="000000"/>
        </w:rPr>
        <w:t xml:space="preserve">students showed that this strategy </w:t>
      </w:r>
      <w:r w:rsidR="00730FC6">
        <w:rPr>
          <w:rFonts w:ascii="Times New Roman" w:eastAsia="Times New Roman" w:hAnsi="Times New Roman"/>
          <w:color w:val="000000"/>
        </w:rPr>
        <w:t>does</w:t>
      </w:r>
      <w:r w:rsidR="00E66C16">
        <w:rPr>
          <w:rFonts w:ascii="Times New Roman" w:eastAsia="Times New Roman" w:hAnsi="Times New Roman"/>
          <w:color w:val="000000"/>
        </w:rPr>
        <w:t xml:space="preserve"> not focus on improving vocabulary</w:t>
      </w:r>
      <w:r w:rsidR="003816E6">
        <w:rPr>
          <w:rFonts w:ascii="Times New Roman" w:eastAsia="Times New Roman" w:hAnsi="Times New Roman"/>
          <w:color w:val="000000"/>
        </w:rPr>
        <w:t>. Therefore,</w:t>
      </w:r>
      <w:r w:rsidR="00BF7631">
        <w:rPr>
          <w:rFonts w:ascii="Times New Roman" w:eastAsia="Times New Roman" w:hAnsi="Times New Roman"/>
          <w:color w:val="000000"/>
        </w:rPr>
        <w:t xml:space="preserve"> it is suggested that </w:t>
      </w:r>
      <w:r w:rsidR="003816E6">
        <w:rPr>
          <w:rFonts w:ascii="Times New Roman" w:eastAsia="Times New Roman" w:hAnsi="Times New Roman"/>
          <w:color w:val="000000"/>
        </w:rPr>
        <w:t>vocabulary acquisition should be concentrated in the teachers’ strategies</w:t>
      </w:r>
      <w:r w:rsidR="00BF7631">
        <w:rPr>
          <w:rFonts w:ascii="Times New Roman" w:eastAsia="Times New Roman" w:hAnsi="Times New Roman"/>
          <w:color w:val="000000"/>
        </w:rPr>
        <w:t xml:space="preserve"> during teaching short stories</w:t>
      </w:r>
      <w:r w:rsidR="003816E6">
        <w:rPr>
          <w:rFonts w:ascii="Times New Roman" w:eastAsia="Times New Roman" w:hAnsi="Times New Roman"/>
          <w:color w:val="000000"/>
        </w:rPr>
        <w:t xml:space="preserve">. </w:t>
      </w:r>
    </w:p>
    <w:p w:rsidR="00CA1657" w:rsidRDefault="003523EA" w:rsidP="009F2478">
      <w:pPr>
        <w:pStyle w:val="ListParagraph"/>
        <w:numPr>
          <w:ilvl w:val="0"/>
          <w:numId w:val="12"/>
        </w:numPr>
        <w:spacing w:line="480" w:lineRule="auto"/>
        <w:jc w:val="both"/>
        <w:rPr>
          <w:rFonts w:ascii="Times New Roman" w:eastAsia="Times New Roman" w:hAnsi="Times New Roman"/>
          <w:color w:val="000000"/>
        </w:rPr>
      </w:pPr>
      <w:r>
        <w:rPr>
          <w:rFonts w:ascii="Times New Roman" w:eastAsia="Times New Roman" w:hAnsi="Times New Roman"/>
          <w:color w:val="000000"/>
        </w:rPr>
        <w:lastRenderedPageBreak/>
        <w:t>Students</w:t>
      </w:r>
      <w:r w:rsidR="00AD2012">
        <w:rPr>
          <w:rFonts w:ascii="Times New Roman" w:eastAsia="Times New Roman" w:hAnsi="Times New Roman"/>
          <w:color w:val="000000"/>
        </w:rPr>
        <w:t xml:space="preserve"> stated that they have difficulty in acquiring vocabulary through reading and listening and less difficulty with writing and speaking.</w:t>
      </w:r>
      <w:r>
        <w:rPr>
          <w:rFonts w:ascii="Times New Roman" w:eastAsia="Times New Roman" w:hAnsi="Times New Roman"/>
          <w:color w:val="000000"/>
        </w:rPr>
        <w:t xml:space="preserve"> </w:t>
      </w:r>
      <w:r w:rsidR="00D738C7">
        <w:rPr>
          <w:rFonts w:ascii="Times New Roman" w:eastAsia="Times New Roman" w:hAnsi="Times New Roman"/>
          <w:color w:val="000000"/>
        </w:rPr>
        <w:t>Therefore,</w:t>
      </w:r>
      <w:r w:rsidR="00AD2012">
        <w:rPr>
          <w:rFonts w:ascii="Times New Roman" w:eastAsia="Times New Roman" w:hAnsi="Times New Roman"/>
          <w:color w:val="000000"/>
        </w:rPr>
        <w:t xml:space="preserve"> </w:t>
      </w:r>
      <w:r w:rsidR="00D738C7">
        <w:rPr>
          <w:rFonts w:ascii="Times New Roman" w:eastAsia="Times New Roman" w:hAnsi="Times New Roman"/>
          <w:color w:val="000000"/>
        </w:rPr>
        <w:t xml:space="preserve">teachers need to </w:t>
      </w:r>
      <w:r w:rsidR="009F2478">
        <w:rPr>
          <w:rFonts w:ascii="Times New Roman" w:eastAsia="Times New Roman" w:hAnsi="Times New Roman"/>
          <w:color w:val="000000"/>
        </w:rPr>
        <w:t xml:space="preserve">develop ways to improve vocabulary through reading and listening </w:t>
      </w:r>
      <w:r w:rsidR="00D738C7">
        <w:rPr>
          <w:rFonts w:ascii="Times New Roman" w:eastAsia="Times New Roman" w:hAnsi="Times New Roman"/>
          <w:color w:val="000000"/>
        </w:rPr>
        <w:t xml:space="preserve">during teaching short stories, so as to </w:t>
      </w:r>
      <w:r w:rsidR="00CA1657" w:rsidRPr="009F2EAD">
        <w:rPr>
          <w:rFonts w:ascii="Times New Roman" w:eastAsia="Times New Roman" w:hAnsi="Times New Roman"/>
          <w:color w:val="000000"/>
        </w:rPr>
        <w:t>develop students’ receptive vocabulary</w:t>
      </w:r>
      <w:r w:rsidR="009F2478" w:rsidRPr="009F2478">
        <w:rPr>
          <w:rFonts w:ascii="Times New Roman" w:eastAsia="Times New Roman" w:hAnsi="Times New Roman"/>
          <w:color w:val="000000"/>
        </w:rPr>
        <w:t xml:space="preserve"> </w:t>
      </w:r>
      <w:r w:rsidR="009F2478">
        <w:rPr>
          <w:rFonts w:ascii="Times New Roman" w:eastAsia="Times New Roman" w:hAnsi="Times New Roman"/>
          <w:color w:val="000000"/>
        </w:rPr>
        <w:t>as well</w:t>
      </w:r>
      <w:r w:rsidR="00CA1657" w:rsidRPr="009F2EAD">
        <w:rPr>
          <w:rFonts w:ascii="Times New Roman" w:eastAsia="Times New Roman" w:hAnsi="Times New Roman"/>
          <w:color w:val="000000"/>
        </w:rPr>
        <w:t xml:space="preserve">. </w:t>
      </w:r>
    </w:p>
    <w:p w:rsidR="00CA1657" w:rsidRPr="00EB1753" w:rsidRDefault="003523EA" w:rsidP="0006080B">
      <w:pPr>
        <w:pStyle w:val="ListParagraph"/>
        <w:numPr>
          <w:ilvl w:val="0"/>
          <w:numId w:val="12"/>
        </w:numPr>
        <w:spacing w:line="480" w:lineRule="auto"/>
        <w:jc w:val="both"/>
        <w:rPr>
          <w:rFonts w:ascii="Times New Roman" w:eastAsia="Times New Roman" w:hAnsi="Times New Roman"/>
          <w:color w:val="000000"/>
        </w:rPr>
      </w:pPr>
      <w:r w:rsidRPr="00EB1753">
        <w:rPr>
          <w:rFonts w:ascii="Times New Roman" w:eastAsia="Times New Roman" w:hAnsi="Times New Roman"/>
          <w:color w:val="000000"/>
        </w:rPr>
        <w:t>Since teachers supported t</w:t>
      </w:r>
      <w:r w:rsidR="00CA1657" w:rsidRPr="00EB1753">
        <w:rPr>
          <w:rFonts w:ascii="Times New Roman" w:eastAsia="Times New Roman" w:hAnsi="Times New Roman"/>
          <w:color w:val="000000"/>
        </w:rPr>
        <w:t>he</w:t>
      </w:r>
      <w:r w:rsidR="00B91174" w:rsidRPr="00EB1753">
        <w:rPr>
          <w:rFonts w:ascii="Times New Roman" w:eastAsia="Times New Roman" w:hAnsi="Times New Roman"/>
          <w:color w:val="000000"/>
        </w:rPr>
        <w:t xml:space="preserve"> use of the</w:t>
      </w:r>
      <w:r w:rsidR="00CA1657" w:rsidRPr="00EB1753">
        <w:rPr>
          <w:rFonts w:ascii="Times New Roman" w:eastAsia="Times New Roman" w:hAnsi="Times New Roman"/>
          <w:color w:val="000000"/>
        </w:rPr>
        <w:t xml:space="preserve"> target language in </w:t>
      </w:r>
      <w:r w:rsidR="004B421D" w:rsidRPr="00EB1753">
        <w:rPr>
          <w:rFonts w:ascii="Times New Roman" w:eastAsia="Times New Roman" w:hAnsi="Times New Roman"/>
          <w:color w:val="000000"/>
        </w:rPr>
        <w:t>teaching short stories, m</w:t>
      </w:r>
      <w:r w:rsidR="00B91174" w:rsidRPr="00EB1753">
        <w:rPr>
          <w:rFonts w:ascii="Times New Roman" w:eastAsia="Times New Roman" w:hAnsi="Times New Roman"/>
          <w:color w:val="000000"/>
        </w:rPr>
        <w:t>ulti word senses</w:t>
      </w:r>
      <w:r w:rsidRPr="00EB1753">
        <w:rPr>
          <w:rFonts w:ascii="Times New Roman" w:eastAsia="Times New Roman" w:hAnsi="Times New Roman"/>
          <w:color w:val="000000"/>
        </w:rPr>
        <w:t xml:space="preserve"> and synonyms need </w:t>
      </w:r>
      <w:r w:rsidR="008C1A2E" w:rsidRPr="00EB1753">
        <w:rPr>
          <w:rFonts w:ascii="Times New Roman" w:eastAsia="Times New Roman" w:hAnsi="Times New Roman"/>
          <w:color w:val="000000"/>
        </w:rPr>
        <w:t xml:space="preserve">being </w:t>
      </w:r>
      <w:r w:rsidRPr="00EB1753">
        <w:rPr>
          <w:rFonts w:ascii="Times New Roman" w:eastAsia="Times New Roman" w:hAnsi="Times New Roman"/>
          <w:color w:val="000000"/>
        </w:rPr>
        <w:t>pa</w:t>
      </w:r>
      <w:r w:rsidR="008C1A2E" w:rsidRPr="00EB1753">
        <w:rPr>
          <w:rFonts w:ascii="Times New Roman" w:eastAsia="Times New Roman" w:hAnsi="Times New Roman"/>
          <w:color w:val="000000"/>
        </w:rPr>
        <w:t xml:space="preserve">id </w:t>
      </w:r>
      <w:r w:rsidRPr="00EB1753">
        <w:rPr>
          <w:rFonts w:ascii="Times New Roman" w:eastAsia="Times New Roman" w:hAnsi="Times New Roman"/>
          <w:color w:val="000000"/>
        </w:rPr>
        <w:t>more attention</w:t>
      </w:r>
      <w:r w:rsidR="00B91174" w:rsidRPr="00EB1753">
        <w:rPr>
          <w:rFonts w:ascii="Times New Roman" w:eastAsia="Times New Roman" w:hAnsi="Times New Roman"/>
          <w:color w:val="000000"/>
        </w:rPr>
        <w:t xml:space="preserve"> </w:t>
      </w:r>
      <w:r w:rsidR="004B421D" w:rsidRPr="00EB1753">
        <w:rPr>
          <w:rFonts w:ascii="Times New Roman" w:eastAsia="Times New Roman" w:hAnsi="Times New Roman"/>
          <w:color w:val="000000"/>
        </w:rPr>
        <w:t xml:space="preserve">to </w:t>
      </w:r>
      <w:r w:rsidR="00B91174" w:rsidRPr="00EB1753">
        <w:rPr>
          <w:rFonts w:ascii="Times New Roman" w:eastAsia="Times New Roman" w:hAnsi="Times New Roman"/>
          <w:color w:val="000000"/>
        </w:rPr>
        <w:t>while teachers teach short stories.</w:t>
      </w:r>
      <w:r w:rsidR="00EB1753" w:rsidRPr="00EB1753">
        <w:rPr>
          <w:rFonts w:ascii="Times New Roman" w:eastAsia="Times New Roman" w:hAnsi="Times New Roman"/>
          <w:color w:val="000000"/>
        </w:rPr>
        <w:t xml:space="preserve"> This can be done through discussing every new words and expressions and providing chance to say words in </w:t>
      </w:r>
      <w:r w:rsidR="0006080B">
        <w:rPr>
          <w:rFonts w:ascii="Times New Roman" w:eastAsia="Times New Roman" w:hAnsi="Times New Roman"/>
          <w:color w:val="000000"/>
        </w:rPr>
        <w:t>the</w:t>
      </w:r>
      <w:r w:rsidR="00EB1753" w:rsidRPr="00EB1753">
        <w:rPr>
          <w:rFonts w:ascii="Times New Roman" w:eastAsia="Times New Roman" w:hAnsi="Times New Roman"/>
          <w:color w:val="000000"/>
        </w:rPr>
        <w:t xml:space="preserve"> natural situations. </w:t>
      </w:r>
    </w:p>
    <w:p w:rsidR="000371FC" w:rsidRPr="00AE1C1A" w:rsidRDefault="00B91174" w:rsidP="007B3C25">
      <w:pPr>
        <w:pStyle w:val="ListParagraph"/>
        <w:numPr>
          <w:ilvl w:val="0"/>
          <w:numId w:val="12"/>
        </w:numPr>
        <w:spacing w:line="480" w:lineRule="auto"/>
        <w:jc w:val="both"/>
        <w:rPr>
          <w:rFonts w:ascii="Times New Roman" w:eastAsia="Times New Roman" w:hAnsi="Times New Roman"/>
          <w:color w:val="000000"/>
        </w:rPr>
      </w:pPr>
      <w:r w:rsidRPr="00EB1753">
        <w:rPr>
          <w:rFonts w:ascii="Times New Roman" w:eastAsia="Times New Roman" w:hAnsi="Times New Roman"/>
          <w:color w:val="000000"/>
        </w:rPr>
        <w:t xml:space="preserve">Based on the students’ and teachers’ attitudes </w:t>
      </w:r>
      <w:r w:rsidR="00022F49" w:rsidRPr="00EB1753">
        <w:rPr>
          <w:rFonts w:ascii="Times New Roman" w:eastAsia="Times New Roman" w:hAnsi="Times New Roman"/>
          <w:color w:val="000000"/>
        </w:rPr>
        <w:t>toward the difficulties of vocabula</w:t>
      </w:r>
      <w:r w:rsidR="004B421D" w:rsidRPr="00EB1753">
        <w:rPr>
          <w:rFonts w:ascii="Times New Roman" w:eastAsia="Times New Roman" w:hAnsi="Times New Roman"/>
          <w:color w:val="000000"/>
        </w:rPr>
        <w:t>ry acquisition in short stories, cu</w:t>
      </w:r>
      <w:r w:rsidR="00CA1657" w:rsidRPr="00EB1753">
        <w:rPr>
          <w:rFonts w:ascii="Times New Roman" w:eastAsia="Times New Roman" w:hAnsi="Times New Roman"/>
          <w:color w:val="000000"/>
        </w:rPr>
        <w:t xml:space="preserve">ltural differences in vocabulary usage and paraphrasing texts </w:t>
      </w:r>
      <w:r w:rsidR="000841FA" w:rsidRPr="00EB1753">
        <w:rPr>
          <w:rFonts w:ascii="Times New Roman" w:eastAsia="Times New Roman" w:hAnsi="Times New Roman"/>
          <w:color w:val="000000"/>
        </w:rPr>
        <w:t xml:space="preserve">should be </w:t>
      </w:r>
      <w:r w:rsidR="007B3C25">
        <w:rPr>
          <w:rFonts w:ascii="Times New Roman" w:eastAsia="Times New Roman" w:hAnsi="Times New Roman"/>
          <w:color w:val="000000"/>
        </w:rPr>
        <w:t xml:space="preserve">focused </w:t>
      </w:r>
      <w:r w:rsidR="000841FA" w:rsidRPr="00EB1753">
        <w:rPr>
          <w:rFonts w:ascii="Times New Roman" w:eastAsia="Times New Roman" w:hAnsi="Times New Roman"/>
          <w:color w:val="000000"/>
        </w:rPr>
        <w:t>by teachers</w:t>
      </w:r>
      <w:r w:rsidR="006C4871" w:rsidRPr="00EB1753">
        <w:rPr>
          <w:rFonts w:ascii="Times New Roman" w:eastAsia="Times New Roman" w:hAnsi="Times New Roman"/>
          <w:color w:val="000000"/>
        </w:rPr>
        <w:t xml:space="preserve"> in</w:t>
      </w:r>
      <w:r w:rsidR="00CA1657" w:rsidRPr="00EB1753">
        <w:rPr>
          <w:rFonts w:ascii="Times New Roman" w:eastAsia="Times New Roman" w:hAnsi="Times New Roman"/>
          <w:color w:val="000000"/>
        </w:rPr>
        <w:t xml:space="preserve"> improving students’ vocabulary through </w:t>
      </w:r>
      <w:r w:rsidRPr="00EB1753">
        <w:rPr>
          <w:rFonts w:ascii="Times New Roman" w:eastAsia="Times New Roman" w:hAnsi="Times New Roman"/>
          <w:color w:val="000000"/>
        </w:rPr>
        <w:t xml:space="preserve">studying </w:t>
      </w:r>
      <w:r w:rsidR="00CA1657" w:rsidRPr="00EB1753">
        <w:rPr>
          <w:rFonts w:ascii="Times New Roman" w:eastAsia="Times New Roman" w:hAnsi="Times New Roman"/>
          <w:color w:val="000000"/>
        </w:rPr>
        <w:t>short stories.</w:t>
      </w:r>
    </w:p>
    <w:p w:rsidR="00B306CF" w:rsidRDefault="00B306CF" w:rsidP="00CA1657">
      <w:pPr>
        <w:spacing w:line="480" w:lineRule="auto"/>
        <w:jc w:val="both"/>
        <w:rPr>
          <w:rFonts w:ascii="Verdana" w:eastAsia="Times New Roman" w:hAnsi="Verdana"/>
          <w:color w:val="A6A6A6" w:themeColor="background1" w:themeShade="A6"/>
          <w:sz w:val="18"/>
          <w:szCs w:val="18"/>
        </w:rPr>
      </w:pPr>
    </w:p>
    <w:p w:rsidR="00CA1657" w:rsidRDefault="00CA1657" w:rsidP="0033585C">
      <w:pPr>
        <w:spacing w:after="120" w:line="480" w:lineRule="auto"/>
        <w:jc w:val="both"/>
        <w:rPr>
          <w:rFonts w:eastAsia="Times New Roman"/>
          <w:b/>
          <w:bCs/>
          <w:color w:val="000000"/>
        </w:rPr>
      </w:pPr>
      <w:r w:rsidRPr="00DC2709">
        <w:rPr>
          <w:rFonts w:eastAsia="Times New Roman"/>
          <w:b/>
          <w:bCs/>
          <w:color w:val="000000"/>
        </w:rPr>
        <w:t>Suggestions</w:t>
      </w:r>
      <w:r w:rsidR="009E40BC">
        <w:rPr>
          <w:rFonts w:eastAsia="Times New Roman"/>
          <w:b/>
          <w:bCs/>
          <w:color w:val="000000"/>
        </w:rPr>
        <w:t xml:space="preserve"> for </w:t>
      </w:r>
      <w:r w:rsidR="0033585C">
        <w:rPr>
          <w:rFonts w:eastAsia="Times New Roman"/>
          <w:b/>
          <w:bCs/>
          <w:color w:val="000000"/>
        </w:rPr>
        <w:t>F</w:t>
      </w:r>
      <w:r w:rsidR="009E40BC">
        <w:rPr>
          <w:rFonts w:eastAsia="Times New Roman"/>
          <w:b/>
          <w:bCs/>
          <w:color w:val="000000"/>
        </w:rPr>
        <w:t xml:space="preserve">urther </w:t>
      </w:r>
      <w:r w:rsidR="0033585C">
        <w:rPr>
          <w:rFonts w:eastAsia="Times New Roman"/>
          <w:b/>
          <w:bCs/>
          <w:color w:val="000000"/>
        </w:rPr>
        <w:t>R</w:t>
      </w:r>
      <w:r w:rsidR="009E40BC">
        <w:rPr>
          <w:rFonts w:eastAsia="Times New Roman"/>
          <w:b/>
          <w:bCs/>
          <w:color w:val="000000"/>
        </w:rPr>
        <w:t>esearches</w:t>
      </w:r>
    </w:p>
    <w:p w:rsidR="00CA1657" w:rsidRDefault="00CA1657" w:rsidP="0033585C">
      <w:pPr>
        <w:spacing w:after="120" w:line="480" w:lineRule="auto"/>
        <w:ind w:firstLine="720"/>
        <w:jc w:val="both"/>
        <w:rPr>
          <w:rFonts w:eastAsia="Times New Roman"/>
          <w:color w:val="000000"/>
        </w:rPr>
      </w:pPr>
      <w:r w:rsidRPr="00C17848">
        <w:rPr>
          <w:rFonts w:eastAsia="Times New Roman"/>
          <w:color w:val="000000"/>
        </w:rPr>
        <w:t xml:space="preserve">In the light of the findings </w:t>
      </w:r>
      <w:r w:rsidR="00433AD0">
        <w:rPr>
          <w:rFonts w:eastAsia="Times New Roman"/>
          <w:color w:val="000000"/>
        </w:rPr>
        <w:t xml:space="preserve">and conclusions </w:t>
      </w:r>
      <w:r w:rsidRPr="00C17848">
        <w:rPr>
          <w:rFonts w:eastAsia="Times New Roman"/>
          <w:color w:val="000000"/>
        </w:rPr>
        <w:t>the researcher suggests the following:</w:t>
      </w:r>
    </w:p>
    <w:p w:rsidR="008D60FC" w:rsidRDefault="008D60FC" w:rsidP="00EE428B">
      <w:pPr>
        <w:pStyle w:val="ListParagraph"/>
        <w:numPr>
          <w:ilvl w:val="0"/>
          <w:numId w:val="32"/>
        </w:numPr>
        <w:spacing w:after="120" w:line="480" w:lineRule="auto"/>
        <w:jc w:val="both"/>
        <w:rPr>
          <w:rFonts w:eastAsia="Times New Roman"/>
          <w:color w:val="000000"/>
        </w:rPr>
      </w:pPr>
      <w:r>
        <w:rPr>
          <w:rFonts w:eastAsia="Times New Roman"/>
          <w:color w:val="000000"/>
        </w:rPr>
        <w:t xml:space="preserve">It is suggested that </w:t>
      </w:r>
      <w:r w:rsidR="00EE428B">
        <w:rPr>
          <w:rFonts w:eastAsia="Times New Roman"/>
          <w:color w:val="000000"/>
        </w:rPr>
        <w:t>conducting</w:t>
      </w:r>
      <w:r>
        <w:rPr>
          <w:rFonts w:eastAsia="Times New Roman"/>
          <w:color w:val="000000"/>
        </w:rPr>
        <w:t xml:space="preserve"> an experimental study about</w:t>
      </w:r>
      <w:r w:rsidR="00EE428B">
        <w:rPr>
          <w:rFonts w:eastAsia="Times New Roman"/>
          <w:color w:val="000000"/>
        </w:rPr>
        <w:t xml:space="preserve"> the teaching vocabulary through using short stories for</w:t>
      </w:r>
      <w:r>
        <w:rPr>
          <w:rFonts w:eastAsia="Times New Roman"/>
          <w:color w:val="000000"/>
        </w:rPr>
        <w:t xml:space="preserve"> the first year students of colleges </w:t>
      </w:r>
      <w:r w:rsidR="008F6141">
        <w:rPr>
          <w:rFonts w:eastAsia="Times New Roman"/>
          <w:color w:val="000000"/>
        </w:rPr>
        <w:t>might</w:t>
      </w:r>
      <w:r>
        <w:rPr>
          <w:rFonts w:eastAsia="Times New Roman"/>
          <w:color w:val="000000"/>
        </w:rPr>
        <w:t xml:space="preserve"> indicate the importance of using short stories in vocabulary acquisition in the EFL classroom.</w:t>
      </w:r>
    </w:p>
    <w:p w:rsidR="00C72A08" w:rsidRDefault="00C72A08" w:rsidP="004E70EE">
      <w:pPr>
        <w:pStyle w:val="ListParagraph"/>
        <w:numPr>
          <w:ilvl w:val="0"/>
          <w:numId w:val="32"/>
        </w:numPr>
        <w:spacing w:after="120" w:line="480" w:lineRule="auto"/>
        <w:jc w:val="both"/>
        <w:rPr>
          <w:rFonts w:eastAsia="Times New Roman"/>
          <w:color w:val="000000"/>
        </w:rPr>
      </w:pPr>
      <w:r>
        <w:rPr>
          <w:rFonts w:eastAsia="Times New Roman"/>
          <w:color w:val="000000"/>
        </w:rPr>
        <w:t xml:space="preserve">The findings showed that teachers and students are not aware of </w:t>
      </w:r>
      <w:r w:rsidR="004E70EE">
        <w:rPr>
          <w:rFonts w:eastAsia="Times New Roman"/>
          <w:color w:val="000000"/>
        </w:rPr>
        <w:t>using</w:t>
      </w:r>
      <w:r>
        <w:rPr>
          <w:rFonts w:eastAsia="Times New Roman"/>
          <w:color w:val="000000"/>
        </w:rPr>
        <w:t xml:space="preserve"> language skills in studying short stories. Therefore, it is expected that a study about</w:t>
      </w:r>
      <w:r w:rsidR="005912FC">
        <w:rPr>
          <w:rFonts w:eastAsia="Times New Roman"/>
          <w:color w:val="000000"/>
        </w:rPr>
        <w:t xml:space="preserve"> the role of short stories in</w:t>
      </w:r>
      <w:r>
        <w:rPr>
          <w:rFonts w:eastAsia="Times New Roman"/>
          <w:color w:val="000000"/>
        </w:rPr>
        <w:t xml:space="preserve"> improving language skills might give some con</w:t>
      </w:r>
      <w:r w:rsidR="004E70EE">
        <w:rPr>
          <w:rFonts w:eastAsia="Times New Roman"/>
          <w:color w:val="000000"/>
        </w:rPr>
        <w:t>ceptions</w:t>
      </w:r>
      <w:r>
        <w:rPr>
          <w:rFonts w:eastAsia="Times New Roman"/>
          <w:color w:val="000000"/>
        </w:rPr>
        <w:t xml:space="preserve"> </w:t>
      </w:r>
      <w:r w:rsidR="005912FC">
        <w:rPr>
          <w:rFonts w:eastAsia="Times New Roman"/>
          <w:color w:val="000000"/>
        </w:rPr>
        <w:t xml:space="preserve">to the teachers and students </w:t>
      </w:r>
      <w:r>
        <w:rPr>
          <w:rFonts w:eastAsia="Times New Roman"/>
          <w:color w:val="000000"/>
        </w:rPr>
        <w:t>about the r</w:t>
      </w:r>
      <w:r w:rsidR="005912FC">
        <w:rPr>
          <w:rFonts w:eastAsia="Times New Roman"/>
          <w:color w:val="000000"/>
        </w:rPr>
        <w:t xml:space="preserve">ole of short stories in improving English </w:t>
      </w:r>
      <w:r w:rsidR="004E70EE">
        <w:rPr>
          <w:rFonts w:eastAsia="Times New Roman"/>
          <w:color w:val="000000"/>
        </w:rPr>
        <w:t>proficiency</w:t>
      </w:r>
      <w:r w:rsidR="005912FC">
        <w:rPr>
          <w:rFonts w:eastAsia="Times New Roman"/>
          <w:color w:val="000000"/>
        </w:rPr>
        <w:t>.</w:t>
      </w:r>
      <w:r>
        <w:rPr>
          <w:rFonts w:eastAsia="Times New Roman"/>
          <w:color w:val="000000"/>
        </w:rPr>
        <w:t xml:space="preserve"> </w:t>
      </w:r>
    </w:p>
    <w:p w:rsidR="009276D5" w:rsidRDefault="009276D5" w:rsidP="005E22C8">
      <w:pPr>
        <w:pStyle w:val="ListParagraph"/>
        <w:numPr>
          <w:ilvl w:val="0"/>
          <w:numId w:val="32"/>
        </w:numPr>
        <w:spacing w:after="120" w:line="480" w:lineRule="auto"/>
        <w:jc w:val="both"/>
        <w:rPr>
          <w:rFonts w:eastAsia="Times New Roman"/>
          <w:color w:val="000000"/>
        </w:rPr>
      </w:pPr>
      <w:r>
        <w:rPr>
          <w:rFonts w:eastAsia="Times New Roman"/>
          <w:color w:val="000000"/>
        </w:rPr>
        <w:lastRenderedPageBreak/>
        <w:t>Students and teachers mostly stated</w:t>
      </w:r>
      <w:r w:rsidR="00B15165">
        <w:rPr>
          <w:rFonts w:eastAsia="Times New Roman"/>
          <w:color w:val="000000"/>
        </w:rPr>
        <w:t xml:space="preserve"> about</w:t>
      </w:r>
      <w:r>
        <w:rPr>
          <w:rFonts w:eastAsia="Times New Roman"/>
          <w:color w:val="000000"/>
        </w:rPr>
        <w:t xml:space="preserve"> the difficult</w:t>
      </w:r>
      <w:r w:rsidR="00B15165">
        <w:rPr>
          <w:rFonts w:eastAsia="Times New Roman"/>
          <w:color w:val="000000"/>
        </w:rPr>
        <w:t>ies</w:t>
      </w:r>
      <w:r>
        <w:rPr>
          <w:rFonts w:eastAsia="Times New Roman"/>
          <w:color w:val="000000"/>
        </w:rPr>
        <w:t xml:space="preserve"> of cultural differences in vocabulary usage. It is </w:t>
      </w:r>
      <w:r w:rsidR="008B4285">
        <w:rPr>
          <w:rFonts w:eastAsia="Times New Roman"/>
          <w:color w:val="000000"/>
        </w:rPr>
        <w:t>suggested</w:t>
      </w:r>
      <w:r>
        <w:rPr>
          <w:rFonts w:eastAsia="Times New Roman"/>
          <w:color w:val="000000"/>
        </w:rPr>
        <w:t xml:space="preserve"> that a research about the role of short stories in increasing cultural awareness</w:t>
      </w:r>
      <w:r w:rsidR="0087756E">
        <w:rPr>
          <w:rFonts w:eastAsia="Times New Roman"/>
          <w:color w:val="000000"/>
        </w:rPr>
        <w:t xml:space="preserve"> of vocabulary usage might enrich students’ vocabulary acquisition.</w:t>
      </w:r>
      <w:r w:rsidR="005E22C8">
        <w:rPr>
          <w:rFonts w:eastAsia="Times New Roman"/>
          <w:color w:val="000000"/>
        </w:rPr>
        <w:t xml:space="preserve"> This is true when the students recognize the English culture, due to the authentic language that has been used in short stories.</w:t>
      </w:r>
    </w:p>
    <w:p w:rsidR="0087756E" w:rsidRDefault="0087756E" w:rsidP="00371573">
      <w:pPr>
        <w:pStyle w:val="ListParagraph"/>
        <w:numPr>
          <w:ilvl w:val="0"/>
          <w:numId w:val="32"/>
        </w:numPr>
        <w:spacing w:after="120" w:line="480" w:lineRule="auto"/>
        <w:jc w:val="both"/>
        <w:rPr>
          <w:rFonts w:eastAsia="Times New Roman"/>
          <w:color w:val="000000"/>
        </w:rPr>
      </w:pPr>
      <w:r>
        <w:rPr>
          <w:rFonts w:eastAsia="Times New Roman"/>
          <w:color w:val="000000"/>
        </w:rPr>
        <w:t xml:space="preserve">The findings presented that the students of Basic-Education College and Education College face difficulties </w:t>
      </w:r>
      <w:r w:rsidR="009F7709">
        <w:rPr>
          <w:rFonts w:eastAsia="Times New Roman"/>
          <w:color w:val="000000"/>
        </w:rPr>
        <w:t>while studying</w:t>
      </w:r>
      <w:r>
        <w:rPr>
          <w:rFonts w:eastAsia="Times New Roman"/>
          <w:color w:val="000000"/>
        </w:rPr>
        <w:t xml:space="preserve"> short stories</w:t>
      </w:r>
      <w:r w:rsidR="00884B23">
        <w:rPr>
          <w:rFonts w:eastAsia="Times New Roman"/>
          <w:color w:val="000000"/>
        </w:rPr>
        <w:t>, due to applying inappropriate strategies for improving vocabulary by the teachers</w:t>
      </w:r>
      <w:r>
        <w:rPr>
          <w:rFonts w:eastAsia="Times New Roman"/>
          <w:color w:val="000000"/>
        </w:rPr>
        <w:t xml:space="preserve">. </w:t>
      </w:r>
      <w:r w:rsidR="009F7709">
        <w:rPr>
          <w:rFonts w:eastAsia="Times New Roman"/>
          <w:color w:val="000000"/>
        </w:rPr>
        <w:t xml:space="preserve">Conducting </w:t>
      </w:r>
      <w:r>
        <w:rPr>
          <w:rFonts w:eastAsia="Times New Roman"/>
          <w:color w:val="000000"/>
        </w:rPr>
        <w:t>a study about the difficulty of vocabulary acquisition in secondary schools might contribut</w:t>
      </w:r>
      <w:r w:rsidR="009F7709">
        <w:rPr>
          <w:rFonts w:eastAsia="Times New Roman"/>
          <w:color w:val="000000"/>
        </w:rPr>
        <w:t>e</w:t>
      </w:r>
      <w:r>
        <w:rPr>
          <w:rFonts w:eastAsia="Times New Roman"/>
          <w:color w:val="000000"/>
        </w:rPr>
        <w:t xml:space="preserve"> to understand the </w:t>
      </w:r>
      <w:r w:rsidR="007F0978">
        <w:rPr>
          <w:rFonts w:eastAsia="Times New Roman"/>
          <w:color w:val="000000"/>
        </w:rPr>
        <w:t xml:space="preserve">teachers’ </w:t>
      </w:r>
      <w:r w:rsidR="00371573">
        <w:rPr>
          <w:rFonts w:eastAsia="Times New Roman"/>
          <w:color w:val="000000"/>
        </w:rPr>
        <w:t>strategies</w:t>
      </w:r>
      <w:r w:rsidR="007F0978">
        <w:rPr>
          <w:rFonts w:eastAsia="Times New Roman"/>
          <w:color w:val="000000"/>
        </w:rPr>
        <w:t xml:space="preserve"> in teaching short stories</w:t>
      </w:r>
      <w:r w:rsidR="008F6141">
        <w:rPr>
          <w:rFonts w:eastAsia="Times New Roman"/>
          <w:color w:val="000000"/>
        </w:rPr>
        <w:t xml:space="preserve"> in secondary schools</w:t>
      </w:r>
      <w:r w:rsidR="007F0978">
        <w:rPr>
          <w:rFonts w:eastAsia="Times New Roman"/>
          <w:color w:val="000000"/>
        </w:rPr>
        <w:t>.</w:t>
      </w:r>
    </w:p>
    <w:p w:rsidR="00B4498D" w:rsidRDefault="00B4498D" w:rsidP="00D1156E">
      <w:pPr>
        <w:pStyle w:val="ListParagraph"/>
        <w:numPr>
          <w:ilvl w:val="0"/>
          <w:numId w:val="32"/>
        </w:numPr>
        <w:spacing w:after="120" w:line="480" w:lineRule="auto"/>
        <w:jc w:val="both"/>
        <w:rPr>
          <w:rFonts w:eastAsia="Times New Roman"/>
          <w:color w:val="000000"/>
        </w:rPr>
      </w:pPr>
      <w:r>
        <w:rPr>
          <w:rFonts w:eastAsia="Times New Roman"/>
          <w:color w:val="000000"/>
        </w:rPr>
        <w:t xml:space="preserve">The findings of the study mainly indicated that teachers’ strategies were not </w:t>
      </w:r>
      <w:r w:rsidR="009F2278">
        <w:rPr>
          <w:rFonts w:eastAsia="Times New Roman"/>
          <w:color w:val="000000"/>
        </w:rPr>
        <w:t xml:space="preserve">effective in improving </w:t>
      </w:r>
      <w:r>
        <w:rPr>
          <w:rFonts w:eastAsia="Times New Roman"/>
          <w:color w:val="000000"/>
        </w:rPr>
        <w:t>students’ vocabulary. It is suggested that</w:t>
      </w:r>
      <w:r w:rsidR="00DB74AE">
        <w:rPr>
          <w:rFonts w:eastAsia="Times New Roman"/>
          <w:color w:val="000000"/>
        </w:rPr>
        <w:t xml:space="preserve"> </w:t>
      </w:r>
      <w:r>
        <w:rPr>
          <w:rFonts w:eastAsia="Times New Roman"/>
          <w:color w:val="000000"/>
        </w:rPr>
        <w:t xml:space="preserve">researching </w:t>
      </w:r>
      <w:r w:rsidR="00DB74AE">
        <w:rPr>
          <w:rFonts w:eastAsia="Times New Roman"/>
          <w:color w:val="000000"/>
        </w:rPr>
        <w:t xml:space="preserve">about the importance of adapting </w:t>
      </w:r>
      <w:r>
        <w:rPr>
          <w:rFonts w:eastAsia="Times New Roman"/>
          <w:color w:val="000000"/>
        </w:rPr>
        <w:t xml:space="preserve">appropriate </w:t>
      </w:r>
      <w:r w:rsidR="00DB74AE">
        <w:rPr>
          <w:rFonts w:eastAsia="Times New Roman"/>
          <w:color w:val="000000"/>
        </w:rPr>
        <w:t>strategies</w:t>
      </w:r>
      <w:r w:rsidR="00E010E5">
        <w:rPr>
          <w:rFonts w:eastAsia="Times New Roman"/>
          <w:color w:val="000000"/>
        </w:rPr>
        <w:t xml:space="preserve"> to improve vocabulary</w:t>
      </w:r>
      <w:r w:rsidR="00DB74AE">
        <w:rPr>
          <w:rFonts w:eastAsia="Times New Roman"/>
          <w:color w:val="000000"/>
        </w:rPr>
        <w:t xml:space="preserve"> in the EFL classroom might </w:t>
      </w:r>
      <w:r w:rsidR="00D1156E">
        <w:rPr>
          <w:rFonts w:eastAsia="Times New Roman"/>
          <w:color w:val="000000"/>
        </w:rPr>
        <w:t>enhance</w:t>
      </w:r>
      <w:r w:rsidR="00DB74AE">
        <w:rPr>
          <w:rFonts w:eastAsia="Times New Roman"/>
          <w:color w:val="000000"/>
        </w:rPr>
        <w:t xml:space="preserve"> </w:t>
      </w:r>
      <w:r w:rsidR="00E010E5">
        <w:rPr>
          <w:rFonts w:eastAsia="Times New Roman"/>
          <w:color w:val="000000"/>
        </w:rPr>
        <w:t xml:space="preserve">teachers to </w:t>
      </w:r>
      <w:r w:rsidR="00437910">
        <w:rPr>
          <w:rFonts w:eastAsia="Times New Roman"/>
          <w:color w:val="000000"/>
        </w:rPr>
        <w:t>en</w:t>
      </w:r>
      <w:r w:rsidR="00D1156E">
        <w:rPr>
          <w:rFonts w:eastAsia="Times New Roman"/>
          <w:color w:val="000000"/>
        </w:rPr>
        <w:t>courage</w:t>
      </w:r>
      <w:r w:rsidR="00E419F7">
        <w:rPr>
          <w:rFonts w:eastAsia="Times New Roman"/>
          <w:color w:val="000000"/>
        </w:rPr>
        <w:t xml:space="preserve"> students’</w:t>
      </w:r>
      <w:r w:rsidR="00437910">
        <w:rPr>
          <w:rFonts w:eastAsia="Times New Roman"/>
          <w:color w:val="000000"/>
        </w:rPr>
        <w:t xml:space="preserve"> vocabulary acquisition.</w:t>
      </w:r>
    </w:p>
    <w:p w:rsidR="00CA1657" w:rsidRDefault="00CA1657"/>
    <w:p w:rsidR="00CA1657" w:rsidRDefault="00CA1657"/>
    <w:p w:rsidR="00CA1657" w:rsidRDefault="00CA1657"/>
    <w:p w:rsidR="005F3AFF" w:rsidRDefault="005F3AF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720"/>
        <w:jc w:val="both"/>
      </w:pPr>
      <w:r>
        <w:br w:type="page"/>
      </w:r>
    </w:p>
    <w:p w:rsidR="00CB6E57" w:rsidRDefault="0039762B" w:rsidP="00610466">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b/>
          <w:color w:val="000000" w:themeColor="text1"/>
          <w:lang w:bidi="ar-IQ"/>
        </w:rPr>
      </w:pPr>
      <w:r>
        <w:rPr>
          <w:b/>
          <w:color w:val="000000" w:themeColor="text1"/>
          <w:lang w:bidi="ar-IQ"/>
        </w:rPr>
        <w:lastRenderedPageBreak/>
        <w:t>References</w:t>
      </w:r>
    </w:p>
    <w:p w:rsidR="00610466" w:rsidRPr="005F3AFF" w:rsidRDefault="00610466" w:rsidP="00610466">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b/>
          <w:color w:val="000000" w:themeColor="text1"/>
          <w:lang w:bidi="ar-IQ"/>
        </w:rPr>
      </w:pPr>
    </w:p>
    <w:p w:rsidR="00E07AEC" w:rsidRDefault="005A67D0" w:rsidP="00146DDA">
      <w:pPr>
        <w:spacing w:before="120" w:after="120" w:line="480" w:lineRule="auto"/>
        <w:rPr>
          <w:color w:val="000000" w:themeColor="text1"/>
        </w:rPr>
      </w:pPr>
      <w:r>
        <w:rPr>
          <w:color w:val="000000" w:themeColor="text1"/>
        </w:rPr>
        <w:t>Anderson, S</w:t>
      </w:r>
      <w:r w:rsidR="0016550C">
        <w:rPr>
          <w:color w:val="000000" w:themeColor="text1"/>
        </w:rPr>
        <w:t>.</w:t>
      </w:r>
      <w:r>
        <w:rPr>
          <w:color w:val="000000" w:themeColor="text1"/>
        </w:rPr>
        <w:t xml:space="preserve"> R.</w:t>
      </w:r>
      <w:r w:rsidR="00CB6E57" w:rsidRPr="003E32B4">
        <w:rPr>
          <w:color w:val="000000" w:themeColor="text1"/>
        </w:rPr>
        <w:t xml:space="preserve"> &amp; David W. L. (2002). </w:t>
      </w:r>
      <w:r w:rsidR="00F42002">
        <w:t xml:space="preserve"> </w:t>
      </w:r>
      <w:r w:rsidR="00F42002" w:rsidRPr="00F42002">
        <w:rPr>
          <w:i/>
          <w:iCs/>
        </w:rPr>
        <w:t>The language organ</w:t>
      </w:r>
      <w:r w:rsidR="00F42002">
        <w:t>.</w:t>
      </w:r>
      <w:r w:rsidR="00CB6E57" w:rsidRPr="003E32B4">
        <w:rPr>
          <w:color w:val="000000" w:themeColor="text1"/>
        </w:rPr>
        <w:t> Cambridge, UK:</w:t>
      </w:r>
      <w:r w:rsidR="00E07AEC">
        <w:rPr>
          <w:color w:val="000000" w:themeColor="text1"/>
        </w:rPr>
        <w:t xml:space="preserve"> </w:t>
      </w:r>
      <w:r w:rsidR="00CB6E57" w:rsidRPr="003E32B4">
        <w:rPr>
          <w:color w:val="000000" w:themeColor="text1"/>
        </w:rPr>
        <w:t>Cambridge</w:t>
      </w:r>
    </w:p>
    <w:p w:rsidR="00CB6E57" w:rsidRDefault="00CB6E57" w:rsidP="00146DDA">
      <w:pPr>
        <w:spacing w:before="120" w:after="120" w:line="480" w:lineRule="auto"/>
        <w:ind w:firstLine="720"/>
        <w:rPr>
          <w:color w:val="000000" w:themeColor="text1"/>
        </w:rPr>
      </w:pPr>
      <w:r w:rsidRPr="003E32B4">
        <w:rPr>
          <w:color w:val="000000" w:themeColor="text1"/>
        </w:rPr>
        <w:t>University Press.</w:t>
      </w:r>
    </w:p>
    <w:p w:rsidR="00336F30" w:rsidRDefault="005A67D0" w:rsidP="00146DDA">
      <w:pPr>
        <w:spacing w:before="120" w:after="120" w:line="480" w:lineRule="auto"/>
        <w:rPr>
          <w:i/>
          <w:iCs/>
          <w:color w:val="000000" w:themeColor="text1"/>
        </w:rPr>
      </w:pPr>
      <w:r>
        <w:rPr>
          <w:color w:val="000000" w:themeColor="text1"/>
        </w:rPr>
        <w:t xml:space="preserve">Antonacci, P. &amp; O’Callaghan, C. (2012). Promoting literary development. </w:t>
      </w:r>
      <w:r w:rsidRPr="005A67D0">
        <w:rPr>
          <w:i/>
          <w:iCs/>
          <w:color w:val="000000" w:themeColor="text1"/>
        </w:rPr>
        <w:t>Essential</w:t>
      </w:r>
      <w:r w:rsidR="00336F30">
        <w:rPr>
          <w:i/>
          <w:iCs/>
          <w:color w:val="000000" w:themeColor="text1"/>
        </w:rPr>
        <w:t xml:space="preserve"> Strategies</w:t>
      </w:r>
    </w:p>
    <w:p w:rsidR="005A67D0" w:rsidRPr="0007375C" w:rsidRDefault="005A67D0" w:rsidP="00146DDA">
      <w:pPr>
        <w:spacing w:before="120" w:after="120" w:line="480" w:lineRule="auto"/>
        <w:ind w:firstLine="720"/>
        <w:rPr>
          <w:i/>
          <w:iCs/>
          <w:color w:val="000000" w:themeColor="text1"/>
        </w:rPr>
      </w:pPr>
      <w:r w:rsidRPr="005A67D0">
        <w:rPr>
          <w:i/>
          <w:iCs/>
          <w:color w:val="000000" w:themeColor="text1"/>
        </w:rPr>
        <w:t>for Teaching Vocabulary</w:t>
      </w:r>
      <w:r>
        <w:rPr>
          <w:color w:val="000000" w:themeColor="text1"/>
        </w:rPr>
        <w:t>. New York</w:t>
      </w:r>
      <w:r w:rsidR="00340DE0">
        <w:rPr>
          <w:color w:val="000000" w:themeColor="text1"/>
        </w:rPr>
        <w:t>,</w:t>
      </w:r>
      <w:r w:rsidR="00340DE0" w:rsidRPr="00340DE0">
        <w:rPr>
          <w:color w:val="000000" w:themeColor="text1"/>
        </w:rPr>
        <w:t xml:space="preserve"> </w:t>
      </w:r>
      <w:r w:rsidR="00340DE0">
        <w:rPr>
          <w:color w:val="000000" w:themeColor="text1"/>
        </w:rPr>
        <w:t>SAGE</w:t>
      </w:r>
      <w:r>
        <w:rPr>
          <w:color w:val="000000" w:themeColor="text1"/>
        </w:rPr>
        <w:t>: Iona College.</w:t>
      </w:r>
    </w:p>
    <w:p w:rsidR="00336F30" w:rsidRDefault="00CB6E57" w:rsidP="00146DDA">
      <w:pPr>
        <w:spacing w:before="120" w:after="120" w:line="480" w:lineRule="auto"/>
        <w:rPr>
          <w:iCs/>
          <w:color w:val="000000" w:themeColor="text1"/>
          <w:shd w:val="clear" w:color="auto" w:fill="FFFFFF"/>
        </w:rPr>
      </w:pPr>
      <w:r w:rsidRPr="003E32B4">
        <w:rPr>
          <w:color w:val="000000" w:themeColor="text1"/>
          <w:shd w:val="clear" w:color="auto" w:fill="FFFFFF"/>
        </w:rPr>
        <w:t>Arıkan, A. (2005).</w:t>
      </w:r>
      <w:r w:rsidRPr="003E32B4">
        <w:rPr>
          <w:i/>
          <w:iCs/>
          <w:color w:val="000000" w:themeColor="text1"/>
          <w:shd w:val="clear" w:color="auto" w:fill="FFFFFF"/>
        </w:rPr>
        <w:t xml:space="preserve"> </w:t>
      </w:r>
      <w:r w:rsidRPr="003E32B4">
        <w:rPr>
          <w:iCs/>
          <w:color w:val="000000" w:themeColor="text1"/>
          <w:shd w:val="clear" w:color="auto" w:fill="FFFFFF"/>
        </w:rPr>
        <w:t xml:space="preserve">An evaluation of literature component of </w:t>
      </w:r>
      <w:r w:rsidR="00413011">
        <w:rPr>
          <w:iCs/>
          <w:color w:val="000000" w:themeColor="text1"/>
          <w:shd w:val="clear" w:color="auto" w:fill="FFFFFF"/>
        </w:rPr>
        <w:t>H</w:t>
      </w:r>
      <w:r w:rsidRPr="003E32B4">
        <w:rPr>
          <w:iCs/>
          <w:color w:val="000000" w:themeColor="text1"/>
          <w:shd w:val="clear" w:color="auto" w:fill="FFFFFF"/>
        </w:rPr>
        <w:t>acettepe</w:t>
      </w:r>
      <w:r w:rsidRPr="003E32B4">
        <w:rPr>
          <w:color w:val="000000" w:themeColor="text1"/>
          <w:shd w:val="clear" w:color="auto" w:fill="FFFFFF"/>
        </w:rPr>
        <w:t xml:space="preserve">. </w:t>
      </w:r>
      <w:r w:rsidRPr="009217CF">
        <w:rPr>
          <w:iCs/>
          <w:color w:val="000000" w:themeColor="text1"/>
          <w:shd w:val="clear" w:color="auto" w:fill="FFFFFF"/>
        </w:rPr>
        <w:t>University</w:t>
      </w:r>
      <w:r w:rsidR="00336F30">
        <w:rPr>
          <w:iCs/>
          <w:color w:val="000000" w:themeColor="text1"/>
          <w:shd w:val="clear" w:color="auto" w:fill="FFFFFF"/>
        </w:rPr>
        <w:t xml:space="preserve"> English</w:t>
      </w:r>
    </w:p>
    <w:p w:rsidR="00CB6E57" w:rsidRPr="0007375C" w:rsidRDefault="00CB6E57" w:rsidP="00146DDA">
      <w:pPr>
        <w:spacing w:before="120" w:after="120" w:line="480" w:lineRule="auto"/>
        <w:ind w:left="720"/>
        <w:rPr>
          <w:iCs/>
          <w:color w:val="000000" w:themeColor="text1"/>
          <w:shd w:val="clear" w:color="auto" w:fill="FFFFFF"/>
        </w:rPr>
      </w:pPr>
      <w:r w:rsidRPr="009217CF">
        <w:rPr>
          <w:iCs/>
          <w:color w:val="000000" w:themeColor="text1"/>
          <w:shd w:val="clear" w:color="auto" w:fill="FFFFFF"/>
        </w:rPr>
        <w:t>Language Teaching Department</w:t>
      </w:r>
      <w:r w:rsidRPr="003E32B4">
        <w:rPr>
          <w:i/>
          <w:color w:val="000000" w:themeColor="text1"/>
          <w:shd w:val="clear" w:color="auto" w:fill="FFFFFF"/>
        </w:rPr>
        <w:t>. Hacettepe Üniversitesi Eğitim Fakültesi</w:t>
      </w:r>
      <w:r w:rsidR="003E32B4">
        <w:rPr>
          <w:i/>
          <w:color w:val="000000" w:themeColor="text1"/>
          <w:shd w:val="clear" w:color="auto" w:fill="FFFFFF"/>
        </w:rPr>
        <w:t xml:space="preserve"> </w:t>
      </w:r>
      <w:r w:rsidRPr="003E32B4">
        <w:rPr>
          <w:i/>
          <w:color w:val="000000" w:themeColor="text1"/>
          <w:shd w:val="clear" w:color="auto" w:fill="FFFFFF"/>
        </w:rPr>
        <w:t>Dergisi</w:t>
      </w:r>
      <w:r w:rsidR="00D27792">
        <w:rPr>
          <w:color w:val="000000" w:themeColor="text1"/>
          <w:shd w:val="clear" w:color="auto" w:fill="FFFFFF"/>
        </w:rPr>
        <w:t>,</w:t>
      </w:r>
      <w:r w:rsidRPr="003E32B4">
        <w:rPr>
          <w:color w:val="000000" w:themeColor="text1"/>
          <w:shd w:val="clear" w:color="auto" w:fill="FFFFFF"/>
        </w:rPr>
        <w:t xml:space="preserve"> </w:t>
      </w:r>
      <w:r w:rsidRPr="003E32B4">
        <w:rPr>
          <w:i/>
          <w:color w:val="000000" w:themeColor="text1"/>
          <w:shd w:val="clear" w:color="auto" w:fill="FFFFFF"/>
        </w:rPr>
        <w:t>29</w:t>
      </w:r>
      <w:r w:rsidRPr="003E32B4">
        <w:rPr>
          <w:color w:val="000000" w:themeColor="text1"/>
          <w:shd w:val="clear" w:color="auto" w:fill="FFFFFF"/>
        </w:rPr>
        <w:t>(3)</w:t>
      </w:r>
      <w:r w:rsidR="009217CF">
        <w:rPr>
          <w:color w:val="000000" w:themeColor="text1"/>
          <w:shd w:val="clear" w:color="auto" w:fill="FFFFFF"/>
        </w:rPr>
        <w:t>,</w:t>
      </w:r>
      <w:r w:rsidRPr="003E32B4">
        <w:rPr>
          <w:color w:val="000000" w:themeColor="text1"/>
          <w:shd w:val="clear" w:color="auto" w:fill="FFFFFF"/>
        </w:rPr>
        <w:t xml:space="preserve"> 40-49.</w:t>
      </w:r>
    </w:p>
    <w:p w:rsidR="00336F30" w:rsidRDefault="00CB6E57" w:rsidP="00146DDA">
      <w:pPr>
        <w:spacing w:before="120" w:after="120" w:line="480" w:lineRule="auto"/>
        <w:rPr>
          <w:i/>
          <w:color w:val="000000" w:themeColor="text1"/>
          <w:lang w:bidi="ar-IQ"/>
        </w:rPr>
      </w:pPr>
      <w:r w:rsidRPr="003E32B4">
        <w:rPr>
          <w:color w:val="000000" w:themeColor="text1"/>
          <w:lang w:bidi="ar-IQ"/>
        </w:rPr>
        <w:t xml:space="preserve">Beck, I. L., McKeown, M. G., &amp; Kucan, L. (2008).  </w:t>
      </w:r>
      <w:r w:rsidRPr="003E32B4">
        <w:rPr>
          <w:i/>
          <w:color w:val="000000" w:themeColor="text1"/>
          <w:lang w:bidi="ar-IQ"/>
        </w:rPr>
        <w:t>Creating robust vocabulary</w:t>
      </w:r>
      <w:r w:rsidRPr="003E32B4">
        <w:rPr>
          <w:color w:val="000000" w:themeColor="text1"/>
          <w:lang w:bidi="ar-IQ"/>
        </w:rPr>
        <w:t>:</w:t>
      </w:r>
      <w:r w:rsidR="00336F30">
        <w:rPr>
          <w:color w:val="000000" w:themeColor="text1"/>
          <w:lang w:bidi="ar-IQ"/>
        </w:rPr>
        <w:t xml:space="preserve"> </w:t>
      </w:r>
      <w:r w:rsidRPr="003E32B4">
        <w:rPr>
          <w:i/>
          <w:color w:val="000000" w:themeColor="text1"/>
          <w:lang w:bidi="ar-IQ"/>
        </w:rPr>
        <w:t>Frequently</w:t>
      </w:r>
    </w:p>
    <w:p w:rsidR="00CB6E57" w:rsidRPr="00336F30" w:rsidRDefault="00CB6E57" w:rsidP="00146DDA">
      <w:pPr>
        <w:spacing w:before="120" w:after="120" w:line="480" w:lineRule="auto"/>
        <w:ind w:firstLine="720"/>
        <w:rPr>
          <w:color w:val="000000" w:themeColor="text1"/>
          <w:lang w:bidi="ar-IQ"/>
        </w:rPr>
      </w:pPr>
      <w:r w:rsidRPr="003E32B4">
        <w:rPr>
          <w:i/>
          <w:color w:val="000000" w:themeColor="text1"/>
          <w:lang w:bidi="ar-IQ"/>
        </w:rPr>
        <w:t>asked questions and extended examples</w:t>
      </w:r>
      <w:r w:rsidRPr="003E32B4">
        <w:rPr>
          <w:color w:val="000000" w:themeColor="text1"/>
          <w:lang w:bidi="ar-IQ"/>
        </w:rPr>
        <w:t>. New York</w:t>
      </w:r>
      <w:r w:rsidR="00D27792">
        <w:rPr>
          <w:color w:val="000000" w:themeColor="text1"/>
          <w:lang w:bidi="ar-IQ"/>
        </w:rPr>
        <w:t>, NY</w:t>
      </w:r>
      <w:r w:rsidRPr="003E32B4">
        <w:rPr>
          <w:color w:val="000000" w:themeColor="text1"/>
          <w:lang w:bidi="ar-IQ"/>
        </w:rPr>
        <w:t>: Guilford.</w:t>
      </w:r>
    </w:p>
    <w:p w:rsidR="00CB6E57" w:rsidRPr="003E32B4" w:rsidRDefault="00CB6E57" w:rsidP="00146DDA">
      <w:pPr>
        <w:spacing w:before="120" w:after="120" w:line="480" w:lineRule="auto"/>
        <w:rPr>
          <w:color w:val="000000" w:themeColor="text1"/>
        </w:rPr>
      </w:pPr>
      <w:r w:rsidRPr="003E32B4">
        <w:rPr>
          <w:color w:val="000000" w:themeColor="text1"/>
        </w:rPr>
        <w:t>Benjamin</w:t>
      </w:r>
      <w:r w:rsidR="00E52781">
        <w:rPr>
          <w:color w:val="000000" w:themeColor="text1"/>
        </w:rPr>
        <w:t>,</w:t>
      </w:r>
      <w:r w:rsidRPr="003E32B4">
        <w:rPr>
          <w:color w:val="000000" w:themeColor="text1"/>
        </w:rPr>
        <w:t xml:space="preserve"> A. H. (1993). </w:t>
      </w:r>
      <w:r w:rsidRPr="003E32B4">
        <w:rPr>
          <w:i/>
          <w:color w:val="000000" w:themeColor="text1"/>
        </w:rPr>
        <w:t>Types of short story</w:t>
      </w:r>
      <w:r w:rsidR="00197FF6">
        <w:rPr>
          <w:color w:val="000000" w:themeColor="text1"/>
        </w:rPr>
        <w:t>. New York</w:t>
      </w:r>
      <w:r w:rsidR="00D27792">
        <w:rPr>
          <w:color w:val="000000" w:themeColor="text1"/>
        </w:rPr>
        <w:t>, NY</w:t>
      </w:r>
      <w:r w:rsidR="00197FF6">
        <w:rPr>
          <w:color w:val="000000" w:themeColor="text1"/>
        </w:rPr>
        <w:t>: Scott, Forseman and</w:t>
      </w:r>
      <w:r w:rsidR="005170C2">
        <w:rPr>
          <w:color w:val="000000" w:themeColor="text1"/>
        </w:rPr>
        <w:t xml:space="preserve"> </w:t>
      </w:r>
      <w:r w:rsidRPr="003E32B4">
        <w:rPr>
          <w:color w:val="000000" w:themeColor="text1"/>
        </w:rPr>
        <w:t>Company.</w:t>
      </w:r>
    </w:p>
    <w:p w:rsidR="005170C2" w:rsidRDefault="00CB6E57" w:rsidP="00146DDA">
      <w:pPr>
        <w:spacing w:before="120" w:after="120" w:line="480" w:lineRule="auto"/>
        <w:rPr>
          <w:color w:val="000000" w:themeColor="text1"/>
          <w:shd w:val="clear" w:color="auto" w:fill="FFFFFF"/>
        </w:rPr>
      </w:pPr>
      <w:r w:rsidRPr="003E32B4">
        <w:rPr>
          <w:color w:val="000000" w:themeColor="text1"/>
          <w:shd w:val="clear" w:color="auto" w:fill="FFFFFF"/>
        </w:rPr>
        <w:t xml:space="preserve">Blachowicz, C. L., &amp; Fisher, P. (2004). Vocabulary lessons. </w:t>
      </w:r>
      <w:r w:rsidRPr="003E32B4">
        <w:rPr>
          <w:i/>
          <w:iCs/>
          <w:color w:val="000000" w:themeColor="text1"/>
          <w:shd w:val="clear" w:color="auto" w:fill="FFFFFF"/>
        </w:rPr>
        <w:t>Educational Leadership</w:t>
      </w:r>
      <w:r w:rsidRPr="003E32B4">
        <w:rPr>
          <w:color w:val="000000" w:themeColor="text1"/>
          <w:shd w:val="clear" w:color="auto" w:fill="FFFFFF"/>
        </w:rPr>
        <w:t>:</w:t>
      </w:r>
      <w:r w:rsidR="005170C2">
        <w:rPr>
          <w:color w:val="000000" w:themeColor="text1"/>
          <w:shd w:val="clear" w:color="auto" w:fill="FFFFFF"/>
        </w:rPr>
        <w:t xml:space="preserve"> </w:t>
      </w:r>
      <w:r w:rsidRPr="003E32B4">
        <w:rPr>
          <w:i/>
          <w:color w:val="000000" w:themeColor="text1"/>
          <w:shd w:val="clear" w:color="auto" w:fill="FFFFFF"/>
        </w:rPr>
        <w:t>61</w:t>
      </w:r>
      <w:r w:rsidRPr="003E32B4">
        <w:rPr>
          <w:color w:val="000000" w:themeColor="text1"/>
          <w:shd w:val="clear" w:color="auto" w:fill="FFFFFF"/>
        </w:rPr>
        <w:t>(6)</w:t>
      </w:r>
      <w:r w:rsidR="0032618C">
        <w:rPr>
          <w:color w:val="000000" w:themeColor="text1"/>
          <w:shd w:val="clear" w:color="auto" w:fill="FFFFFF"/>
        </w:rPr>
        <w:t>,</w:t>
      </w:r>
    </w:p>
    <w:p w:rsidR="00CB6E57" w:rsidRPr="003E32B4" w:rsidRDefault="00CB6E57" w:rsidP="00146DDA">
      <w:pPr>
        <w:spacing w:before="120" w:after="120" w:line="480" w:lineRule="auto"/>
        <w:ind w:firstLine="720"/>
        <w:rPr>
          <w:color w:val="000000" w:themeColor="text1"/>
          <w:shd w:val="clear" w:color="auto" w:fill="FFFFFF"/>
        </w:rPr>
      </w:pPr>
      <w:r w:rsidRPr="003E32B4">
        <w:rPr>
          <w:color w:val="000000" w:themeColor="text1"/>
          <w:shd w:val="clear" w:color="auto" w:fill="FFFFFF"/>
        </w:rPr>
        <w:t xml:space="preserve">66-69. </w:t>
      </w:r>
    </w:p>
    <w:p w:rsidR="00CB6E57" w:rsidRPr="003E32B4" w:rsidRDefault="00CB6E57" w:rsidP="00146DDA">
      <w:pPr>
        <w:pStyle w:val="NormalWeb"/>
        <w:spacing w:before="120" w:beforeAutospacing="0" w:after="120" w:afterAutospacing="0" w:line="480" w:lineRule="auto"/>
        <w:rPr>
          <w:color w:val="000000" w:themeColor="text1"/>
        </w:rPr>
      </w:pPr>
      <w:r w:rsidRPr="003E32B4">
        <w:rPr>
          <w:color w:val="000000" w:themeColor="text1"/>
        </w:rPr>
        <w:t>Caerer, R</w:t>
      </w:r>
      <w:r w:rsidR="00333480">
        <w:rPr>
          <w:color w:val="000000" w:themeColor="text1"/>
        </w:rPr>
        <w:t xml:space="preserve">. </w:t>
      </w:r>
      <w:r w:rsidRPr="003E32B4">
        <w:rPr>
          <w:color w:val="000000" w:themeColor="text1"/>
        </w:rPr>
        <w:t xml:space="preserve">&amp; Longer, M. N. (1991). </w:t>
      </w:r>
      <w:r w:rsidRPr="00333480">
        <w:rPr>
          <w:i/>
          <w:iCs/>
          <w:color w:val="000000" w:themeColor="text1"/>
        </w:rPr>
        <w:t>Teaching lit</w:t>
      </w:r>
      <w:r w:rsidR="003E32B4" w:rsidRPr="00333480">
        <w:rPr>
          <w:i/>
          <w:iCs/>
          <w:color w:val="000000" w:themeColor="text1"/>
        </w:rPr>
        <w:t>erature</w:t>
      </w:r>
      <w:r w:rsidR="003E32B4">
        <w:rPr>
          <w:color w:val="000000" w:themeColor="text1"/>
        </w:rPr>
        <w:t>. London:</w:t>
      </w:r>
      <w:r w:rsidR="006B5BAE">
        <w:rPr>
          <w:color w:val="000000" w:themeColor="text1"/>
        </w:rPr>
        <w:t xml:space="preserve"> </w:t>
      </w:r>
      <w:r w:rsidRPr="003E32B4">
        <w:rPr>
          <w:color w:val="000000" w:themeColor="text1"/>
        </w:rPr>
        <w:t>Longman.</w:t>
      </w:r>
    </w:p>
    <w:p w:rsidR="00CB6E57" w:rsidRPr="003E32B4" w:rsidRDefault="00CB6E57" w:rsidP="00146DDA">
      <w:pPr>
        <w:spacing w:before="120" w:after="120" w:line="480" w:lineRule="auto"/>
        <w:rPr>
          <w:color w:val="000000" w:themeColor="text1"/>
          <w:shd w:val="clear" w:color="auto" w:fill="FFFFFF"/>
        </w:rPr>
      </w:pPr>
      <w:r w:rsidRPr="003E32B4">
        <w:rPr>
          <w:color w:val="000000" w:themeColor="text1"/>
          <w:shd w:val="clear" w:color="auto" w:fill="FFFFFF"/>
        </w:rPr>
        <w:t xml:space="preserve">Cameron, L. (2001). </w:t>
      </w:r>
      <w:r w:rsidRPr="003E32B4">
        <w:rPr>
          <w:i/>
          <w:iCs/>
          <w:color w:val="000000" w:themeColor="text1"/>
          <w:shd w:val="clear" w:color="auto" w:fill="FFFFFF"/>
        </w:rPr>
        <w:t>Teaching language to young learners</w:t>
      </w:r>
      <w:r w:rsidRPr="003E32B4">
        <w:rPr>
          <w:color w:val="000000" w:themeColor="text1"/>
          <w:shd w:val="clear" w:color="auto" w:fill="FFFFFF"/>
        </w:rPr>
        <w:t>. New York</w:t>
      </w:r>
      <w:r w:rsidR="00223063">
        <w:rPr>
          <w:color w:val="000000" w:themeColor="text1"/>
          <w:shd w:val="clear" w:color="auto" w:fill="FFFFFF"/>
        </w:rPr>
        <w:t>, NY</w:t>
      </w:r>
      <w:r w:rsidRPr="003E32B4">
        <w:rPr>
          <w:color w:val="000000" w:themeColor="text1"/>
          <w:shd w:val="clear" w:color="auto" w:fill="FFFFFF"/>
        </w:rPr>
        <w:t>: Cambridge</w:t>
      </w:r>
    </w:p>
    <w:p w:rsidR="00CB6E57" w:rsidRPr="003E32B4" w:rsidRDefault="00CB6E57" w:rsidP="00146DDA">
      <w:pPr>
        <w:spacing w:before="120" w:after="120" w:line="480" w:lineRule="auto"/>
        <w:ind w:firstLine="720"/>
        <w:rPr>
          <w:color w:val="000000" w:themeColor="text1"/>
          <w:shd w:val="clear" w:color="auto" w:fill="FFFFFF"/>
        </w:rPr>
      </w:pPr>
      <w:r w:rsidRPr="003E32B4">
        <w:rPr>
          <w:color w:val="000000" w:themeColor="text1"/>
          <w:shd w:val="clear" w:color="auto" w:fill="FFFFFF"/>
        </w:rPr>
        <w:t>University Press.</w:t>
      </w:r>
    </w:p>
    <w:p w:rsidR="00551749" w:rsidRPr="00FF5AA1" w:rsidRDefault="000E186A" w:rsidP="00146DDA">
      <w:pPr>
        <w:spacing w:before="120" w:after="120" w:line="480" w:lineRule="auto"/>
        <w:rPr>
          <w:i/>
          <w:iCs/>
          <w:color w:val="000000" w:themeColor="text1"/>
          <w:shd w:val="clear" w:color="auto" w:fill="FFFFFF"/>
        </w:rPr>
      </w:pPr>
      <w:r>
        <w:rPr>
          <w:color w:val="000000" w:themeColor="text1"/>
          <w:shd w:val="clear" w:color="auto" w:fill="FFFFFF"/>
        </w:rPr>
        <w:t>Coady, J.</w:t>
      </w:r>
      <w:r w:rsidR="00CB6E57" w:rsidRPr="003E32B4">
        <w:rPr>
          <w:color w:val="000000" w:themeColor="text1"/>
          <w:shd w:val="clear" w:color="auto" w:fill="FFFFFF"/>
        </w:rPr>
        <w:t xml:space="preserve"> (1997).</w:t>
      </w:r>
      <w:r w:rsidR="00CB6E57" w:rsidRPr="003E32B4">
        <w:rPr>
          <w:i/>
          <w:iCs/>
          <w:color w:val="000000" w:themeColor="text1"/>
          <w:shd w:val="clear" w:color="auto" w:fill="FFFFFF"/>
        </w:rPr>
        <w:t xml:space="preserve"> </w:t>
      </w:r>
      <w:r w:rsidR="00CB6E57" w:rsidRPr="003E32B4">
        <w:rPr>
          <w:color w:val="000000" w:themeColor="text1"/>
          <w:shd w:val="clear" w:color="auto" w:fill="FFFFFF"/>
        </w:rPr>
        <w:t>English language institute technology tip of the month: </w:t>
      </w:r>
      <w:r w:rsidR="00CB6E57" w:rsidRPr="00FF5AA1">
        <w:rPr>
          <w:i/>
          <w:iCs/>
          <w:color w:val="000000" w:themeColor="text1"/>
          <w:shd w:val="clear" w:color="auto" w:fill="FFFFFF"/>
        </w:rPr>
        <w:t>Approaches to</w:t>
      </w:r>
    </w:p>
    <w:p w:rsidR="00BF1D18" w:rsidRPr="00551749" w:rsidRDefault="00CB6E57" w:rsidP="00146DDA">
      <w:pPr>
        <w:spacing w:before="120" w:after="120" w:line="480" w:lineRule="auto"/>
        <w:ind w:left="720"/>
        <w:rPr>
          <w:color w:val="000000" w:themeColor="text1"/>
          <w:shd w:val="clear" w:color="auto" w:fill="FFFFFF"/>
        </w:rPr>
      </w:pPr>
      <w:r w:rsidRPr="00FF5AA1">
        <w:rPr>
          <w:i/>
          <w:iCs/>
          <w:color w:val="000000" w:themeColor="text1"/>
          <w:shd w:val="clear" w:color="auto" w:fill="FFFFFF"/>
        </w:rPr>
        <w:t>teaching vocabulary</w:t>
      </w:r>
      <w:r w:rsidR="00F00ABB" w:rsidRPr="00FF5AA1">
        <w:rPr>
          <w:i/>
          <w:iCs/>
          <w:color w:val="000000" w:themeColor="text1"/>
          <w:shd w:val="clear" w:color="auto" w:fill="FFFFFF"/>
        </w:rPr>
        <w:t>.</w:t>
      </w:r>
      <w:r w:rsidR="00BF1D18" w:rsidRPr="00FF5AA1">
        <w:rPr>
          <w:i/>
          <w:iCs/>
          <w:color w:val="000000" w:themeColor="text1"/>
          <w:shd w:val="clear" w:color="auto" w:fill="FFFFFF"/>
        </w:rPr>
        <w:t xml:space="preserve"> </w:t>
      </w:r>
      <w:r w:rsidR="00BF1D18" w:rsidRPr="00BF1D18">
        <w:rPr>
          <w:i/>
          <w:iCs/>
          <w:color w:val="000000" w:themeColor="text1"/>
          <w:shd w:val="clear" w:color="auto" w:fill="FFFFFF"/>
        </w:rPr>
        <w:t>2</w:t>
      </w:r>
      <w:r w:rsidR="00BF1D18">
        <w:rPr>
          <w:color w:val="000000" w:themeColor="text1"/>
          <w:shd w:val="clear" w:color="auto" w:fill="FFFFFF"/>
        </w:rPr>
        <w:t xml:space="preserve">(2) </w:t>
      </w:r>
      <w:r w:rsidR="008303CB">
        <w:rPr>
          <w:color w:val="000000" w:themeColor="text1"/>
          <w:shd w:val="clear" w:color="auto" w:fill="FFFFFF"/>
        </w:rPr>
        <w:t>285-486</w:t>
      </w:r>
      <w:r w:rsidR="00FF5AA1">
        <w:rPr>
          <w:color w:val="000000" w:themeColor="text1"/>
          <w:shd w:val="clear" w:color="auto" w:fill="FFFFFF"/>
        </w:rPr>
        <w:t>.</w:t>
      </w:r>
    </w:p>
    <w:p w:rsidR="00CB6E57" w:rsidRPr="003E32B4" w:rsidRDefault="00CB6E57" w:rsidP="00551749">
      <w:pPr>
        <w:spacing w:before="120" w:after="120" w:line="480" w:lineRule="auto"/>
        <w:jc w:val="both"/>
        <w:rPr>
          <w:color w:val="000000" w:themeColor="text1"/>
          <w:shd w:val="clear" w:color="auto" w:fill="FFFFFF"/>
        </w:rPr>
      </w:pPr>
      <w:r w:rsidRPr="003E32B4">
        <w:rPr>
          <w:color w:val="000000" w:themeColor="text1"/>
          <w:shd w:val="clear" w:color="auto" w:fill="FFFFFF"/>
        </w:rPr>
        <w:lastRenderedPageBreak/>
        <w:t xml:space="preserve">Coombe, C. (2007). </w:t>
      </w:r>
      <w:r w:rsidRPr="003E32B4">
        <w:rPr>
          <w:i/>
          <w:iCs/>
          <w:color w:val="000000" w:themeColor="text1"/>
          <w:shd w:val="clear" w:color="auto" w:fill="FFFFFF"/>
        </w:rPr>
        <w:t>Assessing vocabulary in the language classroom</w:t>
      </w:r>
      <w:r w:rsidR="007D2ACB">
        <w:rPr>
          <w:color w:val="000000" w:themeColor="text1"/>
          <w:shd w:val="clear" w:color="auto" w:fill="FFFFFF"/>
        </w:rPr>
        <w:t>. Ann Arbor, MI</w:t>
      </w:r>
      <w:r w:rsidR="00A4153C">
        <w:rPr>
          <w:color w:val="000000" w:themeColor="text1"/>
          <w:shd w:val="clear" w:color="auto" w:fill="FFFFFF"/>
        </w:rPr>
        <w:t>:</w:t>
      </w:r>
      <w:r w:rsidR="00551749">
        <w:rPr>
          <w:color w:val="000000" w:themeColor="text1"/>
          <w:shd w:val="clear" w:color="auto" w:fill="FFFFFF"/>
        </w:rPr>
        <w:tab/>
      </w:r>
      <w:r w:rsidRPr="003E32B4">
        <w:rPr>
          <w:color w:val="000000" w:themeColor="text1"/>
          <w:shd w:val="clear" w:color="auto" w:fill="FFFFFF"/>
        </w:rPr>
        <w:t>University of Michigan Press.</w:t>
      </w:r>
    </w:p>
    <w:p w:rsidR="00CB6E57" w:rsidRPr="003E32B4" w:rsidRDefault="00CB6E57" w:rsidP="0063782B">
      <w:pPr>
        <w:spacing w:before="120" w:after="120" w:line="480" w:lineRule="auto"/>
        <w:jc w:val="both"/>
        <w:rPr>
          <w:color w:val="000000" w:themeColor="text1"/>
          <w:lang w:bidi="ar-IQ"/>
        </w:rPr>
      </w:pPr>
      <w:r w:rsidRPr="003E32B4">
        <w:rPr>
          <w:color w:val="000000" w:themeColor="text1"/>
          <w:lang w:bidi="ar-IQ"/>
        </w:rPr>
        <w:t xml:space="preserve">Cox, A. (2008). </w:t>
      </w:r>
      <w:r w:rsidRPr="003E32B4">
        <w:rPr>
          <w:i/>
          <w:color w:val="000000" w:themeColor="text1"/>
          <w:lang w:bidi="ar-IQ"/>
        </w:rPr>
        <w:t>The short story</w:t>
      </w:r>
      <w:r w:rsidRPr="003E32B4">
        <w:rPr>
          <w:color w:val="000000" w:themeColor="text1"/>
          <w:lang w:bidi="ar-IQ"/>
        </w:rPr>
        <w:t xml:space="preserve">. Cambridge: Cambridge </w:t>
      </w:r>
      <w:r w:rsidR="0063782B">
        <w:rPr>
          <w:color w:val="000000" w:themeColor="text1"/>
          <w:lang w:bidi="ar-IQ"/>
        </w:rPr>
        <w:t>S</w:t>
      </w:r>
      <w:r w:rsidRPr="003E32B4">
        <w:rPr>
          <w:color w:val="000000" w:themeColor="text1"/>
          <w:lang w:bidi="ar-IQ"/>
        </w:rPr>
        <w:t xml:space="preserve">cholars </w:t>
      </w:r>
      <w:r w:rsidR="0063782B">
        <w:rPr>
          <w:color w:val="000000" w:themeColor="text1"/>
          <w:lang w:bidi="ar-IQ"/>
        </w:rPr>
        <w:t>P</w:t>
      </w:r>
      <w:r w:rsidRPr="003E32B4">
        <w:rPr>
          <w:color w:val="000000" w:themeColor="text1"/>
          <w:lang w:bidi="ar-IQ"/>
        </w:rPr>
        <w:t xml:space="preserve">ublishing. </w:t>
      </w:r>
    </w:p>
    <w:p w:rsidR="00551749" w:rsidRDefault="00CB6E57" w:rsidP="00551749">
      <w:pPr>
        <w:spacing w:before="120" w:after="120" w:line="480" w:lineRule="auto"/>
        <w:jc w:val="both"/>
        <w:rPr>
          <w:color w:val="000000" w:themeColor="text1"/>
          <w:lang w:bidi="ar-IQ"/>
        </w:rPr>
      </w:pPr>
      <w:r w:rsidRPr="003E32B4">
        <w:rPr>
          <w:color w:val="000000" w:themeColor="text1"/>
          <w:lang w:bidi="ar-IQ"/>
        </w:rPr>
        <w:t xml:space="preserve">Cunningham, P. M. (2005). </w:t>
      </w:r>
      <w:r w:rsidRPr="003E32B4">
        <w:rPr>
          <w:i/>
          <w:color w:val="000000" w:themeColor="text1"/>
          <w:lang w:bidi="ar-IQ"/>
        </w:rPr>
        <w:t>Phonics they use: Words for reading and writing</w:t>
      </w:r>
      <w:r w:rsidRPr="003E32B4">
        <w:rPr>
          <w:color w:val="000000" w:themeColor="text1"/>
          <w:lang w:bidi="ar-IQ"/>
        </w:rPr>
        <w:t>. New</w:t>
      </w:r>
      <w:r w:rsidR="00551749">
        <w:rPr>
          <w:color w:val="000000" w:themeColor="text1"/>
          <w:lang w:bidi="ar-IQ"/>
        </w:rPr>
        <w:t xml:space="preserve"> </w:t>
      </w:r>
      <w:r w:rsidRPr="003E32B4">
        <w:rPr>
          <w:color w:val="000000" w:themeColor="text1"/>
          <w:lang w:bidi="ar-IQ"/>
        </w:rPr>
        <w:t>York</w:t>
      </w:r>
      <w:r w:rsidR="0063782B">
        <w:rPr>
          <w:color w:val="000000" w:themeColor="text1"/>
          <w:lang w:bidi="ar-IQ"/>
        </w:rPr>
        <w:t>, NY</w:t>
      </w:r>
      <w:r w:rsidR="00551749">
        <w:rPr>
          <w:color w:val="000000" w:themeColor="text1"/>
          <w:lang w:bidi="ar-IQ"/>
        </w:rPr>
        <w:t>:</w:t>
      </w:r>
    </w:p>
    <w:p w:rsidR="00CB6E57" w:rsidRPr="003E32B4" w:rsidRDefault="00CB6E57" w:rsidP="00551749">
      <w:pPr>
        <w:spacing w:before="120" w:after="120" w:line="480" w:lineRule="auto"/>
        <w:ind w:firstLine="720"/>
        <w:jc w:val="both"/>
        <w:rPr>
          <w:color w:val="000000" w:themeColor="text1"/>
          <w:lang w:bidi="ar-IQ"/>
        </w:rPr>
      </w:pPr>
      <w:r w:rsidRPr="003E32B4">
        <w:rPr>
          <w:color w:val="000000" w:themeColor="text1"/>
          <w:lang w:bidi="ar-IQ"/>
        </w:rPr>
        <w:t>Harper</w:t>
      </w:r>
      <w:r w:rsidR="00B9303E">
        <w:rPr>
          <w:color w:val="000000" w:themeColor="text1"/>
          <w:lang w:bidi="ar-IQ"/>
        </w:rPr>
        <w:t xml:space="preserve"> </w:t>
      </w:r>
      <w:r w:rsidRPr="003E32B4">
        <w:rPr>
          <w:color w:val="000000" w:themeColor="text1"/>
          <w:lang w:bidi="ar-IQ"/>
        </w:rPr>
        <w:t xml:space="preserve">Collins. </w:t>
      </w:r>
    </w:p>
    <w:p w:rsidR="00551749" w:rsidRDefault="00CB6E57" w:rsidP="00551749">
      <w:pPr>
        <w:spacing w:before="120" w:after="120" w:line="480" w:lineRule="auto"/>
        <w:jc w:val="both"/>
        <w:rPr>
          <w:color w:val="000000" w:themeColor="text1"/>
          <w:shd w:val="clear" w:color="auto" w:fill="FFFFFF"/>
        </w:rPr>
      </w:pPr>
      <w:r w:rsidRPr="003E32B4">
        <w:rPr>
          <w:color w:val="000000" w:themeColor="text1"/>
          <w:shd w:val="clear" w:color="auto" w:fill="FFFFFF"/>
        </w:rPr>
        <w:t>Dilin, L. (2011). The most frequently used Englis</w:t>
      </w:r>
      <w:r w:rsidR="007D2ACB">
        <w:rPr>
          <w:color w:val="000000" w:themeColor="text1"/>
          <w:shd w:val="clear" w:color="auto" w:fill="FFFFFF"/>
        </w:rPr>
        <w:t>h phrasal verbs in American and</w:t>
      </w:r>
      <w:r w:rsidR="00551749">
        <w:rPr>
          <w:color w:val="000000" w:themeColor="text1"/>
          <w:shd w:val="clear" w:color="auto" w:fill="FFFFFF"/>
        </w:rPr>
        <w:t xml:space="preserve"> </w:t>
      </w:r>
      <w:r w:rsidRPr="003E32B4">
        <w:rPr>
          <w:color w:val="000000" w:themeColor="text1"/>
          <w:shd w:val="clear" w:color="auto" w:fill="FFFFFF"/>
        </w:rPr>
        <w:t>British</w:t>
      </w:r>
    </w:p>
    <w:p w:rsidR="00CB6E57" w:rsidRPr="003E32B4" w:rsidRDefault="00CB6E57" w:rsidP="00551749">
      <w:pPr>
        <w:spacing w:before="120" w:after="120" w:line="480" w:lineRule="auto"/>
        <w:ind w:firstLine="720"/>
        <w:jc w:val="both"/>
        <w:rPr>
          <w:color w:val="000000" w:themeColor="text1"/>
          <w:shd w:val="clear" w:color="auto" w:fill="FFFFFF"/>
        </w:rPr>
      </w:pPr>
      <w:r w:rsidRPr="003E32B4">
        <w:rPr>
          <w:color w:val="000000" w:themeColor="text1"/>
          <w:shd w:val="clear" w:color="auto" w:fill="FFFFFF"/>
        </w:rPr>
        <w:t xml:space="preserve">English: </w:t>
      </w:r>
      <w:r w:rsidRPr="00E10699">
        <w:rPr>
          <w:color w:val="000000" w:themeColor="text1"/>
          <w:shd w:val="clear" w:color="auto" w:fill="FFFFFF"/>
        </w:rPr>
        <w:t>A Multicorpus Examination</w:t>
      </w:r>
      <w:r w:rsidRPr="003E32B4">
        <w:rPr>
          <w:i/>
          <w:iCs/>
          <w:color w:val="000000" w:themeColor="text1"/>
          <w:shd w:val="clear" w:color="auto" w:fill="FFFFFF"/>
        </w:rPr>
        <w:t>.</w:t>
      </w:r>
      <w:r w:rsidRPr="003E32B4">
        <w:rPr>
          <w:rStyle w:val="apple-converted-space"/>
          <w:i/>
          <w:iCs/>
          <w:color w:val="000000" w:themeColor="text1"/>
          <w:shd w:val="clear" w:color="auto" w:fill="FFFFFF"/>
        </w:rPr>
        <w:t> </w:t>
      </w:r>
      <w:r w:rsidRPr="003E32B4">
        <w:rPr>
          <w:i/>
          <w:iCs/>
          <w:color w:val="000000" w:themeColor="text1"/>
          <w:shd w:val="clear" w:color="auto" w:fill="FFFFFF"/>
        </w:rPr>
        <w:t>TESOL Quarterly:</w:t>
      </w:r>
      <w:r w:rsidRPr="003E32B4">
        <w:rPr>
          <w:rStyle w:val="apple-converted-space"/>
          <w:color w:val="000000" w:themeColor="text1"/>
          <w:shd w:val="clear" w:color="auto" w:fill="FFFFFF"/>
        </w:rPr>
        <w:t> </w:t>
      </w:r>
      <w:r w:rsidRPr="00613C05">
        <w:rPr>
          <w:i/>
          <w:iCs/>
          <w:color w:val="000000" w:themeColor="text1"/>
          <w:shd w:val="clear" w:color="auto" w:fill="FFFFFF"/>
        </w:rPr>
        <w:t>45</w:t>
      </w:r>
      <w:r w:rsidRPr="003E32B4">
        <w:rPr>
          <w:color w:val="000000" w:themeColor="text1"/>
          <w:shd w:val="clear" w:color="auto" w:fill="FFFFFF"/>
        </w:rPr>
        <w:t xml:space="preserve"> (4)</w:t>
      </w:r>
      <w:r w:rsidR="00E10699">
        <w:rPr>
          <w:color w:val="000000" w:themeColor="text1"/>
          <w:shd w:val="clear" w:color="auto" w:fill="FFFFFF"/>
        </w:rPr>
        <w:t>,</w:t>
      </w:r>
      <w:r w:rsidRPr="003E32B4">
        <w:rPr>
          <w:color w:val="000000" w:themeColor="text1"/>
          <w:shd w:val="clear" w:color="auto" w:fill="FFFFFF"/>
        </w:rPr>
        <w:t xml:space="preserve"> 661-688.</w:t>
      </w:r>
    </w:p>
    <w:p w:rsidR="00FF5AA1" w:rsidRDefault="00613C05" w:rsidP="00FF5AA1">
      <w:pPr>
        <w:spacing w:before="120" w:after="120" w:line="480" w:lineRule="auto"/>
        <w:jc w:val="both"/>
        <w:rPr>
          <w:color w:val="000000" w:themeColor="text1"/>
          <w:lang w:bidi="ar-IQ"/>
        </w:rPr>
      </w:pPr>
      <w:r>
        <w:rPr>
          <w:color w:val="000000" w:themeColor="text1"/>
          <w:lang w:bidi="ar-IQ"/>
        </w:rPr>
        <w:t>Dinneen, K. (</w:t>
      </w:r>
      <w:r w:rsidR="00CB6E57" w:rsidRPr="003E32B4">
        <w:rPr>
          <w:color w:val="000000" w:themeColor="text1"/>
          <w:lang w:bidi="ar-IQ"/>
        </w:rPr>
        <w:t xml:space="preserve">2003). Elements of the Short Story. </w:t>
      </w:r>
      <w:r w:rsidR="00CB6E57" w:rsidRPr="003E32B4">
        <w:rPr>
          <w:i/>
          <w:iCs/>
          <w:color w:val="000000" w:themeColor="text1"/>
          <w:lang w:bidi="ar-IQ"/>
        </w:rPr>
        <w:t>Yale-New Haven Teachers Institute</w:t>
      </w:r>
      <w:r w:rsidR="007D2ACB">
        <w:rPr>
          <w:color w:val="000000" w:themeColor="text1"/>
          <w:lang w:bidi="ar-IQ"/>
        </w:rPr>
        <w:t>:</w:t>
      </w:r>
    </w:p>
    <w:p w:rsidR="00613C05" w:rsidRPr="003E32B4" w:rsidRDefault="00CB6E57" w:rsidP="00FF5AA1">
      <w:pPr>
        <w:spacing w:before="120" w:after="120" w:line="480" w:lineRule="auto"/>
        <w:ind w:left="720"/>
        <w:jc w:val="both"/>
        <w:rPr>
          <w:color w:val="000000" w:themeColor="text1"/>
          <w:lang w:bidi="ar-IQ"/>
        </w:rPr>
      </w:pPr>
      <w:r w:rsidRPr="003E32B4">
        <w:rPr>
          <w:color w:val="000000" w:themeColor="text1"/>
          <w:lang w:bidi="ar-IQ"/>
        </w:rPr>
        <w:t>Retrieved</w:t>
      </w:r>
      <w:r w:rsidR="007D2ACB">
        <w:rPr>
          <w:color w:val="000000" w:themeColor="text1"/>
          <w:lang w:bidi="ar-IQ"/>
        </w:rPr>
        <w:t xml:space="preserve"> </w:t>
      </w:r>
      <w:r w:rsidR="00FF5AA1">
        <w:rPr>
          <w:color w:val="000000" w:themeColor="text1"/>
          <w:lang w:bidi="ar-IQ"/>
        </w:rPr>
        <w:t xml:space="preserve">September 1, 2013, </w:t>
      </w:r>
      <w:r w:rsidRPr="003E32B4">
        <w:rPr>
          <w:color w:val="000000" w:themeColor="text1"/>
          <w:lang w:bidi="ar-IQ"/>
        </w:rPr>
        <w:t xml:space="preserve">from </w:t>
      </w:r>
      <w:hyperlink r:id="rId34" w:history="1">
        <w:r w:rsidR="009C79DB" w:rsidRPr="00D24200">
          <w:rPr>
            <w:rStyle w:val="Hyperlink"/>
          </w:rPr>
          <w:t>http://www.slideshare.net/rshapiro80/elements-of-a-short-story</w:t>
        </w:r>
      </w:hyperlink>
    </w:p>
    <w:p w:rsidR="00551749" w:rsidRDefault="0000041D" w:rsidP="00551749">
      <w:pPr>
        <w:spacing w:before="120" w:after="120" w:line="480" w:lineRule="auto"/>
        <w:jc w:val="both"/>
        <w:rPr>
          <w:bCs/>
          <w:i/>
          <w:color w:val="000000" w:themeColor="text1"/>
          <w:lang w:bidi="ar-IQ"/>
        </w:rPr>
      </w:pPr>
      <w:r w:rsidRPr="00415072">
        <w:rPr>
          <w:bCs/>
          <w:iCs/>
          <w:color w:val="000000" w:themeColor="text1"/>
          <w:lang w:bidi="ar-IQ"/>
        </w:rPr>
        <w:t>Emhemad, Z. A. (2013).</w:t>
      </w:r>
      <w:r w:rsidR="00415072">
        <w:rPr>
          <w:bCs/>
          <w:iCs/>
          <w:color w:val="000000" w:themeColor="text1"/>
          <w:lang w:bidi="ar-IQ"/>
        </w:rPr>
        <w:t xml:space="preserve"> </w:t>
      </w:r>
      <w:r w:rsidR="00DF403E">
        <w:rPr>
          <w:bCs/>
          <w:iCs/>
          <w:color w:val="000000" w:themeColor="text1"/>
          <w:lang w:bidi="ar-IQ"/>
        </w:rPr>
        <w:t xml:space="preserve">English language and translation studies. </w:t>
      </w:r>
      <w:r w:rsidR="00E55FF2">
        <w:rPr>
          <w:bCs/>
          <w:i/>
          <w:color w:val="000000" w:themeColor="text1"/>
          <w:lang w:bidi="ar-IQ"/>
        </w:rPr>
        <w:t>The use of short</w:t>
      </w:r>
      <w:r w:rsidR="00551749">
        <w:rPr>
          <w:bCs/>
          <w:i/>
          <w:color w:val="000000" w:themeColor="text1"/>
          <w:lang w:bidi="ar-IQ"/>
        </w:rPr>
        <w:t xml:space="preserve"> stories for</w:t>
      </w:r>
    </w:p>
    <w:p w:rsidR="0000041D" w:rsidRPr="007D2ACB" w:rsidRDefault="0000041D" w:rsidP="00551749">
      <w:pPr>
        <w:spacing w:before="120" w:after="120" w:line="480" w:lineRule="auto"/>
        <w:ind w:left="720"/>
        <w:jc w:val="both"/>
        <w:rPr>
          <w:bCs/>
          <w:i/>
          <w:color w:val="000000" w:themeColor="text1"/>
          <w:lang w:bidi="ar-IQ"/>
        </w:rPr>
      </w:pPr>
      <w:r w:rsidRPr="00DF403E">
        <w:rPr>
          <w:bCs/>
          <w:i/>
          <w:color w:val="000000" w:themeColor="text1"/>
          <w:lang w:bidi="ar-IQ"/>
        </w:rPr>
        <w:t>developing vocabulary of EFL learners</w:t>
      </w:r>
      <w:r w:rsidR="008E5930" w:rsidRPr="00DF403E">
        <w:rPr>
          <w:bCs/>
          <w:i/>
          <w:color w:val="000000" w:themeColor="text1"/>
          <w:lang w:bidi="ar-IQ"/>
        </w:rPr>
        <w:t>.</w:t>
      </w:r>
      <w:r>
        <w:rPr>
          <w:bCs/>
          <w:i/>
          <w:color w:val="000000" w:themeColor="text1"/>
          <w:lang w:bidi="ar-IQ"/>
        </w:rPr>
        <w:t xml:space="preserve"> </w:t>
      </w:r>
      <w:r w:rsidR="008E5930" w:rsidRPr="008E5930">
        <w:rPr>
          <w:bCs/>
          <w:i/>
          <w:color w:val="000000" w:themeColor="text1"/>
          <w:lang w:bidi="ar-IQ"/>
        </w:rPr>
        <w:t>T</w:t>
      </w:r>
      <w:r w:rsidRPr="008E5930">
        <w:rPr>
          <w:bCs/>
          <w:i/>
          <w:color w:val="000000" w:themeColor="text1"/>
          <w:lang w:bidi="ar-IQ"/>
        </w:rPr>
        <w:t>he Faculty of Arts</w:t>
      </w:r>
      <w:r w:rsidR="00151C38" w:rsidRPr="008E5930">
        <w:rPr>
          <w:bCs/>
          <w:i/>
          <w:color w:val="000000" w:themeColor="text1"/>
          <w:lang w:bidi="ar-IQ"/>
        </w:rPr>
        <w:t>, Libya</w:t>
      </w:r>
      <w:r w:rsidR="00E55FF2">
        <w:rPr>
          <w:bCs/>
          <w:i/>
          <w:color w:val="000000" w:themeColor="text1"/>
          <w:lang w:bidi="ar-IQ"/>
        </w:rPr>
        <w:t xml:space="preserve">. </w:t>
      </w:r>
      <w:r w:rsidR="00151C38" w:rsidRPr="008E5930">
        <w:rPr>
          <w:bCs/>
          <w:i/>
          <w:color w:val="000000" w:themeColor="text1"/>
          <w:lang w:bidi="ar-IQ"/>
        </w:rPr>
        <w:t xml:space="preserve">The </w:t>
      </w:r>
      <w:r w:rsidR="0081058E" w:rsidRPr="008E5930">
        <w:rPr>
          <w:bCs/>
          <w:i/>
          <w:color w:val="000000" w:themeColor="text1"/>
          <w:lang w:bidi="ar-IQ"/>
        </w:rPr>
        <w:t>U</w:t>
      </w:r>
      <w:r w:rsidR="00151C38" w:rsidRPr="008E5930">
        <w:rPr>
          <w:bCs/>
          <w:i/>
          <w:color w:val="000000" w:themeColor="text1"/>
          <w:lang w:bidi="ar-IQ"/>
        </w:rPr>
        <w:t>niversity of Sebah</w:t>
      </w:r>
      <w:r w:rsidR="008E5930" w:rsidRPr="008E5930">
        <w:rPr>
          <w:bCs/>
          <w:i/>
          <w:color w:val="000000" w:themeColor="text1"/>
          <w:lang w:bidi="ar-IQ"/>
        </w:rPr>
        <w:t>:</w:t>
      </w:r>
      <w:r w:rsidRPr="008E5930">
        <w:rPr>
          <w:bCs/>
          <w:i/>
          <w:color w:val="000000" w:themeColor="text1"/>
          <w:lang w:bidi="ar-IQ"/>
        </w:rPr>
        <w:t xml:space="preserve"> </w:t>
      </w:r>
      <w:r w:rsidR="008E5930" w:rsidRPr="008E5930">
        <w:rPr>
          <w:bCs/>
          <w:i/>
          <w:color w:val="000000" w:themeColor="text1"/>
          <w:lang w:bidi="ar-IQ"/>
        </w:rPr>
        <w:t>1</w:t>
      </w:r>
      <w:r w:rsidR="008E5930">
        <w:rPr>
          <w:bCs/>
          <w:iCs/>
          <w:color w:val="000000" w:themeColor="text1"/>
          <w:lang w:bidi="ar-IQ"/>
        </w:rPr>
        <w:t>(1) 72-84.</w:t>
      </w:r>
    </w:p>
    <w:p w:rsidR="003E02AC" w:rsidRDefault="00CB6E57" w:rsidP="003E02AC">
      <w:pPr>
        <w:spacing w:before="120" w:after="120" w:line="480" w:lineRule="auto"/>
        <w:jc w:val="both"/>
        <w:rPr>
          <w:color w:val="000000" w:themeColor="text1"/>
          <w:lang w:bidi="ar-IQ"/>
        </w:rPr>
      </w:pPr>
      <w:r w:rsidRPr="003E32B4">
        <w:rPr>
          <w:color w:val="000000" w:themeColor="text1"/>
          <w:lang w:bidi="ar-IQ"/>
        </w:rPr>
        <w:t>Fenner, A. (1997) Sociocultural competence in a learning to learn context: Byram, M. &amp;</w:t>
      </w:r>
    </w:p>
    <w:p w:rsidR="00CB6E57" w:rsidRDefault="00CB6E57" w:rsidP="003E02AC">
      <w:pPr>
        <w:spacing w:before="120" w:after="120" w:line="480" w:lineRule="auto"/>
        <w:ind w:left="720"/>
        <w:jc w:val="both"/>
        <w:rPr>
          <w:color w:val="000000" w:themeColor="text1"/>
          <w:lang w:bidi="ar-IQ"/>
        </w:rPr>
      </w:pPr>
      <w:r w:rsidRPr="003E32B4">
        <w:rPr>
          <w:color w:val="000000" w:themeColor="text1"/>
          <w:lang w:bidi="ar-IQ"/>
        </w:rPr>
        <w:t xml:space="preserve">Zarate, G. (eds.) </w:t>
      </w:r>
      <w:r w:rsidRPr="003E32B4">
        <w:rPr>
          <w:i/>
          <w:iCs/>
          <w:color w:val="000000" w:themeColor="text1"/>
          <w:lang w:bidi="ar-IQ"/>
        </w:rPr>
        <w:t>The sociocultural and intercultural dimension</w:t>
      </w:r>
      <w:r w:rsidRPr="003E32B4">
        <w:rPr>
          <w:color w:val="000000" w:themeColor="text1"/>
          <w:lang w:bidi="ar-IQ"/>
        </w:rPr>
        <w:t xml:space="preserve"> </w:t>
      </w:r>
      <w:r w:rsidRPr="003E32B4">
        <w:rPr>
          <w:i/>
          <w:iCs/>
          <w:color w:val="000000" w:themeColor="text1"/>
          <w:lang w:bidi="ar-IQ"/>
        </w:rPr>
        <w:t>of language learning and teaching.</w:t>
      </w:r>
      <w:r w:rsidRPr="003E32B4">
        <w:rPr>
          <w:color w:val="000000" w:themeColor="text1"/>
          <w:lang w:bidi="ar-IQ"/>
        </w:rPr>
        <w:t xml:space="preserve"> Strasbourg, France: Council of Europe Publishing.</w:t>
      </w:r>
    </w:p>
    <w:p w:rsidR="003E02AC" w:rsidRDefault="003C7720" w:rsidP="003E02AC">
      <w:pPr>
        <w:spacing w:before="120" w:after="120" w:line="480" w:lineRule="auto"/>
        <w:jc w:val="both"/>
        <w:rPr>
          <w:rStyle w:val="citation"/>
          <w:rFonts w:ascii="Arial" w:hAnsi="Arial" w:cs="Arial"/>
          <w:sz w:val="22"/>
          <w:szCs w:val="22"/>
        </w:rPr>
      </w:pPr>
      <w:r w:rsidRPr="00413011">
        <w:rPr>
          <w:color w:val="000000" w:themeColor="text1"/>
          <w:lang w:bidi="ar-IQ"/>
        </w:rPr>
        <w:t>Flynn, J. R. (2012).</w:t>
      </w:r>
      <w:r w:rsidRPr="00FE7D6F">
        <w:rPr>
          <w:rStyle w:val="apple-converted-space"/>
          <w:rFonts w:ascii="Arial" w:hAnsi="Arial" w:cs="Arial"/>
          <w:color w:val="000000"/>
          <w:sz w:val="22"/>
          <w:szCs w:val="22"/>
        </w:rPr>
        <w:t> </w:t>
      </w:r>
      <w:r w:rsidRPr="00413011">
        <w:rPr>
          <w:i/>
          <w:iCs/>
          <w:color w:val="000000" w:themeColor="text1"/>
          <w:lang w:bidi="ar-IQ"/>
        </w:rPr>
        <w:t>Are We Getting Smarter? Rising IQ in the Twenty-First Century</w:t>
      </w:r>
      <w:r w:rsidR="00E80C34">
        <w:rPr>
          <w:rStyle w:val="citation"/>
          <w:rFonts w:ascii="Arial" w:hAnsi="Arial" w:cs="Arial"/>
          <w:sz w:val="22"/>
          <w:szCs w:val="22"/>
        </w:rPr>
        <w:t>.</w:t>
      </w:r>
    </w:p>
    <w:p w:rsidR="003C7720" w:rsidRPr="003E02AC" w:rsidRDefault="003C7720" w:rsidP="003E02AC">
      <w:pPr>
        <w:spacing w:before="120" w:after="120" w:line="480" w:lineRule="auto"/>
        <w:ind w:firstLine="720"/>
        <w:jc w:val="both"/>
        <w:rPr>
          <w:rFonts w:ascii="Arial" w:hAnsi="Arial" w:cs="Arial"/>
          <w:sz w:val="22"/>
          <w:szCs w:val="22"/>
        </w:rPr>
      </w:pPr>
      <w:r w:rsidRPr="00EB4DEF">
        <w:rPr>
          <w:rStyle w:val="citation"/>
        </w:rPr>
        <w:t>Cambridge:</w:t>
      </w:r>
      <w:r w:rsidRPr="00EB4DEF">
        <w:rPr>
          <w:rStyle w:val="apple-converted-space"/>
          <w:color w:val="000000"/>
        </w:rPr>
        <w:t> </w:t>
      </w:r>
      <w:hyperlink r:id="rId35" w:tooltip="Cambridge University Press" w:history="1">
        <w:r w:rsidRPr="00EB4DEF">
          <w:rPr>
            <w:rStyle w:val="Hyperlink"/>
            <w:color w:val="000000" w:themeColor="text1"/>
            <w:u w:val="none"/>
          </w:rPr>
          <w:t>Cambridge University Press</w:t>
        </w:r>
      </w:hyperlink>
    </w:p>
    <w:p w:rsidR="003E02AC" w:rsidRDefault="00CB6E57" w:rsidP="003E02AC">
      <w:pPr>
        <w:spacing w:before="120" w:after="120" w:line="480" w:lineRule="auto"/>
        <w:jc w:val="both"/>
        <w:rPr>
          <w:color w:val="000000" w:themeColor="text1"/>
          <w:shd w:val="clear" w:color="auto" w:fill="FFFFFF"/>
        </w:rPr>
      </w:pPr>
      <w:r w:rsidRPr="003E32B4">
        <w:rPr>
          <w:color w:val="000000" w:themeColor="text1"/>
          <w:shd w:val="clear" w:color="auto" w:fill="FFFFFF"/>
        </w:rPr>
        <w:t xml:space="preserve">Fraenkel, J. R., &amp; Wallen, N. E. (1990). </w:t>
      </w:r>
      <w:r w:rsidRPr="003E32B4">
        <w:rPr>
          <w:i/>
          <w:iCs/>
          <w:color w:val="000000" w:themeColor="text1"/>
          <w:shd w:val="clear" w:color="auto" w:fill="FFFFFF"/>
        </w:rPr>
        <w:t>How to design and evaluate research in</w:t>
      </w:r>
      <w:r w:rsidR="003E02AC">
        <w:rPr>
          <w:i/>
          <w:iCs/>
          <w:color w:val="000000" w:themeColor="text1"/>
          <w:shd w:val="clear" w:color="auto" w:fill="FFFFFF"/>
        </w:rPr>
        <w:t xml:space="preserve"> </w:t>
      </w:r>
      <w:r w:rsidRPr="003E32B4">
        <w:rPr>
          <w:i/>
          <w:iCs/>
          <w:color w:val="000000" w:themeColor="text1"/>
          <w:shd w:val="clear" w:color="auto" w:fill="FFFFFF"/>
        </w:rPr>
        <w:t>education.</w:t>
      </w:r>
    </w:p>
    <w:p w:rsidR="00CB6E57" w:rsidRPr="003E02AC" w:rsidRDefault="00CB6E57" w:rsidP="003E02AC">
      <w:pPr>
        <w:spacing w:before="120" w:after="120" w:line="480" w:lineRule="auto"/>
        <w:ind w:firstLine="720"/>
        <w:jc w:val="both"/>
        <w:rPr>
          <w:i/>
          <w:iCs/>
          <w:color w:val="000000" w:themeColor="text1"/>
          <w:shd w:val="clear" w:color="auto" w:fill="FFFFFF"/>
        </w:rPr>
      </w:pPr>
      <w:r w:rsidRPr="003E32B4">
        <w:rPr>
          <w:color w:val="000000" w:themeColor="text1"/>
          <w:shd w:val="clear" w:color="auto" w:fill="FFFFFF"/>
        </w:rPr>
        <w:t>New York</w:t>
      </w:r>
      <w:r w:rsidR="009C79DB">
        <w:rPr>
          <w:color w:val="000000" w:themeColor="text1"/>
          <w:shd w:val="clear" w:color="auto" w:fill="FFFFFF"/>
        </w:rPr>
        <w:t>, NY</w:t>
      </w:r>
      <w:r w:rsidRPr="003E32B4">
        <w:rPr>
          <w:color w:val="000000" w:themeColor="text1"/>
          <w:shd w:val="clear" w:color="auto" w:fill="FFFFFF"/>
        </w:rPr>
        <w:t>. University Press.</w:t>
      </w:r>
    </w:p>
    <w:p w:rsidR="00CB6E57" w:rsidRPr="003E32B4" w:rsidRDefault="00CB6E57" w:rsidP="003E02AC">
      <w:pPr>
        <w:spacing w:before="120" w:after="120" w:line="480" w:lineRule="auto"/>
        <w:jc w:val="both"/>
        <w:rPr>
          <w:color w:val="000000" w:themeColor="text1"/>
        </w:rPr>
      </w:pPr>
      <w:r w:rsidRPr="003E32B4">
        <w:rPr>
          <w:color w:val="000000" w:themeColor="text1"/>
        </w:rPr>
        <w:lastRenderedPageBreak/>
        <w:t xml:space="preserve">Folse, K. S. (2004). </w:t>
      </w:r>
      <w:r w:rsidRPr="003E32B4">
        <w:rPr>
          <w:i/>
          <w:iCs/>
          <w:color w:val="000000" w:themeColor="text1"/>
        </w:rPr>
        <w:t>Vocabulary myths</w:t>
      </w:r>
      <w:r w:rsidRPr="003E32B4">
        <w:rPr>
          <w:color w:val="000000" w:themeColor="text1"/>
        </w:rPr>
        <w:t xml:space="preserve">. Ann Arbor, </w:t>
      </w:r>
      <w:r w:rsidR="007D2ACB">
        <w:rPr>
          <w:color w:val="000000" w:themeColor="text1"/>
        </w:rPr>
        <w:t>MI, USA: University of Michigan</w:t>
      </w:r>
      <w:r w:rsidR="003E02AC">
        <w:rPr>
          <w:color w:val="000000" w:themeColor="text1"/>
        </w:rPr>
        <w:t xml:space="preserve"> </w:t>
      </w:r>
      <w:r w:rsidRPr="003E32B4">
        <w:rPr>
          <w:color w:val="000000" w:themeColor="text1"/>
        </w:rPr>
        <w:t>Press.</w:t>
      </w:r>
    </w:p>
    <w:p w:rsidR="002D6799" w:rsidRDefault="00CB6E57" w:rsidP="002D6799">
      <w:pPr>
        <w:spacing w:before="120" w:after="120" w:line="480" w:lineRule="auto"/>
        <w:jc w:val="both"/>
        <w:rPr>
          <w:bCs/>
          <w:i/>
          <w:color w:val="000000" w:themeColor="text1"/>
          <w:lang w:bidi="ar-IQ"/>
        </w:rPr>
      </w:pPr>
      <w:r w:rsidRPr="003E32B4">
        <w:rPr>
          <w:bCs/>
          <w:color w:val="000000" w:themeColor="text1"/>
          <w:lang w:bidi="ar-IQ"/>
        </w:rPr>
        <w:t xml:space="preserve">Graves, M. F., &amp; Watts-Taffe, S. (2008). For the love of words: </w:t>
      </w:r>
      <w:r w:rsidR="0045332F">
        <w:rPr>
          <w:bCs/>
          <w:i/>
          <w:color w:val="000000" w:themeColor="text1"/>
          <w:lang w:bidi="ar-IQ"/>
        </w:rPr>
        <w:t>Fostering word</w:t>
      </w:r>
      <w:r w:rsidR="002D6799">
        <w:rPr>
          <w:bCs/>
          <w:i/>
          <w:color w:val="000000" w:themeColor="text1"/>
          <w:lang w:bidi="ar-IQ"/>
        </w:rPr>
        <w:t xml:space="preserve"> consciousness</w:t>
      </w:r>
    </w:p>
    <w:p w:rsidR="00CB6E57" w:rsidRPr="0045332F" w:rsidRDefault="00CB6E57" w:rsidP="002D6799">
      <w:pPr>
        <w:spacing w:before="120" w:after="120" w:line="480" w:lineRule="auto"/>
        <w:ind w:firstLine="720"/>
        <w:jc w:val="both"/>
        <w:rPr>
          <w:bCs/>
          <w:i/>
          <w:color w:val="000000" w:themeColor="text1"/>
          <w:lang w:bidi="ar-IQ"/>
        </w:rPr>
      </w:pPr>
      <w:r w:rsidRPr="003E32B4">
        <w:rPr>
          <w:bCs/>
          <w:i/>
          <w:color w:val="000000" w:themeColor="text1"/>
          <w:lang w:bidi="ar-IQ"/>
        </w:rPr>
        <w:t>in</w:t>
      </w:r>
      <w:r w:rsidR="0045332F">
        <w:rPr>
          <w:bCs/>
          <w:i/>
          <w:color w:val="000000" w:themeColor="text1"/>
          <w:lang w:bidi="ar-IQ"/>
        </w:rPr>
        <w:t xml:space="preserve"> </w:t>
      </w:r>
      <w:r w:rsidRPr="003E32B4">
        <w:rPr>
          <w:bCs/>
          <w:i/>
          <w:color w:val="000000" w:themeColor="text1"/>
          <w:lang w:bidi="ar-IQ"/>
        </w:rPr>
        <w:t>young readers</w:t>
      </w:r>
      <w:r w:rsidRPr="003E32B4">
        <w:rPr>
          <w:bCs/>
          <w:color w:val="000000" w:themeColor="text1"/>
          <w:lang w:bidi="ar-IQ"/>
        </w:rPr>
        <w:t xml:space="preserve">. </w:t>
      </w:r>
      <w:r w:rsidRPr="003E32B4">
        <w:rPr>
          <w:bCs/>
          <w:i/>
          <w:color w:val="000000" w:themeColor="text1"/>
          <w:lang w:bidi="ar-IQ"/>
        </w:rPr>
        <w:t>The Reading Teacher</w:t>
      </w:r>
      <w:r w:rsidRPr="003E32B4">
        <w:rPr>
          <w:bCs/>
          <w:color w:val="000000" w:themeColor="text1"/>
          <w:lang w:bidi="ar-IQ"/>
        </w:rPr>
        <w:t xml:space="preserve">: </w:t>
      </w:r>
      <w:r w:rsidRPr="003E32B4">
        <w:rPr>
          <w:bCs/>
          <w:i/>
          <w:color w:val="000000" w:themeColor="text1"/>
          <w:lang w:bidi="ar-IQ"/>
        </w:rPr>
        <w:t>62</w:t>
      </w:r>
      <w:r w:rsidRPr="003E32B4">
        <w:rPr>
          <w:bCs/>
          <w:color w:val="000000" w:themeColor="text1"/>
          <w:lang w:bidi="ar-IQ"/>
        </w:rPr>
        <w:t>(3), 185–193.</w:t>
      </w:r>
    </w:p>
    <w:p w:rsidR="00440FAF" w:rsidRDefault="00CB6E57" w:rsidP="009C79DB">
      <w:pPr>
        <w:spacing w:before="120" w:after="120" w:line="480" w:lineRule="auto"/>
        <w:jc w:val="both"/>
        <w:rPr>
          <w:color w:val="000000" w:themeColor="text1"/>
          <w:shd w:val="clear" w:color="auto" w:fill="FFFFFF"/>
        </w:rPr>
      </w:pPr>
      <w:r w:rsidRPr="003E32B4">
        <w:rPr>
          <w:color w:val="000000" w:themeColor="text1"/>
          <w:shd w:val="clear" w:color="auto" w:fill="FFFFFF"/>
        </w:rPr>
        <w:t xml:space="preserve">Harmer, J. (2002). </w:t>
      </w:r>
      <w:r w:rsidRPr="003E32B4">
        <w:rPr>
          <w:i/>
          <w:iCs/>
          <w:color w:val="000000" w:themeColor="text1"/>
          <w:shd w:val="clear" w:color="auto" w:fill="FFFFFF"/>
        </w:rPr>
        <w:t>How to teach vocabulary</w:t>
      </w:r>
      <w:r w:rsidRPr="003E32B4">
        <w:rPr>
          <w:color w:val="000000" w:themeColor="text1"/>
          <w:shd w:val="clear" w:color="auto" w:fill="FFFFFF"/>
        </w:rPr>
        <w:t xml:space="preserve">. Cambridge, UK: </w:t>
      </w:r>
      <w:r w:rsidR="009C79DB">
        <w:rPr>
          <w:color w:val="000000" w:themeColor="text1"/>
          <w:shd w:val="clear" w:color="auto" w:fill="FFFFFF"/>
        </w:rPr>
        <w:t xml:space="preserve">Cambridge </w:t>
      </w:r>
      <w:r w:rsidRPr="003E32B4">
        <w:rPr>
          <w:color w:val="000000" w:themeColor="text1"/>
          <w:shd w:val="clear" w:color="auto" w:fill="FFFFFF"/>
        </w:rPr>
        <w:t>University press.</w:t>
      </w:r>
    </w:p>
    <w:p w:rsidR="00440FAF" w:rsidRDefault="00440FAF" w:rsidP="009271B0">
      <w:pPr>
        <w:spacing w:before="120" w:after="120" w:line="480" w:lineRule="auto"/>
        <w:jc w:val="both"/>
        <w:rPr>
          <w:color w:val="000000" w:themeColor="text1"/>
          <w:shd w:val="clear" w:color="auto" w:fill="FFFFFF"/>
        </w:rPr>
      </w:pPr>
      <w:r>
        <w:rPr>
          <w:color w:val="000000" w:themeColor="text1"/>
          <w:shd w:val="clear" w:color="auto" w:fill="FFFFFF"/>
        </w:rPr>
        <w:t xml:space="preserve">Harmer, J. (2007). </w:t>
      </w:r>
      <w:r w:rsidRPr="00440FAF">
        <w:rPr>
          <w:i/>
          <w:iCs/>
          <w:color w:val="000000" w:themeColor="text1"/>
          <w:shd w:val="clear" w:color="auto" w:fill="FFFFFF"/>
        </w:rPr>
        <w:t>How to teach English</w:t>
      </w:r>
      <w:r>
        <w:rPr>
          <w:color w:val="000000" w:themeColor="text1"/>
          <w:shd w:val="clear" w:color="auto" w:fill="FFFFFF"/>
        </w:rPr>
        <w:t>. Essex, Angland: Pearson Education.</w:t>
      </w:r>
    </w:p>
    <w:p w:rsidR="002D6799" w:rsidRDefault="00CB6E57" w:rsidP="002D6799">
      <w:pPr>
        <w:spacing w:before="120" w:after="120" w:line="480" w:lineRule="auto"/>
        <w:jc w:val="both"/>
        <w:rPr>
          <w:color w:val="000000" w:themeColor="text1"/>
          <w:lang w:bidi="ar-IQ"/>
        </w:rPr>
      </w:pPr>
      <w:r w:rsidRPr="003E32B4">
        <w:rPr>
          <w:color w:val="000000" w:themeColor="text1"/>
          <w:lang w:bidi="ar-IQ"/>
        </w:rPr>
        <w:t>Harmon, J. M., &amp; Hedrick, W. B. (2005). Research on vo</w:t>
      </w:r>
      <w:r w:rsidR="0045332F">
        <w:rPr>
          <w:color w:val="000000" w:themeColor="text1"/>
          <w:lang w:bidi="ar-IQ"/>
        </w:rPr>
        <w:t>cabulary instruction in content</w:t>
      </w:r>
      <w:r w:rsidR="002D6799">
        <w:rPr>
          <w:color w:val="000000" w:themeColor="text1"/>
          <w:lang w:bidi="ar-IQ"/>
        </w:rPr>
        <w:t xml:space="preserve"> </w:t>
      </w:r>
      <w:r w:rsidRPr="003E32B4">
        <w:rPr>
          <w:color w:val="000000" w:themeColor="text1"/>
          <w:lang w:bidi="ar-IQ"/>
        </w:rPr>
        <w:t>areas:</w:t>
      </w:r>
    </w:p>
    <w:p w:rsidR="00CB6E57" w:rsidRPr="003E32B4" w:rsidRDefault="00CB6E57" w:rsidP="002D6799">
      <w:pPr>
        <w:spacing w:before="120" w:after="120" w:line="480" w:lineRule="auto"/>
        <w:ind w:firstLine="720"/>
        <w:jc w:val="both"/>
        <w:rPr>
          <w:color w:val="000000" w:themeColor="text1"/>
          <w:lang w:bidi="ar-IQ"/>
        </w:rPr>
      </w:pPr>
      <w:r w:rsidRPr="003E32B4">
        <w:rPr>
          <w:i/>
          <w:color w:val="000000" w:themeColor="text1"/>
          <w:lang w:bidi="ar-IQ"/>
        </w:rPr>
        <w:t>Implications for struggling readers. Reading &amp; Writing Quarterly</w:t>
      </w:r>
      <w:r w:rsidRPr="003E32B4">
        <w:rPr>
          <w:color w:val="000000" w:themeColor="text1"/>
          <w:lang w:bidi="ar-IQ"/>
        </w:rPr>
        <w:t xml:space="preserve">:  </w:t>
      </w:r>
      <w:r w:rsidRPr="003E32B4">
        <w:rPr>
          <w:i/>
          <w:color w:val="000000" w:themeColor="text1"/>
          <w:lang w:bidi="ar-IQ"/>
        </w:rPr>
        <w:t>1</w:t>
      </w:r>
      <w:r w:rsidRPr="003E32B4">
        <w:rPr>
          <w:color w:val="000000" w:themeColor="text1"/>
          <w:lang w:bidi="ar-IQ"/>
        </w:rPr>
        <w:t>(21), 261–280.</w:t>
      </w:r>
    </w:p>
    <w:p w:rsidR="001B6279" w:rsidRDefault="00CB6E57" w:rsidP="001B6279">
      <w:pPr>
        <w:spacing w:before="120" w:after="120" w:line="480" w:lineRule="auto"/>
        <w:jc w:val="both"/>
        <w:rPr>
          <w:color w:val="000000" w:themeColor="text1"/>
          <w:lang w:bidi="ar-IQ"/>
        </w:rPr>
      </w:pPr>
      <w:r w:rsidRPr="003E32B4">
        <w:rPr>
          <w:color w:val="000000" w:themeColor="text1"/>
          <w:lang w:bidi="ar-IQ"/>
        </w:rPr>
        <w:t>Head, D</w:t>
      </w:r>
      <w:r w:rsidRPr="003E32B4">
        <w:rPr>
          <w:b/>
          <w:bCs/>
          <w:color w:val="000000" w:themeColor="text1"/>
          <w:lang w:bidi="ar-IQ"/>
        </w:rPr>
        <w:t>.</w:t>
      </w:r>
      <w:r w:rsidRPr="003E32B4">
        <w:rPr>
          <w:color w:val="000000" w:themeColor="text1"/>
          <w:lang w:bidi="ar-IQ"/>
        </w:rPr>
        <w:t xml:space="preserve"> (2010). </w:t>
      </w:r>
      <w:hyperlink r:id="rId36" w:history="1">
        <w:r w:rsidRPr="003E32B4">
          <w:rPr>
            <w:i/>
            <w:iCs/>
            <w:color w:val="000000" w:themeColor="text1"/>
            <w:lang w:bidi="ar-IQ"/>
          </w:rPr>
          <w:t>The modernist short story</w:t>
        </w:r>
      </w:hyperlink>
      <w:r w:rsidRPr="003E32B4">
        <w:rPr>
          <w:b/>
          <w:bCs/>
          <w:i/>
          <w:iCs/>
          <w:color w:val="000000" w:themeColor="text1"/>
          <w:lang w:bidi="ar-IQ"/>
        </w:rPr>
        <w:t xml:space="preserve">: </w:t>
      </w:r>
      <w:r w:rsidRPr="003E32B4">
        <w:rPr>
          <w:i/>
          <w:iCs/>
          <w:color w:val="000000" w:themeColor="text1"/>
          <w:lang w:bidi="ar-IQ"/>
        </w:rPr>
        <w:t>Study in theory and practice</w:t>
      </w:r>
      <w:r w:rsidRPr="003E32B4">
        <w:rPr>
          <w:color w:val="000000" w:themeColor="text1"/>
          <w:lang w:bidi="ar-IQ"/>
        </w:rPr>
        <w:t>.</w:t>
      </w:r>
      <w:r w:rsidRPr="003E32B4">
        <w:rPr>
          <w:b/>
          <w:bCs/>
          <w:color w:val="000000" w:themeColor="text1"/>
          <w:lang w:bidi="ar-IQ"/>
        </w:rPr>
        <w:t xml:space="preserve"> </w:t>
      </w:r>
      <w:r w:rsidR="0045332F">
        <w:rPr>
          <w:color w:val="000000" w:themeColor="text1"/>
          <w:lang w:bidi="ar-IQ"/>
        </w:rPr>
        <w:t>Cambridge</w:t>
      </w:r>
    </w:p>
    <w:p w:rsidR="00CB6E57" w:rsidRPr="003E32B4" w:rsidRDefault="00CB6E57" w:rsidP="001B6279">
      <w:pPr>
        <w:spacing w:before="120" w:after="120" w:line="480" w:lineRule="auto"/>
        <w:ind w:left="720"/>
        <w:jc w:val="both"/>
        <w:rPr>
          <w:color w:val="000000" w:themeColor="text1"/>
          <w:lang w:bidi="ar-IQ"/>
        </w:rPr>
      </w:pPr>
      <w:r w:rsidRPr="003E32B4">
        <w:rPr>
          <w:color w:val="000000" w:themeColor="text1"/>
          <w:lang w:bidi="ar-IQ"/>
        </w:rPr>
        <w:t>University</w:t>
      </w:r>
      <w:r w:rsidR="0045332F">
        <w:rPr>
          <w:color w:val="000000" w:themeColor="text1"/>
          <w:lang w:bidi="ar-IQ"/>
        </w:rPr>
        <w:t xml:space="preserve"> </w:t>
      </w:r>
      <w:r w:rsidRPr="003E32B4">
        <w:rPr>
          <w:color w:val="000000" w:themeColor="text1"/>
          <w:lang w:bidi="ar-IQ"/>
        </w:rPr>
        <w:t xml:space="preserve">Press. </w:t>
      </w:r>
      <w:r w:rsidR="00E504C6" w:rsidRPr="003E32B4">
        <w:rPr>
          <w:color w:val="000000" w:themeColor="text1"/>
          <w:lang w:bidi="ar-IQ"/>
        </w:rPr>
        <w:t>Retrieved</w:t>
      </w:r>
      <w:r w:rsidRPr="003E32B4">
        <w:rPr>
          <w:color w:val="000000" w:themeColor="text1"/>
          <w:lang w:bidi="ar-IQ"/>
        </w:rPr>
        <w:t xml:space="preserve"> from </w:t>
      </w:r>
      <w:hyperlink r:id="rId37" w:history="1">
        <w:r w:rsidR="00A96A8B" w:rsidRPr="00D24200">
          <w:rPr>
            <w:rStyle w:val="Hyperlink"/>
            <w:lang w:bidi="ar-IQ"/>
          </w:rPr>
          <w:t>http://ebooks.cambridge.org/chapter.jsf? bid=CBO978051173 5356&amp;cid=CBO9780511735356A007</w:t>
        </w:r>
      </w:hyperlink>
    </w:p>
    <w:p w:rsidR="00A96A8B" w:rsidRDefault="00CB6E57" w:rsidP="00A96A8B">
      <w:pPr>
        <w:spacing w:before="120" w:after="120" w:line="480" w:lineRule="auto"/>
        <w:jc w:val="both"/>
        <w:rPr>
          <w:i/>
          <w:color w:val="000000" w:themeColor="text1"/>
          <w:lang w:bidi="ar-IQ"/>
        </w:rPr>
      </w:pPr>
      <w:r w:rsidRPr="003E32B4">
        <w:rPr>
          <w:color w:val="000000" w:themeColor="text1"/>
          <w:lang w:bidi="ar-IQ"/>
        </w:rPr>
        <w:t xml:space="preserve">Hismanoglu M. (2005). Teaching English through literature. </w:t>
      </w:r>
      <w:r w:rsidR="004A0535">
        <w:rPr>
          <w:i/>
          <w:color w:val="000000" w:themeColor="text1"/>
          <w:lang w:bidi="ar-IQ"/>
        </w:rPr>
        <w:t>Journal of Language and</w:t>
      </w:r>
    </w:p>
    <w:p w:rsidR="00CB6E57" w:rsidRPr="004A0535" w:rsidRDefault="00CB6E57" w:rsidP="00A96A8B">
      <w:pPr>
        <w:spacing w:before="120" w:after="120" w:line="480" w:lineRule="auto"/>
        <w:ind w:firstLine="720"/>
        <w:jc w:val="both"/>
        <w:rPr>
          <w:i/>
          <w:color w:val="000000" w:themeColor="text1"/>
          <w:lang w:bidi="ar-IQ"/>
        </w:rPr>
      </w:pPr>
      <w:r w:rsidRPr="003E32B4">
        <w:rPr>
          <w:i/>
          <w:color w:val="000000" w:themeColor="text1"/>
          <w:lang w:bidi="ar-IQ"/>
        </w:rPr>
        <w:t>Linguistic</w:t>
      </w:r>
      <w:r w:rsidR="004A0535">
        <w:rPr>
          <w:i/>
          <w:color w:val="000000" w:themeColor="text1"/>
          <w:lang w:bidi="ar-IQ"/>
        </w:rPr>
        <w:t xml:space="preserve"> </w:t>
      </w:r>
      <w:r w:rsidRPr="003E32B4">
        <w:rPr>
          <w:i/>
          <w:color w:val="000000" w:themeColor="text1"/>
          <w:lang w:bidi="ar-IQ"/>
        </w:rPr>
        <w:t>Studies:</w:t>
      </w:r>
      <w:r w:rsidRPr="003E32B4">
        <w:rPr>
          <w:color w:val="000000" w:themeColor="text1"/>
          <w:lang w:bidi="ar-IQ"/>
        </w:rPr>
        <w:t xml:space="preserve"> </w:t>
      </w:r>
      <w:r w:rsidRPr="003E32B4">
        <w:rPr>
          <w:i/>
          <w:color w:val="000000" w:themeColor="text1"/>
          <w:lang w:bidi="ar-IQ"/>
        </w:rPr>
        <w:t>1</w:t>
      </w:r>
      <w:r w:rsidRPr="003E32B4">
        <w:rPr>
          <w:color w:val="000000" w:themeColor="text1"/>
          <w:lang w:bidi="ar-IQ"/>
        </w:rPr>
        <w:t>(1), 53-66.</w:t>
      </w:r>
    </w:p>
    <w:p w:rsidR="00E46350" w:rsidRDefault="00CB6E57" w:rsidP="009271B0">
      <w:pPr>
        <w:spacing w:before="120" w:after="120" w:line="480" w:lineRule="auto"/>
        <w:jc w:val="both"/>
        <w:rPr>
          <w:color w:val="000000" w:themeColor="text1"/>
          <w:lang w:bidi="ar-IQ"/>
        </w:rPr>
      </w:pPr>
      <w:r w:rsidRPr="003E32B4">
        <w:rPr>
          <w:color w:val="000000" w:themeColor="text1"/>
          <w:lang w:bidi="ar-IQ"/>
        </w:rPr>
        <w:t>Hossein S. F. (2012). The exploring of vocabulary acquisition and common main gaps i</w:t>
      </w:r>
      <w:r w:rsidR="00E46350">
        <w:rPr>
          <w:color w:val="000000" w:themeColor="text1"/>
          <w:lang w:bidi="ar-IQ"/>
        </w:rPr>
        <w:t>n</w:t>
      </w:r>
    </w:p>
    <w:p w:rsidR="00CB6E57" w:rsidRPr="003E32B4" w:rsidRDefault="00CB6E57" w:rsidP="009271B0">
      <w:pPr>
        <w:spacing w:before="120" w:after="120" w:line="480" w:lineRule="auto"/>
        <w:ind w:firstLine="720"/>
        <w:jc w:val="both"/>
        <w:rPr>
          <w:color w:val="000000" w:themeColor="text1"/>
          <w:lang w:bidi="ar-IQ"/>
        </w:rPr>
      </w:pPr>
      <w:r w:rsidRPr="003E32B4">
        <w:rPr>
          <w:color w:val="000000" w:themeColor="text1"/>
          <w:lang w:bidi="ar-IQ"/>
        </w:rPr>
        <w:t>the</w:t>
      </w:r>
      <w:r w:rsidR="00E46350">
        <w:rPr>
          <w:color w:val="000000" w:themeColor="text1"/>
          <w:lang w:bidi="ar-IQ"/>
        </w:rPr>
        <w:t xml:space="preserve"> </w:t>
      </w:r>
      <w:r w:rsidRPr="003E32B4">
        <w:rPr>
          <w:color w:val="000000" w:themeColor="text1"/>
          <w:lang w:bidi="ar-IQ"/>
        </w:rPr>
        <w:t>current studies of vocabulary acquisition</w:t>
      </w:r>
      <w:r w:rsidRPr="003E32B4">
        <w:rPr>
          <w:i/>
          <w:iCs/>
          <w:color w:val="000000" w:themeColor="text1"/>
          <w:lang w:bidi="ar-IQ"/>
        </w:rPr>
        <w:t>. Language in India: 12</w:t>
      </w:r>
      <w:r w:rsidRPr="003E32B4">
        <w:rPr>
          <w:color w:val="000000" w:themeColor="text1"/>
          <w:lang w:bidi="ar-IQ"/>
        </w:rPr>
        <w:t xml:space="preserve">(3) 127-141. </w:t>
      </w:r>
    </w:p>
    <w:p w:rsidR="00CB6E57" w:rsidRPr="003E32B4" w:rsidRDefault="00CB6E57" w:rsidP="009271B0">
      <w:pPr>
        <w:spacing w:before="120" w:after="120" w:line="480" w:lineRule="auto"/>
        <w:jc w:val="both"/>
        <w:rPr>
          <w:i/>
          <w:iCs/>
          <w:color w:val="000000" w:themeColor="text1"/>
          <w:shd w:val="clear" w:color="auto" w:fill="FFFFFF"/>
        </w:rPr>
      </w:pPr>
      <w:r w:rsidRPr="003E32B4">
        <w:rPr>
          <w:color w:val="000000" w:themeColor="text1"/>
          <w:shd w:val="clear" w:color="auto" w:fill="FFFFFF"/>
        </w:rPr>
        <w:t>Iraossi, G. (2006).</w:t>
      </w:r>
      <w:r w:rsidRPr="003E32B4">
        <w:rPr>
          <w:rStyle w:val="apple-converted-space"/>
          <w:color w:val="000000" w:themeColor="text1"/>
          <w:shd w:val="clear" w:color="auto" w:fill="FFFFFF"/>
        </w:rPr>
        <w:t> </w:t>
      </w:r>
      <w:r w:rsidRPr="003E32B4">
        <w:rPr>
          <w:i/>
          <w:iCs/>
          <w:color w:val="000000" w:themeColor="text1"/>
          <w:shd w:val="clear" w:color="auto" w:fill="FFFFFF"/>
        </w:rPr>
        <w:t>The power of survey design: A User's Guide for Managing Surveys,</w:t>
      </w:r>
    </w:p>
    <w:p w:rsidR="00CB6E57" w:rsidRPr="003E32B4" w:rsidRDefault="00CB6E57" w:rsidP="009271B0">
      <w:pPr>
        <w:spacing w:before="120" w:after="120" w:line="480" w:lineRule="auto"/>
        <w:ind w:left="720"/>
        <w:jc w:val="both"/>
        <w:rPr>
          <w:color w:val="000000" w:themeColor="text1"/>
          <w:shd w:val="clear" w:color="auto" w:fill="FFFFFF"/>
        </w:rPr>
      </w:pPr>
      <w:r w:rsidRPr="003E32B4">
        <w:rPr>
          <w:i/>
          <w:iCs/>
          <w:color w:val="000000" w:themeColor="text1"/>
          <w:shd w:val="clear" w:color="auto" w:fill="FFFFFF"/>
        </w:rPr>
        <w:t>Interpreting Results, and Influencing Respondents.</w:t>
      </w:r>
      <w:r w:rsidRPr="003E32B4">
        <w:rPr>
          <w:rStyle w:val="apple-converted-space"/>
          <w:color w:val="000000" w:themeColor="text1"/>
          <w:shd w:val="clear" w:color="auto" w:fill="FFFFFF"/>
        </w:rPr>
        <w:t> </w:t>
      </w:r>
      <w:r w:rsidRPr="003E32B4">
        <w:rPr>
          <w:color w:val="000000" w:themeColor="text1"/>
          <w:shd w:val="clear" w:color="auto" w:fill="FFFFFF"/>
        </w:rPr>
        <w:t>Washington, D.C: The World Bank.</w:t>
      </w:r>
    </w:p>
    <w:p w:rsidR="00A96A8B" w:rsidRDefault="00CB6E57" w:rsidP="00A96A8B">
      <w:pPr>
        <w:keepLines/>
        <w:spacing w:before="120" w:after="120" w:line="480" w:lineRule="auto"/>
        <w:jc w:val="both"/>
        <w:rPr>
          <w:i/>
          <w:color w:val="000000" w:themeColor="text1"/>
          <w:shd w:val="clear" w:color="auto" w:fill="FFFFFF"/>
        </w:rPr>
      </w:pPr>
      <w:r w:rsidRPr="003E32B4">
        <w:rPr>
          <w:color w:val="000000" w:themeColor="text1"/>
          <w:shd w:val="clear" w:color="auto" w:fill="FFFFFF"/>
        </w:rPr>
        <w:t xml:space="preserve">Jabbar, N. A. (2012). </w:t>
      </w:r>
      <w:r w:rsidRPr="003E32B4">
        <w:rPr>
          <w:i/>
          <w:color w:val="000000" w:themeColor="text1"/>
          <w:shd w:val="clear" w:color="auto" w:fill="FFFFFF"/>
        </w:rPr>
        <w:t>The impact of teaching method u</w:t>
      </w:r>
      <w:r w:rsidR="00E46350">
        <w:rPr>
          <w:i/>
          <w:color w:val="000000" w:themeColor="text1"/>
          <w:shd w:val="clear" w:color="auto" w:fill="FFFFFF"/>
        </w:rPr>
        <w:t>sing the inductive technique of</w:t>
      </w:r>
      <w:r w:rsidR="00A96A8B">
        <w:rPr>
          <w:i/>
          <w:color w:val="000000" w:themeColor="text1"/>
          <w:shd w:val="clear" w:color="auto" w:fill="FFFFFF"/>
        </w:rPr>
        <w:t xml:space="preserve"> </w:t>
      </w:r>
      <w:r w:rsidRPr="003E32B4">
        <w:rPr>
          <w:i/>
          <w:color w:val="000000" w:themeColor="text1"/>
          <w:shd w:val="clear" w:color="auto" w:fill="FFFFFF"/>
        </w:rPr>
        <w:t>concept</w:t>
      </w:r>
    </w:p>
    <w:p w:rsidR="00CB6E57" w:rsidRPr="00E46350" w:rsidRDefault="00CB6E57" w:rsidP="00A96A8B">
      <w:pPr>
        <w:keepLines/>
        <w:spacing w:before="120" w:after="120" w:line="480" w:lineRule="auto"/>
        <w:ind w:firstLine="720"/>
        <w:jc w:val="both"/>
        <w:rPr>
          <w:i/>
          <w:color w:val="000000" w:themeColor="text1"/>
          <w:shd w:val="clear" w:color="auto" w:fill="FFFFFF"/>
        </w:rPr>
      </w:pPr>
      <w:r w:rsidRPr="003E32B4">
        <w:rPr>
          <w:i/>
          <w:color w:val="000000" w:themeColor="text1"/>
          <w:shd w:val="clear" w:color="auto" w:fill="FFFFFF"/>
        </w:rPr>
        <w:t>map on students’ developing class interactional skills</w:t>
      </w:r>
      <w:r w:rsidRPr="003E32B4">
        <w:rPr>
          <w:color w:val="000000" w:themeColor="text1"/>
          <w:shd w:val="clear" w:color="auto" w:fill="FFFFFF"/>
        </w:rPr>
        <w:t xml:space="preserve">. </w:t>
      </w:r>
      <w:r w:rsidR="005435E8">
        <w:rPr>
          <w:color w:val="000000" w:themeColor="text1"/>
          <w:shd w:val="clear" w:color="auto" w:fill="FFFFFF"/>
        </w:rPr>
        <w:t>Erbil: University of Salahaddin.</w:t>
      </w:r>
    </w:p>
    <w:p w:rsidR="00A96A8B" w:rsidRDefault="00CB6E57" w:rsidP="00A96A8B">
      <w:pPr>
        <w:spacing w:before="120" w:after="120" w:line="480" w:lineRule="auto"/>
        <w:jc w:val="both"/>
        <w:rPr>
          <w:i/>
          <w:iCs/>
          <w:color w:val="000000" w:themeColor="text1"/>
        </w:rPr>
      </w:pPr>
      <w:r w:rsidRPr="003E32B4">
        <w:rPr>
          <w:color w:val="000000" w:themeColor="text1"/>
          <w:shd w:val="clear" w:color="auto" w:fill="FFFFFF"/>
        </w:rPr>
        <w:t>Jackson, S. L. (2009). </w:t>
      </w:r>
      <w:r w:rsidRPr="003E32B4">
        <w:rPr>
          <w:color w:val="000000" w:themeColor="text1"/>
        </w:rPr>
        <w:t> </w:t>
      </w:r>
      <w:r w:rsidRPr="003E32B4">
        <w:rPr>
          <w:i/>
          <w:iCs/>
          <w:color w:val="000000" w:themeColor="text1"/>
        </w:rPr>
        <w:t>Research methods and statistics: A critical thinking approach</w:t>
      </w:r>
    </w:p>
    <w:p w:rsidR="00CB6E57" w:rsidRPr="00A96A8B" w:rsidRDefault="00CB6E57" w:rsidP="00A96A8B">
      <w:pPr>
        <w:spacing w:before="120" w:after="120" w:line="480" w:lineRule="auto"/>
        <w:ind w:firstLine="720"/>
        <w:jc w:val="both"/>
        <w:rPr>
          <w:i/>
          <w:iCs/>
          <w:color w:val="000000" w:themeColor="text1"/>
        </w:rPr>
      </w:pPr>
      <w:r w:rsidRPr="003E32B4">
        <w:rPr>
          <w:color w:val="000000" w:themeColor="text1"/>
          <w:shd w:val="clear" w:color="auto" w:fill="FFFFFF"/>
        </w:rPr>
        <w:lastRenderedPageBreak/>
        <w:t xml:space="preserve">California, </w:t>
      </w:r>
      <w:r w:rsidR="0005623A">
        <w:rPr>
          <w:color w:val="000000" w:themeColor="text1"/>
          <w:shd w:val="clear" w:color="auto" w:fill="FFFFFF"/>
        </w:rPr>
        <w:t>CA</w:t>
      </w:r>
      <w:r w:rsidRPr="003E32B4">
        <w:rPr>
          <w:color w:val="000000" w:themeColor="text1"/>
          <w:shd w:val="clear" w:color="auto" w:fill="FFFFFF"/>
        </w:rPr>
        <w:t>: Wadsworth</w:t>
      </w:r>
    </w:p>
    <w:p w:rsidR="00A96A8B" w:rsidRDefault="00CB6E57" w:rsidP="00A96A8B">
      <w:pPr>
        <w:spacing w:before="120" w:after="120" w:line="480" w:lineRule="auto"/>
        <w:jc w:val="both"/>
        <w:rPr>
          <w:color w:val="000000" w:themeColor="text1"/>
          <w:shd w:val="clear" w:color="auto" w:fill="FFFFFF"/>
        </w:rPr>
      </w:pPr>
      <w:r w:rsidRPr="003E32B4">
        <w:rPr>
          <w:color w:val="000000" w:themeColor="text1"/>
          <w:shd w:val="clear" w:color="auto" w:fill="FFFFFF"/>
        </w:rPr>
        <w:t>Littlewood, W. (2000). Literature in the school foreign-la</w:t>
      </w:r>
      <w:r w:rsidR="00AB0F81">
        <w:rPr>
          <w:color w:val="000000" w:themeColor="text1"/>
          <w:shd w:val="clear" w:color="auto" w:fill="FFFFFF"/>
        </w:rPr>
        <w:t>nguage course. In Brumfit, C.J.</w:t>
      </w:r>
      <w:r w:rsidR="00A96A8B">
        <w:rPr>
          <w:color w:val="000000" w:themeColor="text1"/>
          <w:shd w:val="clear" w:color="auto" w:fill="FFFFFF"/>
        </w:rPr>
        <w:t xml:space="preserve"> </w:t>
      </w:r>
      <w:r w:rsidRPr="003E32B4">
        <w:rPr>
          <w:color w:val="000000" w:themeColor="text1"/>
          <w:shd w:val="clear" w:color="auto" w:fill="FFFFFF"/>
        </w:rPr>
        <w:t>&amp;</w:t>
      </w:r>
    </w:p>
    <w:p w:rsidR="00CB6E57" w:rsidRPr="003E32B4" w:rsidRDefault="00CB6E57" w:rsidP="00A96A8B">
      <w:pPr>
        <w:spacing w:before="120" w:after="120" w:line="480" w:lineRule="auto"/>
        <w:ind w:left="720"/>
        <w:jc w:val="both"/>
        <w:rPr>
          <w:color w:val="000000" w:themeColor="text1"/>
          <w:shd w:val="clear" w:color="auto" w:fill="FFFFFF"/>
        </w:rPr>
      </w:pPr>
      <w:r w:rsidRPr="003E32B4">
        <w:rPr>
          <w:color w:val="000000" w:themeColor="text1"/>
          <w:shd w:val="clear" w:color="auto" w:fill="FFFFFF"/>
        </w:rPr>
        <w:t xml:space="preserve">Carter, R.A. (Eds.) </w:t>
      </w:r>
      <w:r w:rsidRPr="003E32B4">
        <w:rPr>
          <w:i/>
          <w:iCs/>
          <w:color w:val="000000" w:themeColor="text1"/>
          <w:shd w:val="clear" w:color="auto" w:fill="FFFFFF"/>
        </w:rPr>
        <w:t>Literature and Language Teaching</w:t>
      </w:r>
      <w:r w:rsidRPr="003E32B4">
        <w:rPr>
          <w:color w:val="000000" w:themeColor="text1"/>
          <w:shd w:val="clear" w:color="auto" w:fill="FFFFFF"/>
        </w:rPr>
        <w:t>. London: Oxford University Press.</w:t>
      </w:r>
    </w:p>
    <w:p w:rsidR="00A96A8B" w:rsidRDefault="00CB6E57" w:rsidP="00A96A8B">
      <w:pPr>
        <w:spacing w:before="120" w:after="120" w:line="480" w:lineRule="auto"/>
        <w:jc w:val="both"/>
        <w:rPr>
          <w:color w:val="000000" w:themeColor="text1"/>
          <w:shd w:val="clear" w:color="auto" w:fill="FFFFFF"/>
        </w:rPr>
      </w:pPr>
      <w:r w:rsidRPr="003E32B4">
        <w:rPr>
          <w:color w:val="000000" w:themeColor="text1"/>
          <w:shd w:val="clear" w:color="auto" w:fill="FFFFFF"/>
        </w:rPr>
        <w:t>Lao, C. Y. &amp; Krashen, S. (2000). The impact of popular literature study on literacy</w:t>
      </w:r>
    </w:p>
    <w:p w:rsidR="00CB6E57" w:rsidRPr="003E32B4" w:rsidRDefault="00CB6E57" w:rsidP="00A96A8B">
      <w:pPr>
        <w:spacing w:before="120" w:after="120" w:line="480" w:lineRule="auto"/>
        <w:ind w:firstLine="720"/>
        <w:jc w:val="both"/>
        <w:rPr>
          <w:color w:val="000000" w:themeColor="text1"/>
          <w:shd w:val="clear" w:color="auto" w:fill="FFFFFF"/>
        </w:rPr>
      </w:pPr>
      <w:r w:rsidRPr="003E32B4">
        <w:rPr>
          <w:color w:val="000000" w:themeColor="text1"/>
          <w:shd w:val="clear" w:color="auto" w:fill="FFFFFF"/>
        </w:rPr>
        <w:t xml:space="preserve">development in EFL: </w:t>
      </w:r>
      <w:r w:rsidRPr="003E32B4">
        <w:rPr>
          <w:i/>
          <w:iCs/>
          <w:color w:val="000000" w:themeColor="text1"/>
          <w:shd w:val="clear" w:color="auto" w:fill="FFFFFF"/>
        </w:rPr>
        <w:t>More evidence for the power of reading, system: 28</w:t>
      </w:r>
      <w:r w:rsidRPr="003E32B4">
        <w:rPr>
          <w:color w:val="000000" w:themeColor="text1"/>
          <w:shd w:val="clear" w:color="auto" w:fill="FFFFFF"/>
        </w:rPr>
        <w:t>(2)</w:t>
      </w:r>
      <w:r w:rsidR="0075472C">
        <w:rPr>
          <w:color w:val="000000" w:themeColor="text1"/>
          <w:shd w:val="clear" w:color="auto" w:fill="FFFFFF"/>
        </w:rPr>
        <w:t>,</w:t>
      </w:r>
      <w:r w:rsidRPr="003E32B4">
        <w:rPr>
          <w:color w:val="000000" w:themeColor="text1"/>
          <w:shd w:val="clear" w:color="auto" w:fill="FFFFFF"/>
        </w:rPr>
        <w:t xml:space="preserve"> 261-270.</w:t>
      </w:r>
    </w:p>
    <w:p w:rsidR="00CB6E57" w:rsidRPr="003E32B4" w:rsidRDefault="00CB6E57" w:rsidP="009271B0">
      <w:pPr>
        <w:pStyle w:val="NormalWeb"/>
        <w:spacing w:before="120" w:beforeAutospacing="0" w:after="120" w:afterAutospacing="0" w:line="480" w:lineRule="auto"/>
        <w:jc w:val="both"/>
        <w:rPr>
          <w:color w:val="000000" w:themeColor="text1"/>
        </w:rPr>
      </w:pPr>
      <w:r w:rsidRPr="003E32B4">
        <w:rPr>
          <w:color w:val="000000" w:themeColor="text1"/>
        </w:rPr>
        <w:t xml:space="preserve">Lazar, G. (1993). </w:t>
      </w:r>
      <w:r w:rsidRPr="003E32B4">
        <w:rPr>
          <w:i/>
          <w:iCs/>
          <w:color w:val="000000" w:themeColor="text1"/>
        </w:rPr>
        <w:t>Literature and language teaching</w:t>
      </w:r>
      <w:r w:rsidRPr="003E32B4">
        <w:rPr>
          <w:color w:val="000000" w:themeColor="text1"/>
        </w:rPr>
        <w:t>. A guide for teachers and trainers.</w:t>
      </w:r>
    </w:p>
    <w:p w:rsidR="00CB6E57" w:rsidRPr="003E32B4" w:rsidRDefault="00CB6E57" w:rsidP="0000657B">
      <w:pPr>
        <w:pStyle w:val="NormalWeb"/>
        <w:spacing w:before="120" w:beforeAutospacing="0" w:after="120" w:afterAutospacing="0" w:line="480" w:lineRule="auto"/>
        <w:ind w:firstLine="720"/>
        <w:jc w:val="both"/>
        <w:rPr>
          <w:color w:val="000000" w:themeColor="text1"/>
        </w:rPr>
      </w:pPr>
      <w:r w:rsidRPr="003E32B4">
        <w:rPr>
          <w:color w:val="000000" w:themeColor="text1"/>
        </w:rPr>
        <w:t>Cambridge: Cambridge University Press.</w:t>
      </w:r>
    </w:p>
    <w:p w:rsidR="00DB3D3A" w:rsidRDefault="00CB6E57" w:rsidP="00DB3D3A">
      <w:pPr>
        <w:spacing w:before="120" w:after="120" w:line="480" w:lineRule="auto"/>
        <w:jc w:val="both"/>
        <w:rPr>
          <w:color w:val="000000" w:themeColor="text1"/>
          <w:shd w:val="clear" w:color="auto" w:fill="FFFFFF"/>
        </w:rPr>
      </w:pPr>
      <w:r w:rsidRPr="003E32B4">
        <w:rPr>
          <w:color w:val="000000" w:themeColor="text1"/>
          <w:shd w:val="clear" w:color="auto" w:fill="FFFFFF"/>
        </w:rPr>
        <w:t xml:space="preserve">Marzano, R. J., &amp; Debra, J. P. (2005). </w:t>
      </w:r>
      <w:r w:rsidRPr="003E32B4">
        <w:rPr>
          <w:i/>
          <w:color w:val="000000" w:themeColor="text1"/>
          <w:shd w:val="clear" w:color="auto" w:fill="FFFFFF"/>
        </w:rPr>
        <w:t>Building academic vocabulary:</w:t>
      </w:r>
      <w:r w:rsidRPr="003E32B4">
        <w:rPr>
          <w:color w:val="000000" w:themeColor="text1"/>
          <w:shd w:val="clear" w:color="auto" w:fill="FFFFFF"/>
        </w:rPr>
        <w:t xml:space="preserve"> </w:t>
      </w:r>
      <w:r w:rsidR="00AE3F3C">
        <w:rPr>
          <w:i/>
          <w:iCs/>
          <w:color w:val="000000" w:themeColor="text1"/>
          <w:shd w:val="clear" w:color="auto" w:fill="FFFFFF"/>
        </w:rPr>
        <w:t>Teacher’s</w:t>
      </w:r>
      <w:r w:rsidR="00DB3D3A">
        <w:rPr>
          <w:i/>
          <w:iCs/>
          <w:color w:val="000000" w:themeColor="text1"/>
          <w:shd w:val="clear" w:color="auto" w:fill="FFFFFF"/>
        </w:rPr>
        <w:t xml:space="preserve"> </w:t>
      </w:r>
      <w:r w:rsidRPr="003E32B4">
        <w:rPr>
          <w:i/>
          <w:iCs/>
          <w:color w:val="000000" w:themeColor="text1"/>
          <w:shd w:val="clear" w:color="auto" w:fill="FFFFFF"/>
        </w:rPr>
        <w:t>Manual.</w:t>
      </w:r>
    </w:p>
    <w:p w:rsidR="00CB6E57" w:rsidRPr="00DB3D3A" w:rsidRDefault="00CB6E57" w:rsidP="00DB3D3A">
      <w:pPr>
        <w:spacing w:before="120" w:after="120" w:line="480" w:lineRule="auto"/>
        <w:ind w:firstLine="720"/>
        <w:jc w:val="both"/>
        <w:rPr>
          <w:i/>
          <w:iCs/>
          <w:color w:val="000000" w:themeColor="text1"/>
          <w:shd w:val="clear" w:color="auto" w:fill="FFFFFF"/>
        </w:rPr>
      </w:pPr>
      <w:r w:rsidRPr="003E32B4">
        <w:rPr>
          <w:color w:val="000000" w:themeColor="text1"/>
          <w:shd w:val="clear" w:color="auto" w:fill="FFFFFF"/>
        </w:rPr>
        <w:t xml:space="preserve">Alexandria, VA: Association for Supervision and Curriculum Development. </w:t>
      </w:r>
    </w:p>
    <w:p w:rsidR="00CB6E57" w:rsidRPr="003E32B4" w:rsidRDefault="00CB6E57" w:rsidP="009271B0">
      <w:pPr>
        <w:spacing w:before="120" w:after="120" w:line="480" w:lineRule="auto"/>
        <w:jc w:val="both"/>
        <w:rPr>
          <w:color w:val="000000" w:themeColor="text1"/>
          <w:shd w:val="clear" w:color="auto" w:fill="FFFFFF"/>
        </w:rPr>
      </w:pPr>
      <w:r w:rsidRPr="003E32B4">
        <w:rPr>
          <w:color w:val="000000" w:themeColor="text1"/>
          <w:shd w:val="clear" w:color="auto" w:fill="FFFFFF"/>
        </w:rPr>
        <w:t xml:space="preserve">Mcdonough, J. S (2006) </w:t>
      </w:r>
      <w:r w:rsidRPr="003E32B4">
        <w:rPr>
          <w:i/>
          <w:iCs/>
          <w:color w:val="000000" w:themeColor="text1"/>
          <w:shd w:val="clear" w:color="auto" w:fill="FFFFFF"/>
        </w:rPr>
        <w:t>Research methods for English language teachers</w:t>
      </w:r>
      <w:r w:rsidRPr="003E32B4">
        <w:rPr>
          <w:color w:val="000000" w:themeColor="text1"/>
          <w:shd w:val="clear" w:color="auto" w:fill="FFFFFF"/>
        </w:rPr>
        <w:t>. London:</w:t>
      </w:r>
    </w:p>
    <w:p w:rsidR="00CB6E57" w:rsidRPr="003E32B4" w:rsidRDefault="00CB6E57" w:rsidP="009271B0">
      <w:pPr>
        <w:spacing w:before="120" w:after="120" w:line="480" w:lineRule="auto"/>
        <w:ind w:firstLine="720"/>
        <w:jc w:val="both"/>
        <w:rPr>
          <w:color w:val="000000" w:themeColor="text1"/>
          <w:shd w:val="clear" w:color="auto" w:fill="FFFFFF"/>
        </w:rPr>
      </w:pPr>
      <w:r w:rsidRPr="003E32B4">
        <w:rPr>
          <w:color w:val="000000" w:themeColor="text1"/>
          <w:shd w:val="clear" w:color="auto" w:fill="FFFFFF"/>
        </w:rPr>
        <w:t>Hodder Arnold.</w:t>
      </w:r>
    </w:p>
    <w:p w:rsidR="00DB3D3A" w:rsidRDefault="00CB6E57" w:rsidP="00DB3D3A">
      <w:pPr>
        <w:spacing w:before="120" w:after="120" w:line="480" w:lineRule="auto"/>
        <w:jc w:val="both"/>
        <w:rPr>
          <w:i/>
          <w:color w:val="000000" w:themeColor="text1"/>
        </w:rPr>
      </w:pPr>
      <w:r w:rsidRPr="003E32B4">
        <w:rPr>
          <w:color w:val="000000" w:themeColor="text1"/>
        </w:rPr>
        <w:t xml:space="preserve">McKay S. (2001). </w:t>
      </w:r>
      <w:r w:rsidRPr="003E32B4">
        <w:rPr>
          <w:i/>
          <w:color w:val="000000" w:themeColor="text1"/>
        </w:rPr>
        <w:t xml:space="preserve">Literature as content for ESL/EFL. </w:t>
      </w:r>
      <w:r w:rsidRPr="003E32B4">
        <w:rPr>
          <w:iCs/>
          <w:color w:val="000000" w:themeColor="text1"/>
        </w:rPr>
        <w:t>In M. Celce-Murcia (Ed.).</w:t>
      </w:r>
      <w:r w:rsidR="00DB3D3A">
        <w:rPr>
          <w:iCs/>
          <w:color w:val="000000" w:themeColor="text1"/>
        </w:rPr>
        <w:t xml:space="preserve"> </w:t>
      </w:r>
      <w:r w:rsidRPr="003E32B4">
        <w:rPr>
          <w:i/>
          <w:color w:val="000000" w:themeColor="text1"/>
        </w:rPr>
        <w:t>Teaching</w:t>
      </w:r>
    </w:p>
    <w:p w:rsidR="00CB6E57" w:rsidRPr="00DB3D3A" w:rsidRDefault="00CB6E57" w:rsidP="00DB3D3A">
      <w:pPr>
        <w:spacing w:before="120" w:after="120" w:line="480" w:lineRule="auto"/>
        <w:ind w:firstLine="720"/>
        <w:jc w:val="both"/>
        <w:rPr>
          <w:iCs/>
          <w:color w:val="000000" w:themeColor="text1"/>
        </w:rPr>
      </w:pPr>
      <w:r w:rsidRPr="003E32B4">
        <w:rPr>
          <w:i/>
          <w:color w:val="000000" w:themeColor="text1"/>
        </w:rPr>
        <w:t>English as a second or foreign Language.</w:t>
      </w:r>
      <w:r w:rsidRPr="003E32B4">
        <w:rPr>
          <w:color w:val="000000" w:themeColor="text1"/>
        </w:rPr>
        <w:t xml:space="preserve"> Boston, M</w:t>
      </w:r>
      <w:r w:rsidR="00F026D1">
        <w:rPr>
          <w:color w:val="000000" w:themeColor="text1"/>
        </w:rPr>
        <w:t>A</w:t>
      </w:r>
      <w:r w:rsidRPr="003E32B4">
        <w:rPr>
          <w:color w:val="000000" w:themeColor="text1"/>
        </w:rPr>
        <w:t>: Heinle &amp; Heinle.</w:t>
      </w:r>
    </w:p>
    <w:p w:rsidR="00CB6E57" w:rsidRPr="003E32B4" w:rsidRDefault="00CB6E57" w:rsidP="009271B0">
      <w:pPr>
        <w:spacing w:before="120" w:after="120" w:line="480" w:lineRule="auto"/>
        <w:jc w:val="both"/>
        <w:rPr>
          <w:color w:val="000000" w:themeColor="text1"/>
        </w:rPr>
      </w:pPr>
      <w:r w:rsidRPr="003E32B4">
        <w:rPr>
          <w:color w:val="000000" w:themeColor="text1"/>
        </w:rPr>
        <w:t>Menrath,  J. (2003).</w:t>
      </w:r>
      <w:r w:rsidRPr="003E32B4">
        <w:rPr>
          <w:i/>
          <w:iCs/>
          <w:color w:val="000000" w:themeColor="text1"/>
        </w:rPr>
        <w:t xml:space="preserve"> Short story theories</w:t>
      </w:r>
      <w:r w:rsidRPr="003E32B4">
        <w:rPr>
          <w:color w:val="000000" w:themeColor="text1"/>
        </w:rPr>
        <w:t>. Twice-Told Tales: Nathaniel Hawthorne.</w:t>
      </w:r>
    </w:p>
    <w:p w:rsidR="00DB3D3A" w:rsidRDefault="00CB6E57" w:rsidP="00DB3D3A">
      <w:pPr>
        <w:autoSpaceDE w:val="0"/>
        <w:autoSpaceDN w:val="0"/>
        <w:adjustRightInd w:val="0"/>
        <w:spacing w:before="120" w:after="120" w:line="480" w:lineRule="auto"/>
        <w:jc w:val="both"/>
        <w:rPr>
          <w:i/>
          <w:iCs/>
          <w:color w:val="000000" w:themeColor="text1"/>
        </w:rPr>
      </w:pPr>
      <w:r w:rsidRPr="003E32B4">
        <w:rPr>
          <w:color w:val="000000" w:themeColor="text1"/>
        </w:rPr>
        <w:t>Milton, J, (2008) Vocabulary uptake from informal learning tasks</w:t>
      </w:r>
      <w:r w:rsidRPr="003E32B4">
        <w:rPr>
          <w:i/>
          <w:iCs/>
          <w:color w:val="000000" w:themeColor="text1"/>
        </w:rPr>
        <w:t>. Language</w:t>
      </w:r>
      <w:r w:rsidR="00DB3D3A">
        <w:rPr>
          <w:i/>
          <w:iCs/>
          <w:color w:val="000000" w:themeColor="text1"/>
        </w:rPr>
        <w:t xml:space="preserve"> </w:t>
      </w:r>
      <w:r w:rsidRPr="003E32B4">
        <w:rPr>
          <w:i/>
          <w:iCs/>
          <w:color w:val="000000" w:themeColor="text1"/>
        </w:rPr>
        <w:t>Learning</w:t>
      </w:r>
    </w:p>
    <w:p w:rsidR="00CB6E57" w:rsidRPr="00DB3D3A" w:rsidRDefault="00CB6E57" w:rsidP="00DB3D3A">
      <w:pPr>
        <w:autoSpaceDE w:val="0"/>
        <w:autoSpaceDN w:val="0"/>
        <w:adjustRightInd w:val="0"/>
        <w:spacing w:before="120" w:after="120" w:line="480" w:lineRule="auto"/>
        <w:ind w:firstLine="720"/>
        <w:jc w:val="both"/>
        <w:rPr>
          <w:i/>
          <w:iCs/>
          <w:color w:val="000000" w:themeColor="text1"/>
        </w:rPr>
      </w:pPr>
      <w:r w:rsidRPr="003E32B4">
        <w:rPr>
          <w:i/>
          <w:iCs/>
          <w:color w:val="000000" w:themeColor="text1"/>
        </w:rPr>
        <w:t>Journal</w:t>
      </w:r>
      <w:r w:rsidR="007C3D0A">
        <w:rPr>
          <w:i/>
          <w:iCs/>
          <w:color w:val="000000" w:themeColor="text1"/>
        </w:rPr>
        <w:t>,</w:t>
      </w:r>
      <w:r w:rsidRPr="003E32B4">
        <w:rPr>
          <w:i/>
          <w:iCs/>
          <w:color w:val="000000" w:themeColor="text1"/>
        </w:rPr>
        <w:t xml:space="preserve"> </w:t>
      </w:r>
      <w:r w:rsidRPr="003E32B4">
        <w:rPr>
          <w:i/>
          <w:color w:val="000000" w:themeColor="text1"/>
        </w:rPr>
        <w:t>36</w:t>
      </w:r>
      <w:r w:rsidRPr="003E32B4">
        <w:rPr>
          <w:color w:val="000000" w:themeColor="text1"/>
        </w:rPr>
        <w:t>(2), 227-237.</w:t>
      </w:r>
    </w:p>
    <w:p w:rsidR="00DB3D3A" w:rsidRDefault="00CB6E57" w:rsidP="00DB3D3A">
      <w:pPr>
        <w:spacing w:before="120" w:after="120" w:line="480" w:lineRule="auto"/>
        <w:jc w:val="both"/>
        <w:rPr>
          <w:bCs/>
          <w:color w:val="000000" w:themeColor="text1"/>
          <w:lang w:bidi="ar-IQ"/>
        </w:rPr>
      </w:pPr>
      <w:r w:rsidRPr="003E32B4">
        <w:rPr>
          <w:bCs/>
          <w:color w:val="000000" w:themeColor="text1"/>
          <w:lang w:bidi="ar-IQ"/>
        </w:rPr>
        <w:t xml:space="preserve">Moll, C. (2001). </w:t>
      </w:r>
      <w:r w:rsidRPr="003E32B4">
        <w:rPr>
          <w:bCs/>
          <w:i/>
          <w:color w:val="000000" w:themeColor="text1"/>
          <w:lang w:bidi="ar-IQ"/>
        </w:rPr>
        <w:t>Collaborative strategies, Teac</w:t>
      </w:r>
      <w:r w:rsidR="007B169D">
        <w:rPr>
          <w:bCs/>
          <w:i/>
          <w:color w:val="000000" w:themeColor="text1"/>
          <w:lang w:bidi="ar-IQ"/>
        </w:rPr>
        <w:t>hing students to read and write</w:t>
      </w:r>
      <w:r w:rsidR="00DB3D3A">
        <w:rPr>
          <w:bCs/>
          <w:i/>
          <w:color w:val="000000" w:themeColor="text1"/>
          <w:lang w:bidi="ar-IQ"/>
        </w:rPr>
        <w:t xml:space="preserve"> </w:t>
      </w:r>
      <w:r w:rsidRPr="003E32B4">
        <w:rPr>
          <w:bCs/>
          <w:i/>
          <w:color w:val="000000" w:themeColor="text1"/>
          <w:lang w:bidi="ar-IQ"/>
        </w:rPr>
        <w:t>Monologue</w:t>
      </w:r>
      <w:r w:rsidR="00DB3D3A">
        <w:rPr>
          <w:bCs/>
          <w:color w:val="000000" w:themeColor="text1"/>
          <w:lang w:bidi="ar-IQ"/>
        </w:rPr>
        <w:t>.</w:t>
      </w:r>
    </w:p>
    <w:p w:rsidR="00CB6E57" w:rsidRPr="00DB3D3A" w:rsidRDefault="00E504C6" w:rsidP="00DB3D3A">
      <w:pPr>
        <w:spacing w:before="120" w:after="120" w:line="480" w:lineRule="auto"/>
        <w:ind w:firstLine="720"/>
        <w:jc w:val="both"/>
        <w:rPr>
          <w:bCs/>
          <w:i/>
          <w:color w:val="000000" w:themeColor="text1"/>
          <w:lang w:bidi="ar-IQ"/>
        </w:rPr>
      </w:pPr>
      <w:r>
        <w:rPr>
          <w:bCs/>
          <w:color w:val="000000" w:themeColor="text1"/>
          <w:lang w:bidi="ar-IQ"/>
        </w:rPr>
        <w:t>Retrie</w:t>
      </w:r>
      <w:r w:rsidRPr="003E32B4">
        <w:rPr>
          <w:bCs/>
          <w:color w:val="000000" w:themeColor="text1"/>
          <w:lang w:bidi="ar-IQ"/>
        </w:rPr>
        <w:t>ved</w:t>
      </w:r>
      <w:r w:rsidR="00CB6E57" w:rsidRPr="003E32B4">
        <w:rPr>
          <w:bCs/>
          <w:color w:val="000000" w:themeColor="text1"/>
          <w:lang w:bidi="ar-IQ"/>
        </w:rPr>
        <w:t xml:space="preserve"> from</w:t>
      </w:r>
      <w:hyperlink r:id="rId38" w:history="1">
        <w:r w:rsidR="007C3D0A" w:rsidRPr="006250B7">
          <w:rPr>
            <w:rStyle w:val="Hyperlink"/>
          </w:rPr>
          <w:t>http://web2.jefferson.k12.ky.us/CCG/supp/HS Monologue.PDF</w:t>
        </w:r>
      </w:hyperlink>
    </w:p>
    <w:p w:rsidR="003E1572" w:rsidRDefault="00CB6E57" w:rsidP="009271B0">
      <w:pPr>
        <w:shd w:val="clear" w:color="auto" w:fill="FFFFFF"/>
        <w:spacing w:before="120" w:after="120" w:line="480" w:lineRule="auto"/>
        <w:jc w:val="both"/>
        <w:textAlignment w:val="baseline"/>
        <w:rPr>
          <w:rFonts w:eastAsia="Times New Roman"/>
          <w:i/>
          <w:color w:val="000000" w:themeColor="text1"/>
        </w:rPr>
      </w:pPr>
      <w:r w:rsidRPr="003E32B4">
        <w:rPr>
          <w:rFonts w:eastAsia="Times New Roman"/>
          <w:color w:val="000000" w:themeColor="text1"/>
        </w:rPr>
        <w:t xml:space="preserve">Mubarak, M. (2012). Advantages of using short-stories in ELT classroom. </w:t>
      </w:r>
      <w:r w:rsidR="003E1572">
        <w:rPr>
          <w:rFonts w:eastAsia="Times New Roman"/>
          <w:i/>
          <w:color w:val="000000" w:themeColor="text1"/>
        </w:rPr>
        <w:t>Arab world</w:t>
      </w:r>
    </w:p>
    <w:p w:rsidR="00CB6E57" w:rsidRPr="003E1572" w:rsidRDefault="00CB6E57" w:rsidP="00D1774E">
      <w:pPr>
        <w:shd w:val="clear" w:color="auto" w:fill="FFFFFF"/>
        <w:spacing w:before="120" w:after="120" w:line="480" w:lineRule="auto"/>
        <w:ind w:firstLine="720"/>
        <w:jc w:val="both"/>
        <w:textAlignment w:val="baseline"/>
        <w:rPr>
          <w:rFonts w:eastAsia="Times New Roman"/>
          <w:i/>
          <w:color w:val="000000" w:themeColor="text1"/>
        </w:rPr>
      </w:pPr>
      <w:r w:rsidRPr="003E32B4">
        <w:rPr>
          <w:rFonts w:eastAsia="Times New Roman"/>
          <w:i/>
          <w:color w:val="000000" w:themeColor="text1"/>
        </w:rPr>
        <w:lastRenderedPageBreak/>
        <w:t>English</w:t>
      </w:r>
      <w:r w:rsidR="003E1572">
        <w:rPr>
          <w:rFonts w:eastAsia="Times New Roman"/>
          <w:i/>
          <w:color w:val="000000" w:themeColor="text1"/>
        </w:rPr>
        <w:t xml:space="preserve"> </w:t>
      </w:r>
      <w:r w:rsidRPr="003E32B4">
        <w:rPr>
          <w:rFonts w:eastAsia="Times New Roman"/>
          <w:i/>
          <w:color w:val="000000" w:themeColor="text1"/>
        </w:rPr>
        <w:t>journals</w:t>
      </w:r>
      <w:r w:rsidR="00D1774E">
        <w:rPr>
          <w:rFonts w:eastAsia="Times New Roman"/>
          <w:color w:val="000000" w:themeColor="text1"/>
        </w:rPr>
        <w:t>.</w:t>
      </w:r>
      <w:r w:rsidRPr="003E32B4">
        <w:rPr>
          <w:rFonts w:eastAsia="Times New Roman"/>
          <w:color w:val="000000" w:themeColor="text1"/>
        </w:rPr>
        <w:t xml:space="preserve"> </w:t>
      </w:r>
      <w:r w:rsidRPr="003E32B4">
        <w:rPr>
          <w:rFonts w:eastAsia="Times New Roman"/>
          <w:i/>
          <w:iCs/>
          <w:color w:val="000000" w:themeColor="text1"/>
        </w:rPr>
        <w:t>1</w:t>
      </w:r>
      <w:r w:rsidRPr="003E32B4">
        <w:rPr>
          <w:rFonts w:eastAsia="Times New Roman"/>
          <w:color w:val="000000" w:themeColor="text1"/>
        </w:rPr>
        <w:t>(4)</w:t>
      </w:r>
      <w:r w:rsidR="00D1774E">
        <w:rPr>
          <w:rFonts w:eastAsia="Times New Roman"/>
          <w:color w:val="000000" w:themeColor="text1"/>
        </w:rPr>
        <w:t>,</w:t>
      </w:r>
      <w:r w:rsidRPr="003E32B4">
        <w:rPr>
          <w:rFonts w:eastAsia="Times New Roman"/>
          <w:color w:val="000000" w:themeColor="text1"/>
        </w:rPr>
        <w:t xml:space="preserve"> 28 – 41</w:t>
      </w:r>
    </w:p>
    <w:p w:rsidR="00CB6E57" w:rsidRPr="003E32B4" w:rsidRDefault="00CB6E57" w:rsidP="009271B0">
      <w:pPr>
        <w:spacing w:before="120" w:after="120" w:line="480" w:lineRule="auto"/>
        <w:jc w:val="both"/>
        <w:rPr>
          <w:color w:val="000000" w:themeColor="text1"/>
          <w:lang w:bidi="ar-IQ"/>
        </w:rPr>
      </w:pPr>
      <w:r w:rsidRPr="003E32B4">
        <w:rPr>
          <w:color w:val="000000" w:themeColor="text1"/>
          <w:lang w:bidi="ar-IQ"/>
        </w:rPr>
        <w:t xml:space="preserve">Murat,  G. (2012). </w:t>
      </w:r>
      <w:r w:rsidRPr="003E32B4">
        <w:rPr>
          <w:i/>
          <w:iCs/>
          <w:color w:val="000000" w:themeColor="text1"/>
          <w:lang w:bidi="ar-IQ"/>
        </w:rPr>
        <w:t>English American literature</w:t>
      </w:r>
      <w:r w:rsidRPr="003E32B4">
        <w:rPr>
          <w:color w:val="000000" w:themeColor="text1"/>
          <w:lang w:bidi="ar-IQ"/>
        </w:rPr>
        <w:t>: Turkey. Anadolu University.</w:t>
      </w:r>
    </w:p>
    <w:p w:rsidR="003E1572" w:rsidRDefault="00CB6E57" w:rsidP="009271B0">
      <w:pPr>
        <w:autoSpaceDE w:val="0"/>
        <w:autoSpaceDN w:val="0"/>
        <w:adjustRightInd w:val="0"/>
        <w:spacing w:before="120" w:after="120" w:line="480" w:lineRule="auto"/>
        <w:jc w:val="both"/>
        <w:rPr>
          <w:color w:val="000000" w:themeColor="text1"/>
        </w:rPr>
      </w:pPr>
      <w:r w:rsidRPr="003E32B4">
        <w:rPr>
          <w:color w:val="000000" w:themeColor="text1"/>
        </w:rPr>
        <w:t xml:space="preserve">Munro, J. K. (2008). </w:t>
      </w:r>
      <w:r w:rsidRPr="003E32B4">
        <w:rPr>
          <w:i/>
          <w:iCs/>
          <w:color w:val="000000" w:themeColor="text1"/>
        </w:rPr>
        <w:t>Oral language supporting early literacy</w:t>
      </w:r>
      <w:r w:rsidRPr="003E32B4">
        <w:rPr>
          <w:color w:val="000000" w:themeColor="text1"/>
        </w:rPr>
        <w:t>. Retrieved</w:t>
      </w:r>
      <w:r w:rsidR="004D0497">
        <w:rPr>
          <w:color w:val="000000" w:themeColor="text1"/>
        </w:rPr>
        <w:t xml:space="preserve"> June 1, 2013</w:t>
      </w:r>
      <w:r w:rsidRPr="003E32B4">
        <w:rPr>
          <w:color w:val="000000" w:themeColor="text1"/>
        </w:rPr>
        <w:t xml:space="preserve"> from</w:t>
      </w:r>
    </w:p>
    <w:p w:rsidR="00CB6E57" w:rsidRPr="003E32B4" w:rsidRDefault="00F47BBD" w:rsidP="009271B0">
      <w:pPr>
        <w:autoSpaceDE w:val="0"/>
        <w:autoSpaceDN w:val="0"/>
        <w:adjustRightInd w:val="0"/>
        <w:spacing w:before="120" w:after="120" w:line="480" w:lineRule="auto"/>
        <w:ind w:left="720"/>
        <w:jc w:val="both"/>
        <w:rPr>
          <w:color w:val="000000" w:themeColor="text1"/>
        </w:rPr>
      </w:pPr>
      <w:hyperlink r:id="rId39" w:history="1">
        <w:r w:rsidR="004A7508" w:rsidRPr="00222E6C">
          <w:rPr>
            <w:rStyle w:val="Hyperlink"/>
          </w:rPr>
          <w:t>https://students.education.unimelb.edu.au/LiteracyResearch/pub/Projects/OL/1VocabDevMCameron.pdf</w:t>
        </w:r>
      </w:hyperlink>
    </w:p>
    <w:p w:rsidR="00DB1BBE" w:rsidRDefault="00CB6E57" w:rsidP="00DB1BBE">
      <w:pPr>
        <w:spacing w:before="120" w:after="120" w:line="480" w:lineRule="auto"/>
        <w:jc w:val="both"/>
        <w:rPr>
          <w:color w:val="000000" w:themeColor="text1"/>
          <w:lang w:bidi="ar-IQ"/>
        </w:rPr>
      </w:pPr>
      <w:r w:rsidRPr="003E32B4">
        <w:rPr>
          <w:color w:val="000000" w:themeColor="text1"/>
          <w:lang w:bidi="ar-IQ"/>
        </w:rPr>
        <w:t>Murdoch G. (2002). Exploiting well-known sh</w:t>
      </w:r>
      <w:r w:rsidR="004A7508">
        <w:rPr>
          <w:color w:val="000000" w:themeColor="text1"/>
          <w:lang w:bidi="ar-IQ"/>
        </w:rPr>
        <w:t>ort stories for language skills</w:t>
      </w:r>
      <w:r w:rsidR="00DB1BBE">
        <w:rPr>
          <w:color w:val="000000" w:themeColor="text1"/>
          <w:lang w:bidi="ar-IQ"/>
        </w:rPr>
        <w:t xml:space="preserve"> </w:t>
      </w:r>
      <w:r w:rsidRPr="003E32B4">
        <w:rPr>
          <w:color w:val="000000" w:themeColor="text1"/>
          <w:lang w:bidi="ar-IQ"/>
        </w:rPr>
        <w:t>development.</w:t>
      </w:r>
    </w:p>
    <w:p w:rsidR="00CB6E57" w:rsidRPr="003E32B4" w:rsidRDefault="00CB6E57" w:rsidP="00DB1BBE">
      <w:pPr>
        <w:spacing w:before="120" w:after="120" w:line="480" w:lineRule="auto"/>
        <w:ind w:firstLine="720"/>
        <w:jc w:val="both"/>
        <w:rPr>
          <w:color w:val="000000" w:themeColor="text1"/>
          <w:lang w:bidi="ar-IQ"/>
        </w:rPr>
      </w:pPr>
      <w:r w:rsidRPr="003E32B4">
        <w:rPr>
          <w:i/>
          <w:iCs/>
          <w:color w:val="000000" w:themeColor="text1"/>
          <w:lang w:bidi="ar-IQ"/>
        </w:rPr>
        <w:t>IATEFL LCS SIG Newsletter: 23</w:t>
      </w:r>
      <w:r w:rsidRPr="003E32B4">
        <w:rPr>
          <w:color w:val="000000" w:themeColor="text1"/>
          <w:lang w:bidi="ar-IQ"/>
        </w:rPr>
        <w:t>: 9-17.</w:t>
      </w:r>
    </w:p>
    <w:p w:rsidR="004A7508" w:rsidRDefault="00CB6E57" w:rsidP="009271B0">
      <w:pPr>
        <w:spacing w:before="120" w:after="120" w:line="480" w:lineRule="auto"/>
        <w:jc w:val="both"/>
        <w:rPr>
          <w:color w:val="000000" w:themeColor="text1"/>
          <w:shd w:val="clear" w:color="auto" w:fill="FFFFFF"/>
        </w:rPr>
      </w:pPr>
      <w:r w:rsidRPr="003E32B4">
        <w:rPr>
          <w:color w:val="000000" w:themeColor="text1"/>
          <w:shd w:val="clear" w:color="auto" w:fill="FFFFFF"/>
        </w:rPr>
        <w:t>Myuskens, J. A. (1983). Teaching second-language literatures: Past, present and future.</w:t>
      </w:r>
    </w:p>
    <w:p w:rsidR="00CB6E57" w:rsidRPr="004A7508" w:rsidRDefault="00CB6E57" w:rsidP="005D148C">
      <w:pPr>
        <w:spacing w:before="120" w:after="120" w:line="480" w:lineRule="auto"/>
        <w:ind w:firstLine="720"/>
        <w:jc w:val="both"/>
        <w:rPr>
          <w:i/>
          <w:iCs/>
          <w:color w:val="000000" w:themeColor="text1"/>
          <w:shd w:val="clear" w:color="auto" w:fill="FFFFFF"/>
        </w:rPr>
      </w:pPr>
      <w:r w:rsidRPr="003E32B4">
        <w:rPr>
          <w:i/>
          <w:iCs/>
          <w:color w:val="000000" w:themeColor="text1"/>
          <w:shd w:val="clear" w:color="auto" w:fill="FFFFFF"/>
        </w:rPr>
        <w:t>The</w:t>
      </w:r>
      <w:r w:rsidR="004A7508">
        <w:rPr>
          <w:i/>
          <w:iCs/>
          <w:color w:val="000000" w:themeColor="text1"/>
          <w:shd w:val="clear" w:color="auto" w:fill="FFFFFF"/>
        </w:rPr>
        <w:t xml:space="preserve"> </w:t>
      </w:r>
      <w:r w:rsidRPr="003E32B4">
        <w:rPr>
          <w:i/>
          <w:iCs/>
          <w:color w:val="000000" w:themeColor="text1"/>
          <w:shd w:val="clear" w:color="auto" w:fill="FFFFFF"/>
        </w:rPr>
        <w:t>Modern Language Journal</w:t>
      </w:r>
      <w:r w:rsidR="005D148C">
        <w:rPr>
          <w:color w:val="000000" w:themeColor="text1"/>
          <w:shd w:val="clear" w:color="auto" w:fill="FFFFFF"/>
        </w:rPr>
        <w:t>,</w:t>
      </w:r>
      <w:r w:rsidRPr="003E32B4">
        <w:rPr>
          <w:color w:val="000000" w:themeColor="text1"/>
          <w:shd w:val="clear" w:color="auto" w:fill="FFFFFF"/>
        </w:rPr>
        <w:t xml:space="preserve"> </w:t>
      </w:r>
      <w:r w:rsidRPr="003E32B4">
        <w:rPr>
          <w:i/>
          <w:iCs/>
          <w:color w:val="000000" w:themeColor="text1"/>
          <w:shd w:val="clear" w:color="auto" w:fill="FFFFFF"/>
        </w:rPr>
        <w:t>67</w:t>
      </w:r>
      <w:r w:rsidRPr="003E32B4">
        <w:rPr>
          <w:color w:val="000000" w:themeColor="text1"/>
          <w:shd w:val="clear" w:color="auto" w:fill="FFFFFF"/>
        </w:rPr>
        <w:t>(1)</w:t>
      </w:r>
      <w:r w:rsidR="005D148C">
        <w:rPr>
          <w:color w:val="000000" w:themeColor="text1"/>
          <w:shd w:val="clear" w:color="auto" w:fill="FFFFFF"/>
        </w:rPr>
        <w:t>,</w:t>
      </w:r>
      <w:r w:rsidRPr="003E32B4">
        <w:rPr>
          <w:color w:val="000000" w:themeColor="text1"/>
          <w:shd w:val="clear" w:color="auto" w:fill="FFFFFF"/>
        </w:rPr>
        <w:t xml:space="preserve"> 413-423.</w:t>
      </w:r>
    </w:p>
    <w:p w:rsidR="00CB6E57" w:rsidRPr="003E32B4" w:rsidRDefault="00CB6E57" w:rsidP="009271B0">
      <w:pPr>
        <w:spacing w:before="120" w:after="120" w:line="480" w:lineRule="auto"/>
        <w:jc w:val="both"/>
        <w:rPr>
          <w:color w:val="000000" w:themeColor="text1"/>
          <w:shd w:val="clear" w:color="auto" w:fill="FFFFFF"/>
        </w:rPr>
      </w:pPr>
      <w:r w:rsidRPr="003E32B4">
        <w:rPr>
          <w:color w:val="000000" w:themeColor="text1"/>
          <w:shd w:val="clear" w:color="auto" w:fill="FFFFFF"/>
        </w:rPr>
        <w:t xml:space="preserve">Nation, I.S.P. (1990). </w:t>
      </w:r>
      <w:r w:rsidRPr="003E32B4">
        <w:rPr>
          <w:i/>
          <w:iCs/>
          <w:color w:val="000000" w:themeColor="text1"/>
          <w:shd w:val="clear" w:color="auto" w:fill="FFFFFF"/>
        </w:rPr>
        <w:t>Teaching and learning vocabulary</w:t>
      </w:r>
      <w:r w:rsidRPr="003E32B4">
        <w:rPr>
          <w:color w:val="000000" w:themeColor="text1"/>
          <w:shd w:val="clear" w:color="auto" w:fill="FFFFFF"/>
        </w:rPr>
        <w:t>. New York</w:t>
      </w:r>
      <w:r w:rsidR="005D148C">
        <w:rPr>
          <w:color w:val="000000" w:themeColor="text1"/>
          <w:shd w:val="clear" w:color="auto" w:fill="FFFFFF"/>
        </w:rPr>
        <w:t>, NY</w:t>
      </w:r>
      <w:r w:rsidRPr="003E32B4">
        <w:rPr>
          <w:color w:val="000000" w:themeColor="text1"/>
          <w:shd w:val="clear" w:color="auto" w:fill="FFFFFF"/>
        </w:rPr>
        <w:t>: Newbury House.</w:t>
      </w:r>
    </w:p>
    <w:p w:rsidR="00DB1BBE" w:rsidRDefault="00CB6E57" w:rsidP="00DB1BBE">
      <w:pPr>
        <w:spacing w:before="120" w:after="120" w:line="480" w:lineRule="auto"/>
        <w:jc w:val="both"/>
        <w:rPr>
          <w:color w:val="000000" w:themeColor="text1"/>
          <w:shd w:val="clear" w:color="auto" w:fill="FFFFFF"/>
        </w:rPr>
      </w:pPr>
      <w:r w:rsidRPr="003E32B4">
        <w:rPr>
          <w:color w:val="000000" w:themeColor="text1"/>
          <w:shd w:val="clear" w:color="auto" w:fill="FFFFFF"/>
        </w:rPr>
        <w:t xml:space="preserve">Nation, I. S. P. (2001). </w:t>
      </w:r>
      <w:r w:rsidRPr="003E32B4">
        <w:rPr>
          <w:i/>
          <w:iCs/>
          <w:color w:val="000000" w:themeColor="text1"/>
          <w:shd w:val="clear" w:color="auto" w:fill="FFFFFF"/>
        </w:rPr>
        <w:t>Learning vocabulary in another language</w:t>
      </w:r>
      <w:r w:rsidR="008D3170">
        <w:rPr>
          <w:color w:val="000000" w:themeColor="text1"/>
          <w:shd w:val="clear" w:color="auto" w:fill="FFFFFF"/>
        </w:rPr>
        <w:t xml:space="preserve">. </w:t>
      </w:r>
      <w:r w:rsidR="00022D1A" w:rsidRPr="003E32B4">
        <w:rPr>
          <w:color w:val="000000" w:themeColor="text1"/>
          <w:shd w:val="clear" w:color="auto" w:fill="FFFFFF"/>
        </w:rPr>
        <w:t>Cambridge</w:t>
      </w:r>
      <w:r w:rsidR="008D3170">
        <w:rPr>
          <w:color w:val="000000" w:themeColor="text1"/>
          <w:shd w:val="clear" w:color="auto" w:fill="FFFFFF"/>
        </w:rPr>
        <w:t>:</w:t>
      </w:r>
      <w:r w:rsidR="00DB1BBE">
        <w:rPr>
          <w:color w:val="000000" w:themeColor="text1"/>
          <w:shd w:val="clear" w:color="auto" w:fill="FFFFFF"/>
        </w:rPr>
        <w:t xml:space="preserve"> </w:t>
      </w:r>
      <w:r w:rsidRPr="003E32B4">
        <w:rPr>
          <w:color w:val="000000" w:themeColor="text1"/>
          <w:shd w:val="clear" w:color="auto" w:fill="FFFFFF"/>
        </w:rPr>
        <w:t>Cambridge</w:t>
      </w:r>
    </w:p>
    <w:p w:rsidR="00CB6E57" w:rsidRPr="003E32B4" w:rsidRDefault="00CB6E57" w:rsidP="00DB1BBE">
      <w:pPr>
        <w:spacing w:before="120" w:after="120" w:line="480" w:lineRule="auto"/>
        <w:ind w:firstLine="720"/>
        <w:jc w:val="both"/>
        <w:rPr>
          <w:color w:val="000000" w:themeColor="text1"/>
          <w:shd w:val="clear" w:color="auto" w:fill="FFFFFF"/>
        </w:rPr>
      </w:pPr>
      <w:r w:rsidRPr="003E32B4">
        <w:rPr>
          <w:color w:val="000000" w:themeColor="text1"/>
          <w:shd w:val="clear" w:color="auto" w:fill="FFFFFF"/>
        </w:rPr>
        <w:t>University Press.</w:t>
      </w:r>
    </w:p>
    <w:p w:rsidR="003F1D1B" w:rsidRDefault="00CB6E57" w:rsidP="003F1D1B">
      <w:pPr>
        <w:keepLines/>
        <w:spacing w:before="120" w:after="120" w:line="480" w:lineRule="auto"/>
        <w:jc w:val="both"/>
        <w:rPr>
          <w:color w:val="000000" w:themeColor="text1"/>
        </w:rPr>
      </w:pPr>
      <w:r w:rsidRPr="003E32B4">
        <w:rPr>
          <w:color w:val="000000" w:themeColor="text1"/>
        </w:rPr>
        <w:t xml:space="preserve">Net Section, (2012). </w:t>
      </w:r>
      <w:r w:rsidRPr="003E32B4">
        <w:rPr>
          <w:i/>
          <w:color w:val="000000" w:themeColor="text1"/>
        </w:rPr>
        <w:t>Net working: using short stories in the English classroom</w:t>
      </w:r>
      <w:r w:rsidR="007A6789">
        <w:rPr>
          <w:color w:val="000000" w:themeColor="text1"/>
        </w:rPr>
        <w:t>.</w:t>
      </w:r>
      <w:r w:rsidR="003F1D1B">
        <w:rPr>
          <w:color w:val="000000" w:themeColor="text1"/>
        </w:rPr>
        <w:t xml:space="preserve"> </w:t>
      </w:r>
      <w:r w:rsidRPr="003E32B4">
        <w:rPr>
          <w:color w:val="000000" w:themeColor="text1"/>
        </w:rPr>
        <w:t>Retrieved from</w:t>
      </w:r>
    </w:p>
    <w:p w:rsidR="0033001D" w:rsidRPr="003F1D1B" w:rsidRDefault="00F47BBD" w:rsidP="003F1D1B">
      <w:pPr>
        <w:keepLines/>
        <w:spacing w:before="120" w:after="120" w:line="480" w:lineRule="auto"/>
        <w:ind w:left="720"/>
        <w:jc w:val="both"/>
        <w:rPr>
          <w:color w:val="000000" w:themeColor="text1"/>
        </w:rPr>
      </w:pPr>
      <w:hyperlink r:id="rId40" w:history="1">
        <w:r w:rsidR="0078537F" w:rsidRPr="00D24200">
          <w:rPr>
            <w:rStyle w:val="Hyperlink"/>
          </w:rPr>
          <w:t>http://www.edb.gov.hk/attachment/en/curriculum-development/resource-support/net/ NETworking%20Short%20Stories%20(Aug%202012).pdf</w:t>
        </w:r>
      </w:hyperlink>
    </w:p>
    <w:p w:rsidR="0078537F" w:rsidRDefault="00CB6E57" w:rsidP="0078537F">
      <w:pPr>
        <w:spacing w:before="120" w:after="120" w:line="480" w:lineRule="auto"/>
        <w:jc w:val="both"/>
        <w:rPr>
          <w:i/>
          <w:iCs/>
          <w:color w:val="000000" w:themeColor="text1"/>
          <w:shd w:val="clear" w:color="auto" w:fill="FFFFFF"/>
        </w:rPr>
      </w:pPr>
      <w:r w:rsidRPr="003E32B4">
        <w:rPr>
          <w:color w:val="000000" w:themeColor="text1"/>
          <w:shd w:val="clear" w:color="auto" w:fill="FFFFFF"/>
        </w:rPr>
        <w:t xml:space="preserve">Pardede, P. (2011). Using short story to teach language skills. </w:t>
      </w:r>
      <w:r w:rsidR="007A6789">
        <w:rPr>
          <w:i/>
          <w:iCs/>
          <w:color w:val="000000" w:themeColor="text1"/>
          <w:shd w:val="clear" w:color="auto" w:fill="FFFFFF"/>
        </w:rPr>
        <w:t>Journal of English</w:t>
      </w:r>
      <w:r w:rsidR="0078537F">
        <w:rPr>
          <w:i/>
          <w:iCs/>
          <w:color w:val="000000" w:themeColor="text1"/>
          <w:shd w:val="clear" w:color="auto" w:fill="FFFFFF"/>
        </w:rPr>
        <w:t xml:space="preserve"> </w:t>
      </w:r>
      <w:r w:rsidRPr="003E32B4">
        <w:rPr>
          <w:i/>
          <w:iCs/>
          <w:color w:val="000000" w:themeColor="text1"/>
          <w:shd w:val="clear" w:color="auto" w:fill="FFFFFF"/>
        </w:rPr>
        <w:t>teaching.</w:t>
      </w:r>
    </w:p>
    <w:p w:rsidR="00CB6E57" w:rsidRPr="0078537F" w:rsidRDefault="00CB6E57" w:rsidP="0078537F">
      <w:pPr>
        <w:spacing w:before="120" w:after="120" w:line="480" w:lineRule="auto"/>
        <w:ind w:firstLine="720"/>
        <w:jc w:val="both"/>
        <w:rPr>
          <w:i/>
          <w:iCs/>
          <w:color w:val="000000" w:themeColor="text1"/>
          <w:shd w:val="clear" w:color="auto" w:fill="FFFFFF"/>
        </w:rPr>
      </w:pPr>
      <w:r w:rsidRPr="003E32B4">
        <w:rPr>
          <w:color w:val="000000" w:themeColor="text1"/>
          <w:shd w:val="clear" w:color="auto" w:fill="FFFFFF"/>
        </w:rPr>
        <w:t xml:space="preserve">Indonesia: university press. </w:t>
      </w:r>
      <w:r w:rsidRPr="003E32B4">
        <w:rPr>
          <w:i/>
          <w:color w:val="000000" w:themeColor="text1"/>
          <w:shd w:val="clear" w:color="auto" w:fill="FFFFFF"/>
        </w:rPr>
        <w:t>1</w:t>
      </w:r>
      <w:r w:rsidRPr="003E32B4">
        <w:rPr>
          <w:color w:val="000000" w:themeColor="text1"/>
          <w:shd w:val="clear" w:color="auto" w:fill="FFFFFF"/>
        </w:rPr>
        <w:t xml:space="preserve"> (1) 15-23</w:t>
      </w:r>
    </w:p>
    <w:p w:rsidR="0078537F" w:rsidRDefault="00CB6E57" w:rsidP="0078537F">
      <w:pPr>
        <w:spacing w:before="120" w:after="120" w:line="480" w:lineRule="auto"/>
        <w:jc w:val="both"/>
        <w:rPr>
          <w:bCs/>
          <w:i/>
          <w:color w:val="000000" w:themeColor="text1"/>
          <w:lang w:bidi="ar-IQ"/>
        </w:rPr>
      </w:pPr>
      <w:r w:rsidRPr="003E32B4">
        <w:rPr>
          <w:bCs/>
          <w:color w:val="000000" w:themeColor="text1"/>
          <w:lang w:bidi="ar-IQ"/>
        </w:rPr>
        <w:t xml:space="preserve">Povey, J. F. (1967). Literature in TESOL Programs: </w:t>
      </w:r>
      <w:r w:rsidRPr="003E32B4">
        <w:rPr>
          <w:bCs/>
          <w:i/>
          <w:color w:val="000000" w:themeColor="text1"/>
          <w:lang w:bidi="ar-IQ"/>
        </w:rPr>
        <w:t>The Language and the Culture</w:t>
      </w:r>
      <w:r w:rsidRPr="003E32B4">
        <w:rPr>
          <w:bCs/>
          <w:color w:val="000000" w:themeColor="text1"/>
          <w:lang w:bidi="ar-IQ"/>
        </w:rPr>
        <w:t>.</w:t>
      </w:r>
      <w:r w:rsidR="0078537F">
        <w:rPr>
          <w:bCs/>
          <w:color w:val="000000" w:themeColor="text1"/>
          <w:lang w:bidi="ar-IQ"/>
        </w:rPr>
        <w:t xml:space="preserve"> </w:t>
      </w:r>
      <w:r w:rsidRPr="003E32B4">
        <w:rPr>
          <w:bCs/>
          <w:i/>
          <w:color w:val="000000" w:themeColor="text1"/>
          <w:lang w:bidi="ar-IQ"/>
        </w:rPr>
        <w:t>TES</w:t>
      </w:r>
      <w:r w:rsidR="0078537F">
        <w:rPr>
          <w:bCs/>
          <w:i/>
          <w:color w:val="000000" w:themeColor="text1"/>
          <w:lang w:bidi="ar-IQ"/>
        </w:rPr>
        <w:t>OL</w:t>
      </w:r>
    </w:p>
    <w:p w:rsidR="00CB6E57" w:rsidRPr="003E32B4" w:rsidRDefault="00CB6E57" w:rsidP="0078537F">
      <w:pPr>
        <w:spacing w:before="120" w:after="120" w:line="480" w:lineRule="auto"/>
        <w:ind w:firstLine="720"/>
        <w:jc w:val="both"/>
        <w:rPr>
          <w:bCs/>
          <w:color w:val="000000" w:themeColor="text1"/>
          <w:lang w:bidi="ar-IQ"/>
        </w:rPr>
      </w:pPr>
      <w:r w:rsidRPr="003E32B4">
        <w:rPr>
          <w:bCs/>
          <w:i/>
          <w:color w:val="000000" w:themeColor="text1"/>
          <w:lang w:bidi="ar-IQ"/>
        </w:rPr>
        <w:t>Quarterly</w:t>
      </w:r>
      <w:r w:rsidRPr="003E32B4">
        <w:rPr>
          <w:bCs/>
          <w:color w:val="000000" w:themeColor="text1"/>
          <w:lang w:bidi="ar-IQ"/>
        </w:rPr>
        <w:t>: 1(2), 40-46.</w:t>
      </w:r>
    </w:p>
    <w:p w:rsidR="00CB6E57" w:rsidRPr="003E32B4" w:rsidRDefault="00CB6E57" w:rsidP="009271B0">
      <w:pPr>
        <w:spacing w:before="120" w:after="120" w:line="480" w:lineRule="auto"/>
        <w:jc w:val="both"/>
        <w:rPr>
          <w:color w:val="000000" w:themeColor="text1"/>
          <w:shd w:val="clear" w:color="auto" w:fill="FFFFFF"/>
        </w:rPr>
      </w:pPr>
      <w:r w:rsidRPr="003E32B4">
        <w:rPr>
          <w:color w:val="000000" w:themeColor="text1"/>
          <w:shd w:val="clear" w:color="auto" w:fill="FFFFFF"/>
        </w:rPr>
        <w:t xml:space="preserve">Prensky, M. (2001). </w:t>
      </w:r>
      <w:r w:rsidRPr="003E32B4">
        <w:rPr>
          <w:i/>
          <w:iCs/>
          <w:color w:val="000000" w:themeColor="text1"/>
          <w:shd w:val="clear" w:color="auto" w:fill="FFFFFF"/>
        </w:rPr>
        <w:t>Digital game-based learning</w:t>
      </w:r>
      <w:r w:rsidRPr="003E32B4">
        <w:rPr>
          <w:color w:val="000000" w:themeColor="text1"/>
          <w:shd w:val="clear" w:color="auto" w:fill="FFFFFF"/>
        </w:rPr>
        <w:t>. New York: McGraw-Hill.</w:t>
      </w:r>
    </w:p>
    <w:p w:rsidR="00AB4666" w:rsidRDefault="00CB6E57" w:rsidP="00AB4666">
      <w:pPr>
        <w:spacing w:before="120" w:after="120" w:line="480" w:lineRule="auto"/>
        <w:jc w:val="both"/>
        <w:rPr>
          <w:i/>
          <w:color w:val="000000" w:themeColor="text1"/>
          <w:lang w:bidi="ar-IQ"/>
        </w:rPr>
      </w:pPr>
      <w:r w:rsidRPr="003E32B4">
        <w:rPr>
          <w:color w:val="000000" w:themeColor="text1"/>
          <w:lang w:bidi="ar-IQ"/>
        </w:rPr>
        <w:lastRenderedPageBreak/>
        <w:t xml:space="preserve">Reutzel, D. R., &amp; Cooter, R. B. (2008). </w:t>
      </w:r>
      <w:r w:rsidRPr="003E32B4">
        <w:rPr>
          <w:i/>
          <w:color w:val="000000" w:themeColor="text1"/>
          <w:lang w:bidi="ar-IQ"/>
        </w:rPr>
        <w:t>Teaching chil</w:t>
      </w:r>
      <w:r w:rsidR="007A6789">
        <w:rPr>
          <w:i/>
          <w:color w:val="000000" w:themeColor="text1"/>
          <w:lang w:bidi="ar-IQ"/>
        </w:rPr>
        <w:t>dren to read: The teacher makes</w:t>
      </w:r>
    </w:p>
    <w:p w:rsidR="00CB6E57" w:rsidRPr="007A6789" w:rsidRDefault="00CB6E57" w:rsidP="00AB4666">
      <w:pPr>
        <w:spacing w:before="120" w:after="120" w:line="480" w:lineRule="auto"/>
        <w:ind w:firstLine="720"/>
        <w:jc w:val="both"/>
        <w:rPr>
          <w:i/>
          <w:color w:val="000000" w:themeColor="text1"/>
          <w:lang w:bidi="ar-IQ"/>
        </w:rPr>
      </w:pPr>
      <w:r w:rsidRPr="003E32B4">
        <w:rPr>
          <w:i/>
          <w:color w:val="000000" w:themeColor="text1"/>
          <w:lang w:bidi="ar-IQ"/>
        </w:rPr>
        <w:t>the</w:t>
      </w:r>
      <w:r w:rsidR="007A6789">
        <w:rPr>
          <w:i/>
          <w:color w:val="000000" w:themeColor="text1"/>
          <w:lang w:bidi="ar-IQ"/>
        </w:rPr>
        <w:t xml:space="preserve"> </w:t>
      </w:r>
      <w:r w:rsidRPr="003E32B4">
        <w:rPr>
          <w:i/>
          <w:color w:val="000000" w:themeColor="text1"/>
          <w:lang w:bidi="ar-IQ"/>
        </w:rPr>
        <w:t>difference</w:t>
      </w:r>
      <w:r w:rsidRPr="003E32B4">
        <w:rPr>
          <w:color w:val="000000" w:themeColor="text1"/>
          <w:lang w:bidi="ar-IQ"/>
        </w:rPr>
        <w:t>. Upper Saddle River, New Jersey, USA: Merrill Prentice Hall.</w:t>
      </w:r>
    </w:p>
    <w:p w:rsidR="00CB6E57" w:rsidRPr="003E32B4" w:rsidRDefault="00CB6E57" w:rsidP="009271B0">
      <w:pPr>
        <w:spacing w:before="120" w:after="120" w:line="480" w:lineRule="auto"/>
        <w:jc w:val="both"/>
        <w:rPr>
          <w:color w:val="000000" w:themeColor="text1"/>
          <w:shd w:val="clear" w:color="auto" w:fill="FFFFFF"/>
        </w:rPr>
      </w:pPr>
      <w:r w:rsidRPr="003E32B4">
        <w:rPr>
          <w:color w:val="000000" w:themeColor="text1"/>
          <w:shd w:val="clear" w:color="auto" w:fill="FFFFFF"/>
        </w:rPr>
        <w:t xml:space="preserve">Richards, C. J. (2000). </w:t>
      </w:r>
      <w:r w:rsidRPr="003E32B4">
        <w:rPr>
          <w:i/>
          <w:iCs/>
          <w:color w:val="000000" w:themeColor="text1"/>
          <w:shd w:val="clear" w:color="auto" w:fill="FFFFFF"/>
        </w:rPr>
        <w:t>Vocabulary in language teaching</w:t>
      </w:r>
      <w:r w:rsidRPr="003E32B4">
        <w:rPr>
          <w:color w:val="000000" w:themeColor="text1"/>
          <w:shd w:val="clear" w:color="auto" w:fill="FFFFFF"/>
        </w:rPr>
        <w:t>. Cambridge: university press.</w:t>
      </w:r>
    </w:p>
    <w:p w:rsidR="00AB4666" w:rsidRDefault="00CB6E57" w:rsidP="00AB4666">
      <w:pPr>
        <w:spacing w:before="120" w:after="120" w:line="480" w:lineRule="auto"/>
        <w:jc w:val="both"/>
        <w:rPr>
          <w:bCs/>
          <w:color w:val="000000" w:themeColor="text1"/>
          <w:lang w:bidi="ar-IQ"/>
        </w:rPr>
      </w:pPr>
      <w:r w:rsidRPr="003E32B4">
        <w:rPr>
          <w:bCs/>
          <w:color w:val="000000" w:themeColor="text1"/>
          <w:lang w:bidi="ar-IQ"/>
        </w:rPr>
        <w:t xml:space="preserve">Rocha O. E. (2005). </w:t>
      </w:r>
      <w:r w:rsidRPr="003E32B4">
        <w:rPr>
          <w:bCs/>
          <w:i/>
          <w:iCs/>
          <w:color w:val="000000" w:themeColor="text1"/>
          <w:lang w:bidi="ar-IQ"/>
        </w:rPr>
        <w:t>Benefits of Using Short Stories in the EFL Context</w:t>
      </w:r>
      <w:r w:rsidR="00E90667">
        <w:rPr>
          <w:bCs/>
          <w:color w:val="000000" w:themeColor="text1"/>
          <w:lang w:bidi="ar-IQ"/>
        </w:rPr>
        <w:t>: Asian EFL</w:t>
      </w:r>
      <w:r w:rsidR="00AB4666">
        <w:rPr>
          <w:bCs/>
          <w:color w:val="000000" w:themeColor="text1"/>
          <w:lang w:bidi="ar-IQ"/>
        </w:rPr>
        <w:t xml:space="preserve"> </w:t>
      </w:r>
      <w:r w:rsidRPr="003E32B4">
        <w:rPr>
          <w:bCs/>
          <w:color w:val="000000" w:themeColor="text1"/>
          <w:lang w:bidi="ar-IQ"/>
        </w:rPr>
        <w:t>Journal.</w:t>
      </w:r>
    </w:p>
    <w:p w:rsidR="00CB6E57" w:rsidRPr="003E32B4" w:rsidRDefault="00CB6E57" w:rsidP="00AB4666">
      <w:pPr>
        <w:spacing w:before="120" w:after="120" w:line="480" w:lineRule="auto"/>
        <w:ind w:firstLine="720"/>
        <w:jc w:val="both"/>
        <w:rPr>
          <w:bCs/>
          <w:color w:val="000000" w:themeColor="text1"/>
          <w:lang w:bidi="ar-IQ"/>
        </w:rPr>
      </w:pPr>
      <w:r w:rsidRPr="003E32B4">
        <w:rPr>
          <w:bCs/>
          <w:i/>
          <w:iCs/>
          <w:color w:val="000000" w:themeColor="text1"/>
          <w:lang w:bidi="ar-IQ"/>
        </w:rPr>
        <w:t>3</w:t>
      </w:r>
      <w:r w:rsidRPr="003E32B4">
        <w:rPr>
          <w:bCs/>
          <w:color w:val="000000" w:themeColor="text1"/>
          <w:lang w:bidi="ar-IQ"/>
        </w:rPr>
        <w:t xml:space="preserve">(8) 13 Retrieved from </w:t>
      </w:r>
      <w:hyperlink r:id="rId41" w:history="1">
        <w:r w:rsidRPr="003E32B4">
          <w:rPr>
            <w:rStyle w:val="Hyperlink"/>
            <w:color w:val="000000" w:themeColor="text1"/>
          </w:rPr>
          <w:t>http://eric.ed.gov/?id=ED490771</w:t>
        </w:r>
      </w:hyperlink>
    </w:p>
    <w:p w:rsidR="00CB6E57" w:rsidRPr="003E32B4" w:rsidRDefault="00CB6E57" w:rsidP="00AB4666">
      <w:pPr>
        <w:keepLines/>
        <w:spacing w:before="120" w:after="120" w:line="480" w:lineRule="auto"/>
        <w:jc w:val="both"/>
        <w:rPr>
          <w:color w:val="000000" w:themeColor="text1"/>
          <w:shd w:val="clear" w:color="auto" w:fill="FFFFFF"/>
        </w:rPr>
      </w:pPr>
      <w:r w:rsidRPr="003E32B4">
        <w:rPr>
          <w:color w:val="000000" w:themeColor="text1"/>
          <w:shd w:val="clear" w:color="auto" w:fill="FFFFFF"/>
        </w:rPr>
        <w:t xml:space="preserve">Sabir, R. (2010) Top and new. </w:t>
      </w:r>
      <w:r w:rsidRPr="003E32B4">
        <w:rPr>
          <w:i/>
          <w:iCs/>
          <w:color w:val="000000" w:themeColor="text1"/>
          <w:shd w:val="clear" w:color="auto" w:fill="FFFFFF"/>
        </w:rPr>
        <w:t>Improving teaching to solve the problem of learning</w:t>
      </w:r>
      <w:r w:rsidRPr="003E32B4">
        <w:rPr>
          <w:color w:val="000000" w:themeColor="text1"/>
          <w:shd w:val="clear" w:color="auto" w:fill="FFFFFF"/>
        </w:rPr>
        <w:t>:</w:t>
      </w:r>
      <w:r w:rsidR="00AB4666">
        <w:rPr>
          <w:color w:val="000000" w:themeColor="text1"/>
          <w:shd w:val="clear" w:color="auto" w:fill="FFFFFF"/>
        </w:rPr>
        <w:t xml:space="preserve"> </w:t>
      </w:r>
      <w:r w:rsidRPr="003E32B4">
        <w:rPr>
          <w:i/>
          <w:iCs/>
          <w:color w:val="000000" w:themeColor="text1"/>
          <w:shd w:val="clear" w:color="auto" w:fill="FFFFFF"/>
        </w:rPr>
        <w:t>3</w:t>
      </w:r>
      <w:r w:rsidRPr="003E32B4">
        <w:rPr>
          <w:color w:val="000000" w:themeColor="text1"/>
          <w:shd w:val="clear" w:color="auto" w:fill="FFFFFF"/>
        </w:rPr>
        <w:t>(3),</w:t>
      </w:r>
      <w:r w:rsidR="00E90667">
        <w:rPr>
          <w:color w:val="000000" w:themeColor="text1"/>
          <w:shd w:val="clear" w:color="auto" w:fill="FFFFFF"/>
        </w:rPr>
        <w:t xml:space="preserve"> </w:t>
      </w:r>
      <w:r w:rsidRPr="003E32B4">
        <w:rPr>
          <w:color w:val="000000" w:themeColor="text1"/>
          <w:shd w:val="clear" w:color="auto" w:fill="FFFFFF"/>
        </w:rPr>
        <w:t>3-8.</w:t>
      </w:r>
    </w:p>
    <w:p w:rsidR="00CD4F5A" w:rsidRDefault="00CB6E57" w:rsidP="009271B0">
      <w:pPr>
        <w:spacing w:before="120" w:after="120" w:line="480" w:lineRule="auto"/>
        <w:jc w:val="both"/>
        <w:rPr>
          <w:color w:val="000000" w:themeColor="text1"/>
          <w:shd w:val="clear" w:color="auto" w:fill="FFFFFF"/>
        </w:rPr>
      </w:pPr>
      <w:r w:rsidRPr="003E32B4">
        <w:rPr>
          <w:color w:val="000000" w:themeColor="text1"/>
          <w:shd w:val="clear" w:color="auto" w:fill="FFFFFF"/>
        </w:rPr>
        <w:t xml:space="preserve">Sarıçoban, A. ( 2001). </w:t>
      </w:r>
      <w:r w:rsidRPr="003E32B4">
        <w:rPr>
          <w:i/>
          <w:iCs/>
          <w:color w:val="000000" w:themeColor="text1"/>
          <w:shd w:val="clear" w:color="auto" w:fill="FFFFFF"/>
        </w:rPr>
        <w:t>The teaching of language skills</w:t>
      </w:r>
      <w:r w:rsidR="00CD4F5A">
        <w:rPr>
          <w:color w:val="000000" w:themeColor="text1"/>
          <w:shd w:val="clear" w:color="auto" w:fill="FFFFFF"/>
        </w:rPr>
        <w:t>. Ankara, Turky: Hacettepe Tas</w:t>
      </w:r>
    </w:p>
    <w:p w:rsidR="00CB6E57" w:rsidRPr="003E32B4" w:rsidRDefault="00CB6E57" w:rsidP="009271B0">
      <w:pPr>
        <w:spacing w:before="120" w:after="120" w:line="480" w:lineRule="auto"/>
        <w:ind w:left="720"/>
        <w:jc w:val="both"/>
        <w:rPr>
          <w:color w:val="000000" w:themeColor="text1"/>
          <w:shd w:val="clear" w:color="auto" w:fill="FFFFFF"/>
        </w:rPr>
      </w:pPr>
      <w:r w:rsidRPr="003E32B4">
        <w:rPr>
          <w:color w:val="000000" w:themeColor="text1"/>
          <w:shd w:val="clear" w:color="auto" w:fill="FFFFFF"/>
        </w:rPr>
        <w:t>Yayıncılık,</w:t>
      </w:r>
      <w:r w:rsidR="00CD4F5A">
        <w:rPr>
          <w:color w:val="000000" w:themeColor="text1"/>
          <w:shd w:val="clear" w:color="auto" w:fill="FFFFFF"/>
        </w:rPr>
        <w:t xml:space="preserve"> </w:t>
      </w:r>
      <w:r w:rsidRPr="003E32B4">
        <w:rPr>
          <w:color w:val="000000" w:themeColor="text1"/>
          <w:shd w:val="clear" w:color="auto" w:fill="FFFFFF"/>
        </w:rPr>
        <w:t xml:space="preserve">Retrieved from </w:t>
      </w:r>
      <w:hyperlink r:id="rId42" w:history="1">
        <w:r w:rsidR="00CD4F5A" w:rsidRPr="00222E6C">
          <w:rPr>
            <w:rStyle w:val="Hyperlink"/>
            <w:shd w:val="clear" w:color="auto" w:fill="FFFFFF"/>
          </w:rPr>
          <w:t>http://theliterarylink.com/araby_essays.html</w:t>
        </w:r>
      </w:hyperlink>
      <w:r w:rsidR="00CD4F5A">
        <w:rPr>
          <w:color w:val="000000" w:themeColor="text1"/>
          <w:u w:val="single"/>
          <w:shd w:val="clear" w:color="auto" w:fill="FFFFFF"/>
        </w:rPr>
        <w:t xml:space="preserve"> </w:t>
      </w:r>
    </w:p>
    <w:p w:rsidR="00CB6E57" w:rsidRPr="003E32B4" w:rsidRDefault="00CB6E57" w:rsidP="00AB4666">
      <w:pPr>
        <w:spacing w:before="120" w:after="120" w:line="480" w:lineRule="auto"/>
        <w:jc w:val="both"/>
        <w:textAlignment w:val="baseline"/>
        <w:rPr>
          <w:rFonts w:eastAsia="Times New Roman"/>
          <w:bCs/>
          <w:color w:val="000000" w:themeColor="text1"/>
        </w:rPr>
      </w:pPr>
      <w:r w:rsidRPr="003E32B4">
        <w:rPr>
          <w:rFonts w:eastAsia="Times New Roman"/>
          <w:bCs/>
          <w:color w:val="000000" w:themeColor="text1"/>
        </w:rPr>
        <w:t xml:space="preserve">Schimitt, N. (2000). </w:t>
      </w:r>
      <w:r w:rsidRPr="003E32B4">
        <w:rPr>
          <w:rFonts w:eastAsia="Times New Roman"/>
          <w:bCs/>
          <w:i/>
          <w:iCs/>
          <w:color w:val="000000" w:themeColor="text1"/>
        </w:rPr>
        <w:t>Vocabulary in language teaching</w:t>
      </w:r>
      <w:r w:rsidRPr="003E32B4">
        <w:rPr>
          <w:rFonts w:eastAsia="Times New Roman"/>
          <w:bCs/>
          <w:color w:val="000000" w:themeColor="text1"/>
        </w:rPr>
        <w:t>. Nottingham, UK: Univ</w:t>
      </w:r>
      <w:r w:rsidR="00CD4F5A">
        <w:rPr>
          <w:rFonts w:eastAsia="Times New Roman"/>
          <w:bCs/>
          <w:color w:val="000000" w:themeColor="text1"/>
        </w:rPr>
        <w:t>ersity</w:t>
      </w:r>
      <w:r w:rsidR="00AB4666">
        <w:rPr>
          <w:rFonts w:eastAsia="Times New Roman"/>
          <w:bCs/>
          <w:color w:val="000000" w:themeColor="text1"/>
        </w:rPr>
        <w:t xml:space="preserve"> </w:t>
      </w:r>
      <w:r w:rsidRPr="003E32B4">
        <w:rPr>
          <w:rFonts w:eastAsia="Times New Roman"/>
          <w:bCs/>
          <w:color w:val="000000" w:themeColor="text1"/>
        </w:rPr>
        <w:t>Press.</w:t>
      </w:r>
    </w:p>
    <w:p w:rsidR="00153F29" w:rsidRDefault="00CB6E57" w:rsidP="00153F29">
      <w:pPr>
        <w:spacing w:before="120" w:after="120" w:line="480" w:lineRule="auto"/>
        <w:jc w:val="both"/>
        <w:rPr>
          <w:color w:val="000000" w:themeColor="text1"/>
          <w:shd w:val="clear" w:color="auto" w:fill="FFFFFF"/>
        </w:rPr>
      </w:pPr>
      <w:r w:rsidRPr="003E32B4">
        <w:rPr>
          <w:color w:val="000000" w:themeColor="text1"/>
          <w:shd w:val="clear" w:color="auto" w:fill="FFFFFF"/>
        </w:rPr>
        <w:t xml:space="preserve">Scrivener, J. (2011). </w:t>
      </w:r>
      <w:r w:rsidRPr="003E32B4">
        <w:rPr>
          <w:i/>
          <w:iCs/>
          <w:color w:val="000000" w:themeColor="text1"/>
          <w:shd w:val="clear" w:color="auto" w:fill="FFFFFF"/>
        </w:rPr>
        <w:t>Learning teaching the esse</w:t>
      </w:r>
      <w:r w:rsidR="00CD4F5A">
        <w:rPr>
          <w:i/>
          <w:iCs/>
          <w:color w:val="000000" w:themeColor="text1"/>
          <w:shd w:val="clear" w:color="auto" w:fill="FFFFFF"/>
        </w:rPr>
        <w:t>ntial guide to English language</w:t>
      </w:r>
      <w:r w:rsidR="00153F29">
        <w:rPr>
          <w:i/>
          <w:iCs/>
          <w:color w:val="000000" w:themeColor="text1"/>
          <w:shd w:val="clear" w:color="auto" w:fill="FFFFFF"/>
        </w:rPr>
        <w:t xml:space="preserve"> </w:t>
      </w:r>
      <w:r w:rsidRPr="003E32B4">
        <w:rPr>
          <w:i/>
          <w:iCs/>
          <w:color w:val="000000" w:themeColor="text1"/>
          <w:shd w:val="clear" w:color="auto" w:fill="FFFFFF"/>
        </w:rPr>
        <w:t>teaching</w:t>
      </w:r>
      <w:r w:rsidRPr="003E32B4">
        <w:rPr>
          <w:color w:val="000000" w:themeColor="text1"/>
          <w:shd w:val="clear" w:color="auto" w:fill="FFFFFF"/>
        </w:rPr>
        <w:t>.</w:t>
      </w:r>
    </w:p>
    <w:p w:rsidR="00CB6E57" w:rsidRPr="00153F29" w:rsidRDefault="00CB6E57" w:rsidP="00153F29">
      <w:pPr>
        <w:spacing w:before="120" w:after="120" w:line="480" w:lineRule="auto"/>
        <w:ind w:firstLine="720"/>
        <w:jc w:val="both"/>
        <w:rPr>
          <w:i/>
          <w:iCs/>
          <w:color w:val="000000" w:themeColor="text1"/>
          <w:shd w:val="clear" w:color="auto" w:fill="FFFFFF"/>
        </w:rPr>
      </w:pPr>
      <w:r w:rsidRPr="003E32B4">
        <w:rPr>
          <w:color w:val="000000" w:themeColor="text1"/>
          <w:shd w:val="clear" w:color="auto" w:fill="FFFFFF"/>
        </w:rPr>
        <w:t>Oxford, UK: Macmillan publishers limited.</w:t>
      </w:r>
    </w:p>
    <w:p w:rsidR="00C645FE" w:rsidRPr="00C645FE" w:rsidRDefault="00C645FE" w:rsidP="009271B0">
      <w:pPr>
        <w:spacing w:before="120" w:after="120" w:line="480" w:lineRule="auto"/>
        <w:jc w:val="both"/>
        <w:rPr>
          <w:i/>
          <w:iCs/>
          <w:color w:val="000000" w:themeColor="text1"/>
          <w:shd w:val="clear" w:color="auto" w:fill="FFFFFF"/>
        </w:rPr>
      </w:pPr>
      <w:r w:rsidRPr="00C645FE">
        <w:rPr>
          <w:color w:val="000000" w:themeColor="text1"/>
          <w:shd w:val="clear" w:color="auto" w:fill="FFFFFF"/>
        </w:rPr>
        <w:t>Thornbury, S. (2002).</w:t>
      </w:r>
      <w:r w:rsidRPr="00C645FE">
        <w:rPr>
          <w:i/>
          <w:iCs/>
          <w:color w:val="000000" w:themeColor="text1"/>
          <w:shd w:val="clear" w:color="auto" w:fill="FFFFFF"/>
        </w:rPr>
        <w:t xml:space="preserve"> How to teach vocabulary. </w:t>
      </w:r>
      <w:r w:rsidRPr="00C645FE">
        <w:rPr>
          <w:color w:val="000000" w:themeColor="text1"/>
          <w:shd w:val="clear" w:color="auto" w:fill="FFFFFF"/>
        </w:rPr>
        <w:t>London, UK: Longman</w:t>
      </w:r>
    </w:p>
    <w:p w:rsidR="00153F29" w:rsidRDefault="00CB6E57" w:rsidP="00153F29">
      <w:pPr>
        <w:spacing w:before="120" w:after="120" w:line="480" w:lineRule="auto"/>
        <w:jc w:val="both"/>
        <w:rPr>
          <w:color w:val="000000" w:themeColor="text1"/>
          <w:shd w:val="clear" w:color="auto" w:fill="FFFFFF"/>
        </w:rPr>
      </w:pPr>
      <w:r w:rsidRPr="003E32B4">
        <w:rPr>
          <w:color w:val="000000" w:themeColor="text1"/>
          <w:shd w:val="clear" w:color="auto" w:fill="FFFFFF"/>
        </w:rPr>
        <w:t xml:space="preserve">Wellek, S. (2003). </w:t>
      </w:r>
      <w:r w:rsidRPr="003E32B4">
        <w:rPr>
          <w:i/>
          <w:iCs/>
          <w:color w:val="000000" w:themeColor="text1"/>
          <w:shd w:val="clear" w:color="auto" w:fill="FFFFFF"/>
        </w:rPr>
        <w:t>Testing Statistical Hypotheses of Equivalence</w:t>
      </w:r>
      <w:r w:rsidRPr="003E32B4">
        <w:rPr>
          <w:color w:val="000000" w:themeColor="text1"/>
          <w:shd w:val="clear" w:color="auto" w:fill="FFFFFF"/>
        </w:rPr>
        <w:t>.</w:t>
      </w:r>
      <w:r w:rsidR="00CD4F5A">
        <w:rPr>
          <w:color w:val="000000" w:themeColor="text1"/>
          <w:shd w:val="clear" w:color="auto" w:fill="FFFFFF"/>
        </w:rPr>
        <w:t xml:space="preserve"> Boca Raton, FL:</w:t>
      </w:r>
      <w:r w:rsidR="00153F29">
        <w:rPr>
          <w:color w:val="000000" w:themeColor="text1"/>
          <w:shd w:val="clear" w:color="auto" w:fill="FFFFFF"/>
        </w:rPr>
        <w:t xml:space="preserve"> Chapman</w:t>
      </w:r>
    </w:p>
    <w:p w:rsidR="00CB6E57" w:rsidRPr="003E32B4" w:rsidRDefault="00CB6E57" w:rsidP="00153F29">
      <w:pPr>
        <w:spacing w:before="120" w:after="120" w:line="480" w:lineRule="auto"/>
        <w:ind w:firstLine="720"/>
        <w:jc w:val="both"/>
        <w:rPr>
          <w:color w:val="000000" w:themeColor="text1"/>
          <w:shd w:val="clear" w:color="auto" w:fill="FFFFFF"/>
        </w:rPr>
      </w:pPr>
      <w:r w:rsidRPr="003E32B4">
        <w:rPr>
          <w:color w:val="000000" w:themeColor="text1"/>
          <w:shd w:val="clear" w:color="auto" w:fill="FFFFFF"/>
        </w:rPr>
        <w:t>&amp;</w:t>
      </w:r>
      <w:r w:rsidR="00CD4F5A">
        <w:rPr>
          <w:color w:val="000000" w:themeColor="text1"/>
          <w:shd w:val="clear" w:color="auto" w:fill="FFFFFF"/>
        </w:rPr>
        <w:t xml:space="preserve"> </w:t>
      </w:r>
      <w:r w:rsidRPr="003E32B4">
        <w:rPr>
          <w:color w:val="000000" w:themeColor="text1"/>
          <w:shd w:val="clear" w:color="auto" w:fill="FFFFFF"/>
        </w:rPr>
        <w:t>Hall/CRC Press LLC.</w:t>
      </w:r>
    </w:p>
    <w:p w:rsidR="00153F29" w:rsidRDefault="00CB6E57" w:rsidP="00153F29">
      <w:pPr>
        <w:spacing w:before="120" w:after="120" w:line="480" w:lineRule="auto"/>
        <w:jc w:val="both"/>
        <w:rPr>
          <w:i/>
          <w:iCs/>
          <w:color w:val="000000" w:themeColor="text1"/>
          <w:lang w:bidi="ar-IQ"/>
        </w:rPr>
      </w:pPr>
      <w:r w:rsidRPr="003E32B4">
        <w:rPr>
          <w:color w:val="000000" w:themeColor="text1"/>
          <w:lang w:bidi="ar-IQ"/>
        </w:rPr>
        <w:t xml:space="preserve">Welukar, R., Chandra, N., &amp; Harichandan, D. (2012). </w:t>
      </w:r>
      <w:r w:rsidR="00CD4F5A">
        <w:rPr>
          <w:i/>
          <w:iCs/>
          <w:color w:val="000000" w:themeColor="text1"/>
          <w:lang w:bidi="ar-IQ"/>
        </w:rPr>
        <w:t>F.Y.B.A. – Optional English</w:t>
      </w:r>
      <w:r w:rsidR="00153F29">
        <w:rPr>
          <w:i/>
          <w:iCs/>
          <w:color w:val="000000" w:themeColor="text1"/>
          <w:lang w:bidi="ar-IQ"/>
        </w:rPr>
        <w:t xml:space="preserve"> </w:t>
      </w:r>
      <w:r w:rsidRPr="003E32B4">
        <w:rPr>
          <w:i/>
          <w:iCs/>
          <w:color w:val="000000" w:themeColor="text1"/>
          <w:lang w:bidi="ar-IQ"/>
        </w:rPr>
        <w:t>Paper I:</w:t>
      </w:r>
    </w:p>
    <w:p w:rsidR="00CB6E57" w:rsidRPr="00CD4F5A" w:rsidRDefault="00CB6E57" w:rsidP="00153F29">
      <w:pPr>
        <w:spacing w:before="120" w:after="120" w:line="480" w:lineRule="auto"/>
        <w:ind w:left="720"/>
        <w:jc w:val="both"/>
        <w:rPr>
          <w:i/>
          <w:iCs/>
          <w:color w:val="000000" w:themeColor="text1"/>
          <w:lang w:bidi="ar-IQ"/>
        </w:rPr>
      </w:pPr>
      <w:r w:rsidRPr="003E32B4">
        <w:rPr>
          <w:i/>
          <w:iCs/>
          <w:color w:val="000000" w:themeColor="text1"/>
          <w:lang w:bidi="ar-IQ"/>
        </w:rPr>
        <w:t>Introduction to Literature</w:t>
      </w:r>
      <w:r w:rsidRPr="003E32B4">
        <w:rPr>
          <w:color w:val="000000" w:themeColor="text1"/>
          <w:lang w:bidi="ar-IQ"/>
        </w:rPr>
        <w:t>. University of Mumbai, USA: Institute of Distance and Open Learning</w:t>
      </w:r>
    </w:p>
    <w:p w:rsidR="00153F29" w:rsidRDefault="00CB6E57" w:rsidP="00153F29">
      <w:pPr>
        <w:spacing w:before="120" w:after="120" w:line="480" w:lineRule="auto"/>
        <w:jc w:val="both"/>
        <w:rPr>
          <w:i/>
          <w:iCs/>
          <w:color w:val="000000" w:themeColor="text1"/>
          <w:shd w:val="clear" w:color="auto" w:fill="FFFFFF"/>
        </w:rPr>
      </w:pPr>
      <w:r w:rsidRPr="003E32B4">
        <w:rPr>
          <w:color w:val="000000" w:themeColor="text1"/>
          <w:shd w:val="clear" w:color="auto" w:fill="FFFFFF"/>
        </w:rPr>
        <w:t xml:space="preserve">Wood, J. (2001). Can software support children’s vocabulary development?, </w:t>
      </w:r>
      <w:r w:rsidRPr="003E32B4">
        <w:rPr>
          <w:i/>
          <w:iCs/>
          <w:color w:val="000000" w:themeColor="text1"/>
          <w:shd w:val="clear" w:color="auto" w:fill="FFFFFF"/>
        </w:rPr>
        <w:t>Language</w:t>
      </w:r>
    </w:p>
    <w:p w:rsidR="00CB6E57" w:rsidRPr="00153F29" w:rsidRDefault="00CB6E57" w:rsidP="00153F29">
      <w:pPr>
        <w:spacing w:before="120" w:after="120" w:line="480" w:lineRule="auto"/>
        <w:ind w:firstLine="720"/>
        <w:jc w:val="both"/>
        <w:rPr>
          <w:i/>
          <w:iCs/>
          <w:color w:val="000000" w:themeColor="text1"/>
          <w:shd w:val="clear" w:color="auto" w:fill="FFFFFF"/>
        </w:rPr>
      </w:pPr>
      <w:r w:rsidRPr="003E32B4">
        <w:rPr>
          <w:i/>
          <w:iCs/>
          <w:color w:val="000000" w:themeColor="text1"/>
          <w:shd w:val="clear" w:color="auto" w:fill="FFFFFF"/>
        </w:rPr>
        <w:t>Learning &amp; Technology:</w:t>
      </w:r>
      <w:r w:rsidRPr="003E32B4">
        <w:rPr>
          <w:color w:val="000000" w:themeColor="text1"/>
          <w:shd w:val="clear" w:color="auto" w:fill="FFFFFF"/>
        </w:rPr>
        <w:t xml:space="preserve"> </w:t>
      </w:r>
      <w:r w:rsidRPr="003E32B4">
        <w:rPr>
          <w:i/>
          <w:color w:val="000000" w:themeColor="text1"/>
          <w:shd w:val="clear" w:color="auto" w:fill="FFFFFF"/>
        </w:rPr>
        <w:t>5</w:t>
      </w:r>
      <w:r w:rsidRPr="003E32B4">
        <w:rPr>
          <w:color w:val="000000" w:themeColor="text1"/>
          <w:shd w:val="clear" w:color="auto" w:fill="FFFFFF"/>
        </w:rPr>
        <w:t>(1), 166–201.</w:t>
      </w:r>
    </w:p>
    <w:p w:rsidR="004C4104" w:rsidRPr="0074460B" w:rsidRDefault="004C4104" w:rsidP="0074460B">
      <w:pPr>
        <w:spacing w:line="480" w:lineRule="auto"/>
        <w:jc w:val="both"/>
        <w:rPr>
          <w:rFonts w:cstheme="majorBidi"/>
          <w:color w:val="000000" w:themeColor="text1"/>
        </w:rPr>
      </w:pPr>
    </w:p>
    <w:p w:rsidR="00CA1657" w:rsidRPr="009271B0" w:rsidRDefault="00CA1657" w:rsidP="00971B93">
      <w:pPr>
        <w:spacing w:before="120" w:after="120"/>
        <w:jc w:val="center"/>
        <w:rPr>
          <w:b/>
          <w:bCs/>
          <w:lang w:bidi="ar-IQ"/>
        </w:rPr>
      </w:pPr>
      <w:r w:rsidRPr="009271B0">
        <w:rPr>
          <w:b/>
          <w:bCs/>
          <w:lang w:bidi="ar-IQ"/>
        </w:rPr>
        <w:lastRenderedPageBreak/>
        <w:t>APPENDICES</w:t>
      </w:r>
    </w:p>
    <w:p w:rsidR="00CA1657" w:rsidRPr="009271B0" w:rsidRDefault="00CA1657" w:rsidP="00971B93">
      <w:pPr>
        <w:spacing w:before="120" w:after="120"/>
        <w:jc w:val="center"/>
        <w:rPr>
          <w:b/>
          <w:bCs/>
          <w:lang w:bidi="ar-IQ"/>
        </w:rPr>
      </w:pPr>
      <w:r w:rsidRPr="009271B0">
        <w:rPr>
          <w:b/>
          <w:bCs/>
          <w:lang w:bidi="ar-IQ"/>
        </w:rPr>
        <w:t>Appendix A</w:t>
      </w:r>
    </w:p>
    <w:p w:rsidR="009271B0" w:rsidRPr="009271B0" w:rsidRDefault="009271B0" w:rsidP="00CA1657">
      <w:pPr>
        <w:jc w:val="center"/>
        <w:rPr>
          <w:b/>
          <w:bCs/>
          <w:lang w:bidi="ar-IQ"/>
        </w:rPr>
      </w:pPr>
    </w:p>
    <w:p w:rsidR="00CA1657" w:rsidRPr="009271B0" w:rsidRDefault="00CA1657" w:rsidP="00CA1657">
      <w:pPr>
        <w:rPr>
          <w:lang w:bidi="ar-IQ"/>
        </w:rPr>
      </w:pPr>
    </w:p>
    <w:p w:rsidR="00CA1657" w:rsidRPr="009271B0" w:rsidRDefault="00CA1657" w:rsidP="00CA1657">
      <w:pPr>
        <w:spacing w:line="480" w:lineRule="auto"/>
        <w:jc w:val="center"/>
        <w:rPr>
          <w:b/>
          <w:bCs/>
        </w:rPr>
      </w:pPr>
      <w:r w:rsidRPr="009271B0">
        <w:rPr>
          <w:b/>
          <w:bCs/>
        </w:rPr>
        <w:t>Students’ Questionnaire</w:t>
      </w:r>
    </w:p>
    <w:p w:rsidR="00CA1657" w:rsidRPr="009271B0" w:rsidRDefault="00CA1657" w:rsidP="00CA1657">
      <w:pPr>
        <w:spacing w:line="480" w:lineRule="auto"/>
        <w:jc w:val="center"/>
        <w:rPr>
          <w:b/>
          <w:bCs/>
        </w:rPr>
      </w:pPr>
    </w:p>
    <w:p w:rsidR="00CA1657" w:rsidRPr="009271B0" w:rsidRDefault="00F47BBD" w:rsidP="00CA1657">
      <w:pPr>
        <w:spacing w:line="480" w:lineRule="auto"/>
        <w:jc w:val="center"/>
        <w:rPr>
          <w:b/>
          <w:bCs/>
        </w:rPr>
      </w:pPr>
      <w:r w:rsidRPr="00F47BBD">
        <w:rPr>
          <w:b/>
          <w:bCs/>
          <w:noProof/>
        </w:rPr>
        <w:pict>
          <v:roundrect id="_x0000_s1035" style="position:absolute;left:0;text-align:left;margin-left:3.9pt;margin-top:5.6pt;width:460.05pt;height:65.2pt;z-index:251678720" arcsize="10923f">
            <v:textbox style="mso-next-textbox:#_x0000_s1035">
              <w:txbxContent>
                <w:p w:rsidR="000C192B" w:rsidRPr="005E26DA" w:rsidRDefault="000C192B" w:rsidP="00CA1657">
                  <w:pPr>
                    <w:pStyle w:val="NormalWeb"/>
                    <w:jc w:val="center"/>
                    <w:rPr>
                      <w:rFonts w:asciiTheme="majorBidi" w:hAnsiTheme="majorBidi" w:cstheme="majorBidi"/>
                      <w:sz w:val="28"/>
                      <w:szCs w:val="28"/>
                    </w:rPr>
                  </w:pPr>
                  <w:r w:rsidRPr="005E26DA">
                    <w:rPr>
                      <w:rFonts w:asciiTheme="majorBidi" w:hAnsiTheme="majorBidi" w:cstheme="majorBidi"/>
                      <w:color w:val="000000"/>
                      <w:sz w:val="28"/>
                      <w:szCs w:val="28"/>
                    </w:rPr>
                    <w:t>"</w:t>
                  </w:r>
                  <w:r w:rsidRPr="005322D7">
                    <w:rPr>
                      <w:rFonts w:asciiTheme="majorBidi" w:hAnsiTheme="majorBidi" w:cstheme="majorBidi"/>
                      <w:color w:val="000000" w:themeColor="text1"/>
                      <w:sz w:val="28"/>
                      <w:szCs w:val="28"/>
                    </w:rPr>
                    <w:t>Dear</w:t>
                  </w:r>
                  <w:r>
                    <w:rPr>
                      <w:rFonts w:asciiTheme="majorBidi" w:hAnsiTheme="majorBidi" w:cstheme="majorBidi"/>
                      <w:color w:val="000000"/>
                      <w:sz w:val="28"/>
                      <w:szCs w:val="28"/>
                    </w:rPr>
                    <w:t xml:space="preserve"> participant</w:t>
                  </w:r>
                  <w:r w:rsidRPr="005E26DA">
                    <w:rPr>
                      <w:rFonts w:asciiTheme="majorBidi" w:hAnsiTheme="majorBidi" w:cstheme="majorBidi"/>
                      <w:color w:val="000000"/>
                      <w:sz w:val="28"/>
                      <w:szCs w:val="28"/>
                    </w:rPr>
                    <w:t xml:space="preserve"> </w:t>
                  </w:r>
                  <w:r>
                    <w:rPr>
                      <w:rFonts w:asciiTheme="majorBidi" w:hAnsiTheme="majorBidi" w:cstheme="majorBidi"/>
                      <w:color w:val="000000"/>
                      <w:sz w:val="28"/>
                      <w:szCs w:val="28"/>
                    </w:rPr>
                    <w:t>you are kindly requested to complete this questionnaire. T</w:t>
                  </w:r>
                  <w:r w:rsidRPr="005E26DA">
                    <w:rPr>
                      <w:rFonts w:asciiTheme="majorBidi" w:hAnsiTheme="majorBidi" w:cstheme="majorBidi"/>
                      <w:color w:val="000000"/>
                      <w:sz w:val="28"/>
                      <w:szCs w:val="28"/>
                    </w:rPr>
                    <w:t>his study is voluntary</w:t>
                  </w:r>
                  <w:r>
                    <w:rPr>
                      <w:rFonts w:asciiTheme="majorBidi" w:hAnsiTheme="majorBidi" w:cstheme="majorBidi"/>
                      <w:color w:val="000000"/>
                      <w:sz w:val="28"/>
                      <w:szCs w:val="28"/>
                    </w:rPr>
                    <w:t xml:space="preserve">; </w:t>
                  </w:r>
                  <w:r w:rsidRPr="005E26DA">
                    <w:rPr>
                      <w:rFonts w:asciiTheme="majorBidi" w:hAnsiTheme="majorBidi" w:cstheme="majorBidi"/>
                      <w:color w:val="000000"/>
                      <w:sz w:val="28"/>
                      <w:szCs w:val="28"/>
                    </w:rPr>
                    <w:t>your answers will form part of a statistical study and will not identify you as an individual"</w:t>
                  </w:r>
                </w:p>
                <w:p w:rsidR="000C192B" w:rsidRDefault="000C192B" w:rsidP="00CA1657"/>
              </w:txbxContent>
            </v:textbox>
          </v:roundrect>
        </w:pict>
      </w:r>
    </w:p>
    <w:p w:rsidR="00CA1657" w:rsidRPr="009271B0" w:rsidRDefault="00CA1657" w:rsidP="00CA1657">
      <w:pPr>
        <w:spacing w:line="480" w:lineRule="auto"/>
        <w:jc w:val="center"/>
        <w:rPr>
          <w:b/>
          <w:bCs/>
        </w:rPr>
      </w:pPr>
    </w:p>
    <w:p w:rsidR="00CA1657" w:rsidRPr="009271B0" w:rsidRDefault="00CA1657" w:rsidP="00CA1657">
      <w:pPr>
        <w:spacing w:line="480" w:lineRule="auto"/>
        <w:jc w:val="center"/>
        <w:rPr>
          <w:b/>
          <w:bCs/>
        </w:rPr>
      </w:pPr>
    </w:p>
    <w:p w:rsidR="00CA1657" w:rsidRDefault="00CA1657" w:rsidP="00CA1657">
      <w:pPr>
        <w:spacing w:line="480" w:lineRule="auto"/>
        <w:jc w:val="center"/>
      </w:pPr>
      <w:r w:rsidRPr="009271B0">
        <w:t>Title of Research</w:t>
      </w:r>
    </w:p>
    <w:p w:rsidR="007B42D3" w:rsidRPr="009271B0" w:rsidRDefault="007B42D3" w:rsidP="00CA1657">
      <w:pPr>
        <w:spacing w:line="480" w:lineRule="auto"/>
        <w:jc w:val="center"/>
      </w:pPr>
    </w:p>
    <w:p w:rsidR="00CA1657" w:rsidRPr="007B42D3" w:rsidRDefault="007B42D3" w:rsidP="00CA1657">
      <w:pPr>
        <w:spacing w:line="480" w:lineRule="auto"/>
        <w:jc w:val="center"/>
        <w:rPr>
          <w:b/>
          <w:bCs/>
          <w:color w:val="454545"/>
          <w:sz w:val="27"/>
          <w:szCs w:val="27"/>
          <w:u w:val="single"/>
          <w:shd w:val="clear" w:color="auto" w:fill="FFFFFF"/>
        </w:rPr>
      </w:pPr>
      <w:r w:rsidRPr="007B42D3">
        <w:rPr>
          <w:b/>
          <w:bCs/>
          <w:color w:val="454545"/>
          <w:sz w:val="27"/>
          <w:szCs w:val="27"/>
          <w:u w:val="single"/>
          <w:shd w:val="clear" w:color="auto" w:fill="FFFFFF"/>
        </w:rPr>
        <w:t>Teachers' and Students' Perceptions towards Improving Vocabulary through Using Short Stories in the EFL Classroom</w:t>
      </w:r>
    </w:p>
    <w:p w:rsidR="007B42D3" w:rsidRPr="009271B0" w:rsidRDefault="007B42D3" w:rsidP="00CA1657">
      <w:pPr>
        <w:spacing w:line="480" w:lineRule="auto"/>
        <w:jc w:val="center"/>
        <w:rPr>
          <w:b/>
          <w:bCs/>
        </w:rPr>
      </w:pPr>
    </w:p>
    <w:p w:rsidR="00CA1657" w:rsidRPr="009271B0" w:rsidRDefault="00CA1657" w:rsidP="00CA1657">
      <w:pPr>
        <w:spacing w:line="480" w:lineRule="auto"/>
        <w:jc w:val="center"/>
        <w:rPr>
          <w:b/>
          <w:bCs/>
        </w:rPr>
      </w:pPr>
      <w:r w:rsidRPr="009271B0">
        <w:t>Researcher:</w:t>
      </w:r>
      <w:r w:rsidRPr="009271B0">
        <w:rPr>
          <w:b/>
          <w:bCs/>
        </w:rPr>
        <w:t xml:space="preserve"> </w:t>
      </w:r>
      <w:r w:rsidRPr="009271B0">
        <w:t>Saman A. Hasan</w:t>
      </w:r>
    </w:p>
    <w:p w:rsidR="00CA1657" w:rsidRPr="009271B0" w:rsidRDefault="00CA1657" w:rsidP="00CA1657">
      <w:pPr>
        <w:spacing w:line="480" w:lineRule="auto"/>
        <w:jc w:val="center"/>
        <w:rPr>
          <w:b/>
          <w:bCs/>
        </w:rPr>
      </w:pPr>
      <w:r w:rsidRPr="009271B0">
        <w:t>Email Address:</w:t>
      </w:r>
      <w:r w:rsidRPr="009271B0">
        <w:rPr>
          <w:b/>
          <w:bCs/>
        </w:rPr>
        <w:t xml:space="preserve"> </w:t>
      </w:r>
      <w:hyperlink r:id="rId43" w:history="1">
        <w:r w:rsidRPr="009271B0">
          <w:rPr>
            <w:rStyle w:val="Hyperlink"/>
          </w:rPr>
          <w:t>Samanelt@ymail.com</w:t>
        </w:r>
      </w:hyperlink>
    </w:p>
    <w:p w:rsidR="00CA1657" w:rsidRPr="009271B0" w:rsidRDefault="00CA1657" w:rsidP="00CA1657">
      <w:pPr>
        <w:spacing w:line="480" w:lineRule="auto"/>
        <w:jc w:val="center"/>
        <w:rPr>
          <w:b/>
          <w:bCs/>
        </w:rPr>
      </w:pPr>
    </w:p>
    <w:p w:rsidR="00CA1657" w:rsidRPr="009271B0" w:rsidRDefault="00CA1657" w:rsidP="00CA1657">
      <w:pPr>
        <w:spacing w:line="480" w:lineRule="auto"/>
        <w:jc w:val="center"/>
        <w:rPr>
          <w:b/>
          <w:bCs/>
        </w:rPr>
      </w:pPr>
    </w:p>
    <w:p w:rsidR="00CA1657" w:rsidRPr="009271B0" w:rsidRDefault="00CA1657" w:rsidP="00CA1657">
      <w:pPr>
        <w:spacing w:line="480" w:lineRule="auto"/>
        <w:jc w:val="center"/>
        <w:rPr>
          <w:b/>
          <w:bCs/>
        </w:rPr>
      </w:pPr>
    </w:p>
    <w:p w:rsidR="00CA1657" w:rsidRPr="009271B0" w:rsidRDefault="00CA1657" w:rsidP="00CA1657">
      <w:pPr>
        <w:spacing w:line="480" w:lineRule="auto"/>
      </w:pPr>
      <w:r w:rsidRPr="009271B0">
        <w:rPr>
          <w:b/>
          <w:bCs/>
        </w:rPr>
        <w:t>Part: A</w:t>
      </w:r>
    </w:p>
    <w:p w:rsidR="00CA1657" w:rsidRPr="009271B0" w:rsidRDefault="00CA1657" w:rsidP="00CA1657">
      <w:pPr>
        <w:spacing w:line="480" w:lineRule="auto"/>
        <w:rPr>
          <w:b/>
          <w:bCs/>
        </w:rPr>
      </w:pPr>
      <w:r w:rsidRPr="009271B0">
        <w:t xml:space="preserve"> Please provide the following background information</w:t>
      </w:r>
      <w:r w:rsidRPr="009271B0">
        <w:rPr>
          <w:b/>
          <w:bCs/>
        </w:rPr>
        <w:t>.</w:t>
      </w:r>
    </w:p>
    <w:p w:rsidR="00CA1657" w:rsidRPr="009271B0" w:rsidRDefault="00F47BBD" w:rsidP="00CA1657">
      <w:pPr>
        <w:pStyle w:val="NormalWeb"/>
        <w:rPr>
          <w:b/>
          <w:bCs/>
        </w:rPr>
      </w:pPr>
      <w:r>
        <w:rPr>
          <w:b/>
          <w:bCs/>
          <w:noProof/>
        </w:rPr>
        <w:pict>
          <v:oval id="_x0000_s1037" style="position:absolute;margin-left:247.6pt;margin-top:14.45pt;width:8.35pt;height:10.25pt;z-index:251680768"/>
        </w:pict>
      </w:r>
      <w:r>
        <w:rPr>
          <w:b/>
          <w:bCs/>
          <w:noProof/>
        </w:rPr>
        <w:pict>
          <v:oval id="_x0000_s1036" style="position:absolute;margin-left:134.05pt;margin-top:13.5pt;width:8.35pt;height:10.25pt;z-index:251679744"/>
        </w:pict>
      </w:r>
      <w:r w:rsidR="00CA1657" w:rsidRPr="009271B0">
        <w:rPr>
          <w:b/>
          <w:bCs/>
        </w:rPr>
        <w:t xml:space="preserve">Gender:                                     </w:t>
      </w:r>
      <w:r w:rsidR="00CA1657" w:rsidRPr="009271B0">
        <w:t xml:space="preserve">Male      </w:t>
      </w:r>
      <w:r w:rsidR="00CA1657" w:rsidRPr="009271B0">
        <w:rPr>
          <w:b/>
          <w:bCs/>
        </w:rPr>
        <w:t xml:space="preserve">                       </w:t>
      </w:r>
      <w:r w:rsidR="00CA1657" w:rsidRPr="009271B0">
        <w:t>Female</w:t>
      </w:r>
    </w:p>
    <w:p w:rsidR="00CA1657" w:rsidRPr="009271B0" w:rsidRDefault="00F47BBD" w:rsidP="00CA1657">
      <w:pPr>
        <w:pStyle w:val="NormalWeb"/>
        <w:rPr>
          <w:b/>
          <w:bCs/>
        </w:rPr>
      </w:pPr>
      <w:r>
        <w:rPr>
          <w:b/>
          <w:bCs/>
          <w:noProof/>
        </w:rPr>
        <w:pict>
          <v:oval id="_x0000_s1039" style="position:absolute;margin-left:230.05pt;margin-top:1.8pt;width:8.35pt;height:10.25pt;z-index:251682816"/>
        </w:pict>
      </w:r>
      <w:r>
        <w:rPr>
          <w:b/>
          <w:bCs/>
          <w:noProof/>
        </w:rPr>
        <w:pict>
          <v:oval id="_x0000_s1038" style="position:absolute;margin-left:76pt;margin-top:.95pt;width:8.35pt;height:10.25pt;z-index:251681792"/>
        </w:pict>
      </w:r>
      <w:r w:rsidR="00CA1657" w:rsidRPr="009271B0">
        <w:rPr>
          <w:b/>
          <w:bCs/>
        </w:rPr>
        <w:t xml:space="preserve">College:                   </w:t>
      </w:r>
      <w:r w:rsidR="00CA1657" w:rsidRPr="009271B0">
        <w:t>Education</w:t>
      </w:r>
      <w:r w:rsidR="00CA1657" w:rsidRPr="009271B0">
        <w:rPr>
          <w:color w:val="000000" w:themeColor="text1"/>
        </w:rPr>
        <w:t xml:space="preserve"> </w:t>
      </w:r>
      <w:r w:rsidR="00CA1657" w:rsidRPr="009271B0">
        <w:t xml:space="preserve">                                 Basic -Education</w:t>
      </w:r>
      <w:r w:rsidR="00CA1657" w:rsidRPr="009271B0">
        <w:rPr>
          <w:b/>
          <w:bCs/>
        </w:rPr>
        <w:t xml:space="preserve"> </w:t>
      </w:r>
    </w:p>
    <w:p w:rsidR="009271B0" w:rsidRPr="009271B0" w:rsidRDefault="009271B0" w:rsidP="00CA1657">
      <w:pPr>
        <w:tabs>
          <w:tab w:val="left" w:pos="9070"/>
        </w:tabs>
        <w:spacing w:line="480" w:lineRule="auto"/>
        <w:rPr>
          <w:b/>
          <w:bCs/>
          <w:color w:val="000000"/>
        </w:rPr>
      </w:pPr>
    </w:p>
    <w:p w:rsidR="00CA1657" w:rsidRDefault="00CA1657" w:rsidP="00CA1657">
      <w:pPr>
        <w:tabs>
          <w:tab w:val="left" w:pos="9070"/>
        </w:tabs>
        <w:spacing w:line="480" w:lineRule="auto"/>
        <w:rPr>
          <w:b/>
          <w:bCs/>
          <w:color w:val="000000"/>
        </w:rPr>
      </w:pPr>
      <w:r w:rsidRPr="009271B0">
        <w:rPr>
          <w:b/>
          <w:bCs/>
          <w:color w:val="000000"/>
          <w:u w:val="single"/>
        </w:rPr>
        <w:lastRenderedPageBreak/>
        <w:t>Part: B</w:t>
      </w:r>
      <w:r w:rsidRPr="009271B0">
        <w:rPr>
          <w:b/>
          <w:bCs/>
          <w:color w:val="000000"/>
        </w:rPr>
        <w:t xml:space="preserve">  </w:t>
      </w:r>
    </w:p>
    <w:p w:rsidR="009271B0" w:rsidRPr="009271B0" w:rsidRDefault="009271B0" w:rsidP="00CA1657">
      <w:pPr>
        <w:tabs>
          <w:tab w:val="left" w:pos="9070"/>
        </w:tabs>
        <w:spacing w:line="480" w:lineRule="auto"/>
        <w:rPr>
          <w:b/>
          <w:bCs/>
          <w:color w:val="000000"/>
        </w:rPr>
      </w:pPr>
    </w:p>
    <w:p w:rsidR="00CA1657" w:rsidRPr="009271B0" w:rsidRDefault="00CA1657" w:rsidP="00CA1657">
      <w:pPr>
        <w:tabs>
          <w:tab w:val="left" w:pos="9070"/>
        </w:tabs>
        <w:spacing w:line="480" w:lineRule="auto"/>
        <w:rPr>
          <w:b/>
          <w:bCs/>
          <w:color w:val="000000"/>
        </w:rPr>
      </w:pPr>
      <w:r w:rsidRPr="009271B0">
        <w:rPr>
          <w:b/>
          <w:bCs/>
          <w:color w:val="000000"/>
        </w:rPr>
        <w:t xml:space="preserve">    Tick (√) the option which best reflects your opinion. </w:t>
      </w:r>
    </w:p>
    <w:p w:rsidR="00CA1657" w:rsidRDefault="00CA1657" w:rsidP="00CA1657">
      <w:pPr>
        <w:spacing w:line="480" w:lineRule="auto"/>
        <w:rPr>
          <w:b/>
          <w:bCs/>
        </w:rPr>
      </w:pPr>
      <w:r w:rsidRPr="009271B0">
        <w:rPr>
          <w:b/>
          <w:bCs/>
        </w:rPr>
        <w:t xml:space="preserve">         A</w:t>
      </w:r>
      <w:r w:rsidRPr="009271B0">
        <w:t>= always</w:t>
      </w:r>
      <w:r w:rsidRPr="009271B0">
        <w:rPr>
          <w:b/>
          <w:bCs/>
        </w:rPr>
        <w:t xml:space="preserve">             O</w:t>
      </w:r>
      <w:r w:rsidRPr="009271B0">
        <w:t>= often</w:t>
      </w:r>
      <w:r w:rsidR="009271B0">
        <w:rPr>
          <w:b/>
          <w:bCs/>
        </w:rPr>
        <w:t xml:space="preserve">         </w:t>
      </w:r>
      <w:r w:rsidRPr="009271B0">
        <w:rPr>
          <w:b/>
          <w:bCs/>
        </w:rPr>
        <w:t xml:space="preserve">  ST=</w:t>
      </w:r>
      <w:r w:rsidRPr="009271B0">
        <w:t xml:space="preserve"> sometimes</w:t>
      </w:r>
      <w:r w:rsidRPr="009271B0">
        <w:rPr>
          <w:b/>
          <w:bCs/>
        </w:rPr>
        <w:t xml:space="preserve">           R</w:t>
      </w:r>
      <w:r w:rsidRPr="009271B0">
        <w:t>=rarely</w:t>
      </w:r>
      <w:r w:rsidR="009271B0">
        <w:rPr>
          <w:b/>
          <w:bCs/>
        </w:rPr>
        <w:t xml:space="preserve">         </w:t>
      </w:r>
      <w:r w:rsidRPr="009271B0">
        <w:rPr>
          <w:b/>
          <w:bCs/>
        </w:rPr>
        <w:t xml:space="preserve">  N</w:t>
      </w:r>
      <w:r w:rsidRPr="009271B0">
        <w:t>= never</w:t>
      </w:r>
      <w:r w:rsidRPr="009271B0">
        <w:rPr>
          <w:b/>
          <w:bCs/>
        </w:rPr>
        <w:t xml:space="preserve">  </w:t>
      </w:r>
    </w:p>
    <w:p w:rsidR="009271B0" w:rsidRPr="009271B0" w:rsidRDefault="009271B0" w:rsidP="00CA1657">
      <w:pPr>
        <w:spacing w:line="480" w:lineRule="auto"/>
        <w:rPr>
          <w:b/>
          <w:bCs/>
        </w:rPr>
      </w:pPr>
    </w:p>
    <w:tbl>
      <w:tblPr>
        <w:tblStyle w:val="TableGrid"/>
        <w:tblW w:w="8976" w:type="dxa"/>
        <w:tblLook w:val="04A0"/>
      </w:tblPr>
      <w:tblGrid>
        <w:gridCol w:w="671"/>
        <w:gridCol w:w="4158"/>
        <w:gridCol w:w="916"/>
        <w:gridCol w:w="800"/>
        <w:gridCol w:w="824"/>
        <w:gridCol w:w="797"/>
        <w:gridCol w:w="810"/>
      </w:tblGrid>
      <w:tr w:rsidR="00CA1657" w:rsidRPr="009271B0" w:rsidTr="009271B0">
        <w:trPr>
          <w:trHeight w:val="782"/>
        </w:trPr>
        <w:tc>
          <w:tcPr>
            <w:tcW w:w="4829" w:type="dxa"/>
            <w:gridSpan w:val="2"/>
            <w:shd w:val="clear" w:color="auto" w:fill="F2F2F2" w:themeFill="background1" w:themeFillShade="F2"/>
            <w:vAlign w:val="center"/>
          </w:tcPr>
          <w:p w:rsidR="00CA1657" w:rsidRPr="009271B0" w:rsidRDefault="00CA1657" w:rsidP="008B1B54">
            <w:pPr>
              <w:pStyle w:val="ListParagraph"/>
              <w:numPr>
                <w:ilvl w:val="0"/>
                <w:numId w:val="14"/>
              </w:numPr>
              <w:spacing w:after="0" w:line="240" w:lineRule="auto"/>
              <w:rPr>
                <w:rFonts w:ascii="Times New Roman" w:eastAsia="Calibri" w:hAnsi="Times New Roman"/>
              </w:rPr>
            </w:pPr>
            <w:r w:rsidRPr="009271B0">
              <w:rPr>
                <w:rFonts w:ascii="Times New Roman" w:eastAsia="Calibri" w:hAnsi="Times New Roman"/>
              </w:rPr>
              <w:t xml:space="preserve">Learning vocabulary through  short stories helps me to: </w:t>
            </w:r>
          </w:p>
          <w:p w:rsidR="00CA1657" w:rsidRPr="009271B0" w:rsidRDefault="00CA1657" w:rsidP="00DA6E14">
            <w:pPr>
              <w:spacing w:line="480" w:lineRule="auto"/>
              <w:jc w:val="center"/>
              <w:rPr>
                <w:b/>
                <w:bCs/>
              </w:rPr>
            </w:pPr>
            <w:r w:rsidRPr="009271B0">
              <w:rPr>
                <w:b/>
                <w:bCs/>
              </w:rPr>
              <w:t xml:space="preserve"> </w:t>
            </w:r>
          </w:p>
        </w:tc>
        <w:tc>
          <w:tcPr>
            <w:tcW w:w="916" w:type="dxa"/>
            <w:vMerge w:val="restart"/>
            <w:shd w:val="clear" w:color="auto" w:fill="F2F2F2" w:themeFill="background1" w:themeFillShade="F2"/>
            <w:vAlign w:val="center"/>
          </w:tcPr>
          <w:p w:rsidR="00CA1657" w:rsidRPr="009271B0" w:rsidRDefault="00CA1657" w:rsidP="00DA6E14">
            <w:pPr>
              <w:spacing w:line="480" w:lineRule="auto"/>
              <w:jc w:val="center"/>
              <w:rPr>
                <w:b/>
                <w:bCs/>
              </w:rPr>
            </w:pPr>
            <w:r w:rsidRPr="009271B0">
              <w:rPr>
                <w:b/>
                <w:bCs/>
              </w:rPr>
              <w:t>A</w:t>
            </w:r>
          </w:p>
        </w:tc>
        <w:tc>
          <w:tcPr>
            <w:tcW w:w="800" w:type="dxa"/>
            <w:vMerge w:val="restart"/>
            <w:shd w:val="clear" w:color="auto" w:fill="F2F2F2" w:themeFill="background1" w:themeFillShade="F2"/>
            <w:vAlign w:val="center"/>
          </w:tcPr>
          <w:p w:rsidR="00CA1657" w:rsidRPr="009271B0" w:rsidRDefault="00CA1657" w:rsidP="00DA6E14">
            <w:pPr>
              <w:spacing w:line="480" w:lineRule="auto"/>
              <w:jc w:val="center"/>
              <w:rPr>
                <w:b/>
                <w:bCs/>
              </w:rPr>
            </w:pPr>
            <w:r w:rsidRPr="009271B0">
              <w:rPr>
                <w:b/>
                <w:bCs/>
              </w:rPr>
              <w:t>O</w:t>
            </w:r>
          </w:p>
        </w:tc>
        <w:tc>
          <w:tcPr>
            <w:tcW w:w="824" w:type="dxa"/>
            <w:vMerge w:val="restart"/>
            <w:shd w:val="clear" w:color="auto" w:fill="F2F2F2" w:themeFill="background1" w:themeFillShade="F2"/>
            <w:vAlign w:val="center"/>
          </w:tcPr>
          <w:p w:rsidR="00CA1657" w:rsidRPr="009271B0" w:rsidRDefault="00CA1657" w:rsidP="00DA6E14">
            <w:pPr>
              <w:spacing w:line="480" w:lineRule="auto"/>
              <w:jc w:val="center"/>
              <w:rPr>
                <w:b/>
                <w:bCs/>
              </w:rPr>
            </w:pPr>
            <w:r w:rsidRPr="009271B0">
              <w:rPr>
                <w:b/>
                <w:bCs/>
              </w:rPr>
              <w:t>ST</w:t>
            </w:r>
          </w:p>
        </w:tc>
        <w:tc>
          <w:tcPr>
            <w:tcW w:w="797" w:type="dxa"/>
            <w:vMerge w:val="restart"/>
            <w:shd w:val="clear" w:color="auto" w:fill="F2F2F2" w:themeFill="background1" w:themeFillShade="F2"/>
            <w:vAlign w:val="center"/>
          </w:tcPr>
          <w:p w:rsidR="00CA1657" w:rsidRPr="009271B0" w:rsidRDefault="00CA1657" w:rsidP="00DA6E14">
            <w:pPr>
              <w:spacing w:line="480" w:lineRule="auto"/>
              <w:jc w:val="center"/>
              <w:rPr>
                <w:b/>
                <w:bCs/>
              </w:rPr>
            </w:pPr>
            <w:r w:rsidRPr="009271B0">
              <w:rPr>
                <w:b/>
                <w:bCs/>
              </w:rPr>
              <w:t>R</w:t>
            </w:r>
          </w:p>
        </w:tc>
        <w:tc>
          <w:tcPr>
            <w:tcW w:w="810" w:type="dxa"/>
            <w:vMerge w:val="restart"/>
            <w:shd w:val="clear" w:color="auto" w:fill="F2F2F2" w:themeFill="background1" w:themeFillShade="F2"/>
            <w:vAlign w:val="center"/>
          </w:tcPr>
          <w:p w:rsidR="00CA1657" w:rsidRPr="009271B0" w:rsidRDefault="00CA1657" w:rsidP="00DA6E14">
            <w:pPr>
              <w:spacing w:line="480" w:lineRule="auto"/>
              <w:jc w:val="center"/>
              <w:rPr>
                <w:b/>
                <w:bCs/>
              </w:rPr>
            </w:pPr>
            <w:r w:rsidRPr="009271B0">
              <w:rPr>
                <w:b/>
                <w:bCs/>
              </w:rPr>
              <w:t>N</w:t>
            </w:r>
          </w:p>
        </w:tc>
      </w:tr>
      <w:tr w:rsidR="00CA1657" w:rsidRPr="009271B0" w:rsidTr="009271B0">
        <w:trPr>
          <w:trHeight w:val="781"/>
        </w:trPr>
        <w:tc>
          <w:tcPr>
            <w:tcW w:w="4829" w:type="dxa"/>
            <w:gridSpan w:val="2"/>
            <w:shd w:val="clear" w:color="auto" w:fill="F2F2F2" w:themeFill="background1" w:themeFillShade="F2"/>
            <w:vAlign w:val="center"/>
          </w:tcPr>
          <w:p w:rsidR="00CA1657" w:rsidRPr="009271B0" w:rsidRDefault="00CA1657" w:rsidP="00DA6E14">
            <w:pPr>
              <w:spacing w:line="480" w:lineRule="auto"/>
              <w:jc w:val="center"/>
              <w:rPr>
                <w:b/>
                <w:bCs/>
              </w:rPr>
            </w:pPr>
            <w:r w:rsidRPr="009271B0">
              <w:rPr>
                <w:b/>
                <w:bCs/>
              </w:rPr>
              <w:t>Statements</w:t>
            </w:r>
          </w:p>
        </w:tc>
        <w:tc>
          <w:tcPr>
            <w:tcW w:w="916" w:type="dxa"/>
            <w:vMerge/>
            <w:shd w:val="clear" w:color="auto" w:fill="F2F2F2" w:themeFill="background1" w:themeFillShade="F2"/>
            <w:vAlign w:val="center"/>
          </w:tcPr>
          <w:p w:rsidR="00CA1657" w:rsidRPr="009271B0" w:rsidRDefault="00CA1657" w:rsidP="00DA6E14">
            <w:pPr>
              <w:spacing w:line="480" w:lineRule="auto"/>
              <w:jc w:val="center"/>
              <w:rPr>
                <w:b/>
                <w:bCs/>
              </w:rPr>
            </w:pPr>
          </w:p>
        </w:tc>
        <w:tc>
          <w:tcPr>
            <w:tcW w:w="800" w:type="dxa"/>
            <w:vMerge/>
            <w:shd w:val="clear" w:color="auto" w:fill="F2F2F2" w:themeFill="background1" w:themeFillShade="F2"/>
            <w:vAlign w:val="center"/>
          </w:tcPr>
          <w:p w:rsidR="00CA1657" w:rsidRPr="009271B0" w:rsidRDefault="00CA1657" w:rsidP="00DA6E14">
            <w:pPr>
              <w:spacing w:line="480" w:lineRule="auto"/>
              <w:jc w:val="center"/>
              <w:rPr>
                <w:b/>
                <w:bCs/>
              </w:rPr>
            </w:pPr>
          </w:p>
        </w:tc>
        <w:tc>
          <w:tcPr>
            <w:tcW w:w="824" w:type="dxa"/>
            <w:vMerge/>
            <w:shd w:val="clear" w:color="auto" w:fill="F2F2F2" w:themeFill="background1" w:themeFillShade="F2"/>
            <w:vAlign w:val="center"/>
          </w:tcPr>
          <w:p w:rsidR="00CA1657" w:rsidRPr="009271B0" w:rsidRDefault="00CA1657" w:rsidP="00DA6E14">
            <w:pPr>
              <w:spacing w:line="480" w:lineRule="auto"/>
              <w:jc w:val="center"/>
              <w:rPr>
                <w:b/>
                <w:bCs/>
              </w:rPr>
            </w:pPr>
          </w:p>
        </w:tc>
        <w:tc>
          <w:tcPr>
            <w:tcW w:w="797" w:type="dxa"/>
            <w:vMerge/>
            <w:shd w:val="clear" w:color="auto" w:fill="F2F2F2" w:themeFill="background1" w:themeFillShade="F2"/>
            <w:vAlign w:val="center"/>
          </w:tcPr>
          <w:p w:rsidR="00CA1657" w:rsidRPr="009271B0" w:rsidRDefault="00CA1657" w:rsidP="00DA6E14">
            <w:pPr>
              <w:spacing w:line="480" w:lineRule="auto"/>
              <w:jc w:val="center"/>
              <w:rPr>
                <w:b/>
                <w:bCs/>
              </w:rPr>
            </w:pPr>
          </w:p>
        </w:tc>
        <w:tc>
          <w:tcPr>
            <w:tcW w:w="810" w:type="dxa"/>
            <w:vMerge/>
            <w:shd w:val="clear" w:color="auto" w:fill="F2F2F2" w:themeFill="background1" w:themeFillShade="F2"/>
            <w:vAlign w:val="center"/>
          </w:tcPr>
          <w:p w:rsidR="00CA1657" w:rsidRPr="009271B0" w:rsidRDefault="00CA1657" w:rsidP="00DA6E14">
            <w:pPr>
              <w:spacing w:line="480" w:lineRule="auto"/>
              <w:jc w:val="center"/>
              <w:rPr>
                <w:b/>
                <w:bCs/>
              </w:rPr>
            </w:pPr>
          </w:p>
        </w:tc>
      </w:tr>
      <w:tr w:rsidR="00CA1657" w:rsidRPr="009271B0" w:rsidTr="009271B0">
        <w:trPr>
          <w:trHeight w:val="814"/>
        </w:trPr>
        <w:tc>
          <w:tcPr>
            <w:tcW w:w="671" w:type="dxa"/>
          </w:tcPr>
          <w:p w:rsidR="00CA1657" w:rsidRPr="009271B0" w:rsidRDefault="00CA1657" w:rsidP="00DA6E14">
            <w:pPr>
              <w:spacing w:line="480" w:lineRule="auto"/>
            </w:pPr>
            <w:r w:rsidRPr="009271B0">
              <w:t>1</w:t>
            </w:r>
          </w:p>
        </w:tc>
        <w:tc>
          <w:tcPr>
            <w:tcW w:w="4158" w:type="dxa"/>
          </w:tcPr>
          <w:p w:rsidR="00CA1657" w:rsidRPr="009271B0" w:rsidRDefault="00CA1657" w:rsidP="00DA6E14">
            <w:pPr>
              <w:rPr>
                <w:rFonts w:eastAsia="Calibri"/>
              </w:rPr>
            </w:pPr>
            <w:r w:rsidRPr="009271B0">
              <w:t>Enrich vocabulary knowledge</w:t>
            </w:r>
            <w:r w:rsidRPr="009271B0">
              <w:rPr>
                <w:rFonts w:eastAsia="Calibri"/>
              </w:rPr>
              <w:t>.</w:t>
            </w:r>
          </w:p>
          <w:p w:rsidR="00CA1657" w:rsidRPr="009271B0" w:rsidRDefault="00CA1657" w:rsidP="00DA6E14">
            <w:pPr>
              <w:rPr>
                <w:rFonts w:eastAsia="Calibri"/>
              </w:rPr>
            </w:pPr>
          </w:p>
        </w:tc>
        <w:tc>
          <w:tcPr>
            <w:tcW w:w="916" w:type="dxa"/>
          </w:tcPr>
          <w:p w:rsidR="00CA1657" w:rsidRPr="009271B0" w:rsidRDefault="00CA1657" w:rsidP="00DA6E14">
            <w:pPr>
              <w:spacing w:line="480" w:lineRule="auto"/>
              <w:rPr>
                <w:b/>
                <w:bCs/>
              </w:rPr>
            </w:pPr>
          </w:p>
        </w:tc>
        <w:tc>
          <w:tcPr>
            <w:tcW w:w="800" w:type="dxa"/>
          </w:tcPr>
          <w:p w:rsidR="00CA1657" w:rsidRPr="009271B0" w:rsidRDefault="00CA1657" w:rsidP="00DA6E14">
            <w:pPr>
              <w:spacing w:line="480" w:lineRule="auto"/>
              <w:rPr>
                <w:b/>
                <w:bCs/>
              </w:rPr>
            </w:pPr>
          </w:p>
        </w:tc>
        <w:tc>
          <w:tcPr>
            <w:tcW w:w="824" w:type="dxa"/>
          </w:tcPr>
          <w:p w:rsidR="00CA1657" w:rsidRPr="009271B0" w:rsidRDefault="00CA1657" w:rsidP="00DA6E14">
            <w:pPr>
              <w:spacing w:line="480" w:lineRule="auto"/>
              <w:rPr>
                <w:b/>
                <w:bCs/>
              </w:rPr>
            </w:pPr>
          </w:p>
        </w:tc>
        <w:tc>
          <w:tcPr>
            <w:tcW w:w="797" w:type="dxa"/>
          </w:tcPr>
          <w:p w:rsidR="00CA1657" w:rsidRPr="009271B0" w:rsidRDefault="00CA1657" w:rsidP="00DA6E14">
            <w:pPr>
              <w:spacing w:line="480" w:lineRule="auto"/>
              <w:rPr>
                <w:b/>
                <w:bCs/>
              </w:rPr>
            </w:pPr>
          </w:p>
        </w:tc>
        <w:tc>
          <w:tcPr>
            <w:tcW w:w="810" w:type="dxa"/>
          </w:tcPr>
          <w:p w:rsidR="00CA1657" w:rsidRPr="009271B0" w:rsidRDefault="00CA1657" w:rsidP="00DA6E14">
            <w:pPr>
              <w:spacing w:line="480" w:lineRule="auto"/>
              <w:rPr>
                <w:b/>
                <w:bCs/>
              </w:rPr>
            </w:pPr>
          </w:p>
        </w:tc>
      </w:tr>
      <w:tr w:rsidR="00CA1657" w:rsidRPr="009271B0" w:rsidTr="009271B0">
        <w:trPr>
          <w:trHeight w:val="786"/>
        </w:trPr>
        <w:tc>
          <w:tcPr>
            <w:tcW w:w="671" w:type="dxa"/>
          </w:tcPr>
          <w:p w:rsidR="00CA1657" w:rsidRPr="009271B0" w:rsidRDefault="00CA1657" w:rsidP="00DA6E14">
            <w:pPr>
              <w:spacing w:line="480" w:lineRule="auto"/>
            </w:pPr>
            <w:r w:rsidRPr="009271B0">
              <w:t>2</w:t>
            </w:r>
          </w:p>
        </w:tc>
        <w:tc>
          <w:tcPr>
            <w:tcW w:w="4158" w:type="dxa"/>
          </w:tcPr>
          <w:p w:rsidR="00CA1657" w:rsidRPr="009271B0" w:rsidRDefault="00CA1657" w:rsidP="00DA6E14">
            <w:pPr>
              <w:rPr>
                <w:rFonts w:eastAsia="Calibri"/>
              </w:rPr>
            </w:pPr>
            <w:r w:rsidRPr="009271B0">
              <w:rPr>
                <w:rFonts w:eastAsia="Calibri"/>
              </w:rPr>
              <w:t xml:space="preserve"> Use words in speaking and writing. </w:t>
            </w:r>
          </w:p>
        </w:tc>
        <w:tc>
          <w:tcPr>
            <w:tcW w:w="916" w:type="dxa"/>
          </w:tcPr>
          <w:p w:rsidR="00CA1657" w:rsidRPr="009271B0" w:rsidRDefault="00CA1657" w:rsidP="00DA6E14">
            <w:pPr>
              <w:spacing w:line="480" w:lineRule="auto"/>
              <w:rPr>
                <w:b/>
                <w:bCs/>
              </w:rPr>
            </w:pPr>
          </w:p>
        </w:tc>
        <w:tc>
          <w:tcPr>
            <w:tcW w:w="800" w:type="dxa"/>
          </w:tcPr>
          <w:p w:rsidR="00CA1657" w:rsidRPr="009271B0" w:rsidRDefault="00CA1657" w:rsidP="00DA6E14">
            <w:pPr>
              <w:spacing w:line="480" w:lineRule="auto"/>
              <w:rPr>
                <w:b/>
                <w:bCs/>
              </w:rPr>
            </w:pPr>
          </w:p>
        </w:tc>
        <w:tc>
          <w:tcPr>
            <w:tcW w:w="824" w:type="dxa"/>
          </w:tcPr>
          <w:p w:rsidR="00CA1657" w:rsidRPr="009271B0" w:rsidRDefault="00CA1657" w:rsidP="00DA6E14">
            <w:pPr>
              <w:spacing w:line="480" w:lineRule="auto"/>
              <w:rPr>
                <w:b/>
                <w:bCs/>
              </w:rPr>
            </w:pPr>
          </w:p>
        </w:tc>
        <w:tc>
          <w:tcPr>
            <w:tcW w:w="797" w:type="dxa"/>
          </w:tcPr>
          <w:p w:rsidR="00CA1657" w:rsidRPr="009271B0" w:rsidRDefault="00CA1657" w:rsidP="00DA6E14">
            <w:pPr>
              <w:spacing w:line="480" w:lineRule="auto"/>
              <w:rPr>
                <w:b/>
                <w:bCs/>
              </w:rPr>
            </w:pPr>
          </w:p>
        </w:tc>
        <w:tc>
          <w:tcPr>
            <w:tcW w:w="810" w:type="dxa"/>
          </w:tcPr>
          <w:p w:rsidR="00CA1657" w:rsidRPr="009271B0" w:rsidRDefault="00CA1657" w:rsidP="00DA6E14">
            <w:pPr>
              <w:spacing w:line="480" w:lineRule="auto"/>
              <w:rPr>
                <w:b/>
                <w:bCs/>
              </w:rPr>
            </w:pPr>
          </w:p>
        </w:tc>
      </w:tr>
      <w:tr w:rsidR="00CA1657" w:rsidRPr="009271B0" w:rsidTr="009271B0">
        <w:trPr>
          <w:trHeight w:val="786"/>
        </w:trPr>
        <w:tc>
          <w:tcPr>
            <w:tcW w:w="671" w:type="dxa"/>
          </w:tcPr>
          <w:p w:rsidR="00CA1657" w:rsidRPr="009271B0" w:rsidRDefault="00CA1657" w:rsidP="00DA6E14">
            <w:pPr>
              <w:spacing w:line="480" w:lineRule="auto"/>
            </w:pPr>
            <w:r w:rsidRPr="009271B0">
              <w:t>3</w:t>
            </w:r>
          </w:p>
        </w:tc>
        <w:tc>
          <w:tcPr>
            <w:tcW w:w="4158" w:type="dxa"/>
          </w:tcPr>
          <w:p w:rsidR="00CA1657" w:rsidRPr="009271B0" w:rsidRDefault="00CA1657" w:rsidP="00DA6E14">
            <w:pPr>
              <w:rPr>
                <w:b/>
                <w:bCs/>
              </w:rPr>
            </w:pPr>
            <w:r w:rsidRPr="009271B0">
              <w:rPr>
                <w:rFonts w:eastAsia="Calibri"/>
              </w:rPr>
              <w:t xml:space="preserve"> </w:t>
            </w:r>
            <w:r w:rsidRPr="009271B0">
              <w:t xml:space="preserve">Be familiar with English culture. </w:t>
            </w:r>
          </w:p>
        </w:tc>
        <w:tc>
          <w:tcPr>
            <w:tcW w:w="916" w:type="dxa"/>
          </w:tcPr>
          <w:p w:rsidR="00CA1657" w:rsidRPr="009271B0" w:rsidRDefault="00CA1657" w:rsidP="00DA6E14">
            <w:pPr>
              <w:spacing w:line="480" w:lineRule="auto"/>
              <w:rPr>
                <w:b/>
                <w:bCs/>
              </w:rPr>
            </w:pPr>
          </w:p>
        </w:tc>
        <w:tc>
          <w:tcPr>
            <w:tcW w:w="800" w:type="dxa"/>
          </w:tcPr>
          <w:p w:rsidR="00CA1657" w:rsidRPr="009271B0" w:rsidRDefault="00CA1657" w:rsidP="00DA6E14">
            <w:pPr>
              <w:spacing w:line="480" w:lineRule="auto"/>
              <w:rPr>
                <w:b/>
                <w:bCs/>
              </w:rPr>
            </w:pPr>
          </w:p>
        </w:tc>
        <w:tc>
          <w:tcPr>
            <w:tcW w:w="824" w:type="dxa"/>
          </w:tcPr>
          <w:p w:rsidR="00CA1657" w:rsidRPr="009271B0" w:rsidRDefault="00CA1657" w:rsidP="00DA6E14">
            <w:pPr>
              <w:spacing w:line="480" w:lineRule="auto"/>
              <w:rPr>
                <w:b/>
                <w:bCs/>
              </w:rPr>
            </w:pPr>
          </w:p>
        </w:tc>
        <w:tc>
          <w:tcPr>
            <w:tcW w:w="797" w:type="dxa"/>
          </w:tcPr>
          <w:p w:rsidR="00CA1657" w:rsidRPr="009271B0" w:rsidRDefault="00CA1657" w:rsidP="00DA6E14">
            <w:pPr>
              <w:spacing w:line="480" w:lineRule="auto"/>
              <w:rPr>
                <w:b/>
                <w:bCs/>
              </w:rPr>
            </w:pPr>
          </w:p>
        </w:tc>
        <w:tc>
          <w:tcPr>
            <w:tcW w:w="810" w:type="dxa"/>
          </w:tcPr>
          <w:p w:rsidR="00CA1657" w:rsidRPr="009271B0" w:rsidRDefault="00CA1657" w:rsidP="00DA6E14">
            <w:pPr>
              <w:spacing w:line="480" w:lineRule="auto"/>
              <w:rPr>
                <w:b/>
                <w:bCs/>
              </w:rPr>
            </w:pPr>
          </w:p>
        </w:tc>
      </w:tr>
      <w:tr w:rsidR="00CA1657" w:rsidRPr="009271B0" w:rsidTr="009271B0">
        <w:trPr>
          <w:trHeight w:val="814"/>
        </w:trPr>
        <w:tc>
          <w:tcPr>
            <w:tcW w:w="671" w:type="dxa"/>
          </w:tcPr>
          <w:p w:rsidR="00CA1657" w:rsidRPr="009271B0" w:rsidRDefault="00CA1657" w:rsidP="00DA6E14">
            <w:pPr>
              <w:spacing w:line="480" w:lineRule="auto"/>
            </w:pPr>
            <w:r w:rsidRPr="009271B0">
              <w:t>4</w:t>
            </w:r>
          </w:p>
        </w:tc>
        <w:tc>
          <w:tcPr>
            <w:tcW w:w="4158" w:type="dxa"/>
          </w:tcPr>
          <w:p w:rsidR="00CA1657" w:rsidRPr="009271B0" w:rsidRDefault="00CA1657" w:rsidP="00DA6E14">
            <w:r w:rsidRPr="009271B0">
              <w:t xml:space="preserve"> Use literary words in their right context.</w:t>
            </w:r>
          </w:p>
        </w:tc>
        <w:tc>
          <w:tcPr>
            <w:tcW w:w="916" w:type="dxa"/>
          </w:tcPr>
          <w:p w:rsidR="00CA1657" w:rsidRPr="009271B0" w:rsidRDefault="00CA1657" w:rsidP="00DA6E14">
            <w:pPr>
              <w:spacing w:line="480" w:lineRule="auto"/>
              <w:rPr>
                <w:b/>
                <w:bCs/>
              </w:rPr>
            </w:pPr>
          </w:p>
        </w:tc>
        <w:tc>
          <w:tcPr>
            <w:tcW w:w="800" w:type="dxa"/>
          </w:tcPr>
          <w:p w:rsidR="00CA1657" w:rsidRPr="009271B0" w:rsidRDefault="00CA1657" w:rsidP="00DA6E14">
            <w:pPr>
              <w:spacing w:line="480" w:lineRule="auto"/>
              <w:rPr>
                <w:b/>
                <w:bCs/>
              </w:rPr>
            </w:pPr>
          </w:p>
        </w:tc>
        <w:tc>
          <w:tcPr>
            <w:tcW w:w="824" w:type="dxa"/>
          </w:tcPr>
          <w:p w:rsidR="00CA1657" w:rsidRPr="009271B0" w:rsidRDefault="00CA1657" w:rsidP="00DA6E14">
            <w:pPr>
              <w:spacing w:line="480" w:lineRule="auto"/>
              <w:rPr>
                <w:b/>
                <w:bCs/>
              </w:rPr>
            </w:pPr>
          </w:p>
        </w:tc>
        <w:tc>
          <w:tcPr>
            <w:tcW w:w="797" w:type="dxa"/>
          </w:tcPr>
          <w:p w:rsidR="00CA1657" w:rsidRPr="009271B0" w:rsidRDefault="00CA1657" w:rsidP="00DA6E14">
            <w:pPr>
              <w:spacing w:line="480" w:lineRule="auto"/>
              <w:rPr>
                <w:b/>
                <w:bCs/>
              </w:rPr>
            </w:pPr>
          </w:p>
        </w:tc>
        <w:tc>
          <w:tcPr>
            <w:tcW w:w="810" w:type="dxa"/>
          </w:tcPr>
          <w:p w:rsidR="00CA1657" w:rsidRPr="009271B0" w:rsidRDefault="00CA1657" w:rsidP="00DA6E14">
            <w:pPr>
              <w:spacing w:line="480" w:lineRule="auto"/>
              <w:rPr>
                <w:b/>
                <w:bCs/>
              </w:rPr>
            </w:pPr>
          </w:p>
        </w:tc>
      </w:tr>
      <w:tr w:rsidR="00CA1657" w:rsidRPr="009271B0" w:rsidTr="009271B0">
        <w:trPr>
          <w:trHeight w:val="814"/>
        </w:trPr>
        <w:tc>
          <w:tcPr>
            <w:tcW w:w="671" w:type="dxa"/>
          </w:tcPr>
          <w:p w:rsidR="00CA1657" w:rsidRPr="009271B0" w:rsidRDefault="00CA1657" w:rsidP="00DA6E14">
            <w:pPr>
              <w:spacing w:line="480" w:lineRule="auto"/>
            </w:pPr>
            <w:r w:rsidRPr="009271B0">
              <w:t>5</w:t>
            </w:r>
          </w:p>
        </w:tc>
        <w:tc>
          <w:tcPr>
            <w:tcW w:w="4158" w:type="dxa"/>
          </w:tcPr>
          <w:p w:rsidR="00CA1657" w:rsidRPr="009271B0" w:rsidRDefault="00E31B28" w:rsidP="006446B1">
            <w:r>
              <w:t>Follow</w:t>
            </w:r>
            <w:r w:rsidR="006446B1" w:rsidRPr="009271B0">
              <w:t xml:space="preserve"> </w:t>
            </w:r>
            <w:r w:rsidR="00CA1657" w:rsidRPr="009271B0">
              <w:t xml:space="preserve">the </w:t>
            </w:r>
            <w:r w:rsidR="00CA1657" w:rsidRPr="009271B0">
              <w:rPr>
                <w:lang w:val="en-GB"/>
              </w:rPr>
              <w:t>events</w:t>
            </w:r>
            <w:r w:rsidR="00CA1657" w:rsidRPr="009271B0">
              <w:t xml:space="preserve"> of the story.</w:t>
            </w:r>
          </w:p>
        </w:tc>
        <w:tc>
          <w:tcPr>
            <w:tcW w:w="916" w:type="dxa"/>
          </w:tcPr>
          <w:p w:rsidR="00CA1657" w:rsidRPr="009271B0" w:rsidRDefault="00CA1657" w:rsidP="00DA6E14">
            <w:pPr>
              <w:spacing w:line="480" w:lineRule="auto"/>
              <w:rPr>
                <w:b/>
                <w:bCs/>
              </w:rPr>
            </w:pPr>
          </w:p>
        </w:tc>
        <w:tc>
          <w:tcPr>
            <w:tcW w:w="800" w:type="dxa"/>
          </w:tcPr>
          <w:p w:rsidR="00CA1657" w:rsidRPr="009271B0" w:rsidRDefault="00CA1657" w:rsidP="00DA6E14">
            <w:pPr>
              <w:spacing w:line="480" w:lineRule="auto"/>
              <w:rPr>
                <w:b/>
                <w:bCs/>
              </w:rPr>
            </w:pPr>
          </w:p>
        </w:tc>
        <w:tc>
          <w:tcPr>
            <w:tcW w:w="824" w:type="dxa"/>
          </w:tcPr>
          <w:p w:rsidR="00CA1657" w:rsidRPr="009271B0" w:rsidRDefault="00CA1657" w:rsidP="00DA6E14">
            <w:pPr>
              <w:spacing w:line="480" w:lineRule="auto"/>
              <w:rPr>
                <w:b/>
                <w:bCs/>
              </w:rPr>
            </w:pPr>
          </w:p>
        </w:tc>
        <w:tc>
          <w:tcPr>
            <w:tcW w:w="797" w:type="dxa"/>
          </w:tcPr>
          <w:p w:rsidR="00CA1657" w:rsidRPr="009271B0" w:rsidRDefault="00CA1657" w:rsidP="00DA6E14">
            <w:pPr>
              <w:spacing w:line="480" w:lineRule="auto"/>
              <w:rPr>
                <w:b/>
                <w:bCs/>
              </w:rPr>
            </w:pPr>
          </w:p>
        </w:tc>
        <w:tc>
          <w:tcPr>
            <w:tcW w:w="810" w:type="dxa"/>
          </w:tcPr>
          <w:p w:rsidR="00CA1657" w:rsidRPr="009271B0" w:rsidRDefault="00CA1657" w:rsidP="00DA6E14">
            <w:pPr>
              <w:spacing w:line="480" w:lineRule="auto"/>
              <w:rPr>
                <w:b/>
                <w:bCs/>
              </w:rPr>
            </w:pPr>
          </w:p>
        </w:tc>
      </w:tr>
      <w:tr w:rsidR="00CA1657" w:rsidRPr="009271B0" w:rsidTr="009271B0">
        <w:trPr>
          <w:trHeight w:val="786"/>
        </w:trPr>
        <w:tc>
          <w:tcPr>
            <w:tcW w:w="671" w:type="dxa"/>
          </w:tcPr>
          <w:p w:rsidR="00CA1657" w:rsidRPr="009271B0" w:rsidRDefault="00CA1657" w:rsidP="00DA6E14">
            <w:pPr>
              <w:spacing w:line="480" w:lineRule="auto"/>
            </w:pPr>
            <w:r w:rsidRPr="009271B0">
              <w:t>6</w:t>
            </w:r>
          </w:p>
        </w:tc>
        <w:tc>
          <w:tcPr>
            <w:tcW w:w="4158" w:type="dxa"/>
          </w:tcPr>
          <w:p w:rsidR="00CA1657" w:rsidRPr="009271B0" w:rsidRDefault="00CA1657" w:rsidP="00DA6E14">
            <w:r w:rsidRPr="009271B0">
              <w:t>Connect the events with the real situations of life.</w:t>
            </w:r>
          </w:p>
        </w:tc>
        <w:tc>
          <w:tcPr>
            <w:tcW w:w="916" w:type="dxa"/>
          </w:tcPr>
          <w:p w:rsidR="00CA1657" w:rsidRPr="009271B0" w:rsidRDefault="00CA1657" w:rsidP="00DA6E14">
            <w:pPr>
              <w:spacing w:line="480" w:lineRule="auto"/>
              <w:rPr>
                <w:b/>
                <w:bCs/>
              </w:rPr>
            </w:pPr>
          </w:p>
        </w:tc>
        <w:tc>
          <w:tcPr>
            <w:tcW w:w="800" w:type="dxa"/>
          </w:tcPr>
          <w:p w:rsidR="00CA1657" w:rsidRPr="009271B0" w:rsidRDefault="00CA1657" w:rsidP="00DA6E14">
            <w:pPr>
              <w:spacing w:line="480" w:lineRule="auto"/>
              <w:rPr>
                <w:b/>
                <w:bCs/>
              </w:rPr>
            </w:pPr>
          </w:p>
        </w:tc>
        <w:tc>
          <w:tcPr>
            <w:tcW w:w="824" w:type="dxa"/>
          </w:tcPr>
          <w:p w:rsidR="00CA1657" w:rsidRPr="009271B0" w:rsidRDefault="00CA1657" w:rsidP="00DA6E14">
            <w:pPr>
              <w:spacing w:line="480" w:lineRule="auto"/>
              <w:rPr>
                <w:b/>
                <w:bCs/>
              </w:rPr>
            </w:pPr>
          </w:p>
        </w:tc>
        <w:tc>
          <w:tcPr>
            <w:tcW w:w="797" w:type="dxa"/>
          </w:tcPr>
          <w:p w:rsidR="00CA1657" w:rsidRPr="009271B0" w:rsidRDefault="00CA1657" w:rsidP="00DA6E14">
            <w:pPr>
              <w:spacing w:line="480" w:lineRule="auto"/>
              <w:rPr>
                <w:b/>
                <w:bCs/>
              </w:rPr>
            </w:pPr>
          </w:p>
        </w:tc>
        <w:tc>
          <w:tcPr>
            <w:tcW w:w="810" w:type="dxa"/>
          </w:tcPr>
          <w:p w:rsidR="00CA1657" w:rsidRPr="009271B0" w:rsidRDefault="00CA1657" w:rsidP="00DA6E14">
            <w:pPr>
              <w:spacing w:line="480" w:lineRule="auto"/>
              <w:rPr>
                <w:b/>
                <w:bCs/>
              </w:rPr>
            </w:pPr>
          </w:p>
        </w:tc>
      </w:tr>
      <w:tr w:rsidR="00CA1657" w:rsidRPr="009271B0" w:rsidTr="009271B0">
        <w:trPr>
          <w:trHeight w:val="814"/>
        </w:trPr>
        <w:tc>
          <w:tcPr>
            <w:tcW w:w="671" w:type="dxa"/>
          </w:tcPr>
          <w:p w:rsidR="00CA1657" w:rsidRPr="009271B0" w:rsidRDefault="00CA1657" w:rsidP="00DA6E14">
            <w:pPr>
              <w:spacing w:line="480" w:lineRule="auto"/>
            </w:pPr>
            <w:r w:rsidRPr="009271B0">
              <w:t>7</w:t>
            </w:r>
          </w:p>
        </w:tc>
        <w:tc>
          <w:tcPr>
            <w:tcW w:w="4158" w:type="dxa"/>
          </w:tcPr>
          <w:p w:rsidR="00CA1657" w:rsidRPr="009271B0" w:rsidRDefault="00CA1657" w:rsidP="00DA6E14">
            <w:pPr>
              <w:rPr>
                <w:b/>
                <w:bCs/>
              </w:rPr>
            </w:pPr>
            <w:r w:rsidRPr="009271B0">
              <w:t xml:space="preserve">Acquire </w:t>
            </w:r>
            <w:r w:rsidRPr="009271B0">
              <w:rPr>
                <w:rFonts w:eastAsia="Calibri"/>
              </w:rPr>
              <w:t>expressions which are easy to use in daily routines.</w:t>
            </w:r>
          </w:p>
        </w:tc>
        <w:tc>
          <w:tcPr>
            <w:tcW w:w="916" w:type="dxa"/>
          </w:tcPr>
          <w:p w:rsidR="00CA1657" w:rsidRPr="009271B0" w:rsidRDefault="00CA1657" w:rsidP="00DA6E14">
            <w:pPr>
              <w:spacing w:line="480" w:lineRule="auto"/>
              <w:rPr>
                <w:b/>
                <w:bCs/>
              </w:rPr>
            </w:pPr>
          </w:p>
        </w:tc>
        <w:tc>
          <w:tcPr>
            <w:tcW w:w="800" w:type="dxa"/>
          </w:tcPr>
          <w:p w:rsidR="00CA1657" w:rsidRPr="009271B0" w:rsidRDefault="00CA1657" w:rsidP="00DA6E14">
            <w:pPr>
              <w:spacing w:line="480" w:lineRule="auto"/>
              <w:rPr>
                <w:b/>
                <w:bCs/>
              </w:rPr>
            </w:pPr>
          </w:p>
        </w:tc>
        <w:tc>
          <w:tcPr>
            <w:tcW w:w="824" w:type="dxa"/>
          </w:tcPr>
          <w:p w:rsidR="00CA1657" w:rsidRPr="009271B0" w:rsidRDefault="00CA1657" w:rsidP="00DA6E14">
            <w:pPr>
              <w:spacing w:line="480" w:lineRule="auto"/>
              <w:rPr>
                <w:b/>
                <w:bCs/>
              </w:rPr>
            </w:pPr>
          </w:p>
        </w:tc>
        <w:tc>
          <w:tcPr>
            <w:tcW w:w="797" w:type="dxa"/>
          </w:tcPr>
          <w:p w:rsidR="00CA1657" w:rsidRPr="009271B0" w:rsidRDefault="00CA1657" w:rsidP="00DA6E14">
            <w:pPr>
              <w:spacing w:line="480" w:lineRule="auto"/>
              <w:rPr>
                <w:b/>
                <w:bCs/>
              </w:rPr>
            </w:pPr>
          </w:p>
        </w:tc>
        <w:tc>
          <w:tcPr>
            <w:tcW w:w="810" w:type="dxa"/>
          </w:tcPr>
          <w:p w:rsidR="00CA1657" w:rsidRPr="009271B0" w:rsidRDefault="00CA1657" w:rsidP="00DA6E14">
            <w:pPr>
              <w:spacing w:line="480" w:lineRule="auto"/>
              <w:rPr>
                <w:b/>
                <w:bCs/>
              </w:rPr>
            </w:pPr>
          </w:p>
        </w:tc>
      </w:tr>
      <w:tr w:rsidR="00CA1657" w:rsidRPr="009271B0" w:rsidTr="009271B0">
        <w:trPr>
          <w:trHeight w:val="786"/>
        </w:trPr>
        <w:tc>
          <w:tcPr>
            <w:tcW w:w="671" w:type="dxa"/>
          </w:tcPr>
          <w:p w:rsidR="00CA1657" w:rsidRPr="009271B0" w:rsidRDefault="00CA1657" w:rsidP="00DA6E14">
            <w:pPr>
              <w:spacing w:line="480" w:lineRule="auto"/>
            </w:pPr>
            <w:r w:rsidRPr="009271B0">
              <w:t>8</w:t>
            </w:r>
          </w:p>
        </w:tc>
        <w:tc>
          <w:tcPr>
            <w:tcW w:w="4158" w:type="dxa"/>
          </w:tcPr>
          <w:p w:rsidR="00CA1657" w:rsidRPr="009271B0" w:rsidRDefault="00CA1657" w:rsidP="00DA6E14">
            <w:r w:rsidRPr="009271B0">
              <w:t>Enhance receptive vocabulary.</w:t>
            </w:r>
          </w:p>
        </w:tc>
        <w:tc>
          <w:tcPr>
            <w:tcW w:w="916" w:type="dxa"/>
          </w:tcPr>
          <w:p w:rsidR="00CA1657" w:rsidRPr="009271B0" w:rsidRDefault="00CA1657" w:rsidP="00DA6E14">
            <w:pPr>
              <w:spacing w:line="480" w:lineRule="auto"/>
              <w:rPr>
                <w:b/>
                <w:bCs/>
              </w:rPr>
            </w:pPr>
          </w:p>
        </w:tc>
        <w:tc>
          <w:tcPr>
            <w:tcW w:w="800" w:type="dxa"/>
          </w:tcPr>
          <w:p w:rsidR="00CA1657" w:rsidRPr="009271B0" w:rsidRDefault="00CA1657" w:rsidP="00DA6E14">
            <w:pPr>
              <w:spacing w:line="480" w:lineRule="auto"/>
              <w:rPr>
                <w:b/>
                <w:bCs/>
              </w:rPr>
            </w:pPr>
          </w:p>
        </w:tc>
        <w:tc>
          <w:tcPr>
            <w:tcW w:w="824" w:type="dxa"/>
          </w:tcPr>
          <w:p w:rsidR="00CA1657" w:rsidRPr="009271B0" w:rsidRDefault="00CA1657" w:rsidP="00DA6E14">
            <w:pPr>
              <w:spacing w:line="480" w:lineRule="auto"/>
              <w:rPr>
                <w:b/>
                <w:bCs/>
              </w:rPr>
            </w:pPr>
          </w:p>
        </w:tc>
        <w:tc>
          <w:tcPr>
            <w:tcW w:w="797" w:type="dxa"/>
          </w:tcPr>
          <w:p w:rsidR="00CA1657" w:rsidRPr="009271B0" w:rsidRDefault="00CA1657" w:rsidP="00DA6E14">
            <w:pPr>
              <w:spacing w:line="480" w:lineRule="auto"/>
              <w:rPr>
                <w:b/>
                <w:bCs/>
              </w:rPr>
            </w:pPr>
          </w:p>
        </w:tc>
        <w:tc>
          <w:tcPr>
            <w:tcW w:w="810" w:type="dxa"/>
          </w:tcPr>
          <w:p w:rsidR="00CA1657" w:rsidRPr="009271B0" w:rsidRDefault="00CA1657" w:rsidP="00DA6E14">
            <w:pPr>
              <w:spacing w:line="480" w:lineRule="auto"/>
              <w:rPr>
                <w:b/>
                <w:bCs/>
              </w:rPr>
            </w:pPr>
          </w:p>
        </w:tc>
      </w:tr>
      <w:tr w:rsidR="00CA1657" w:rsidRPr="009271B0" w:rsidTr="009271B0">
        <w:trPr>
          <w:trHeight w:val="814"/>
        </w:trPr>
        <w:tc>
          <w:tcPr>
            <w:tcW w:w="671" w:type="dxa"/>
          </w:tcPr>
          <w:p w:rsidR="00CA1657" w:rsidRPr="009271B0" w:rsidRDefault="00CA1657" w:rsidP="00DA6E14">
            <w:pPr>
              <w:spacing w:line="480" w:lineRule="auto"/>
            </w:pPr>
            <w:r w:rsidRPr="009271B0">
              <w:t>9</w:t>
            </w:r>
          </w:p>
        </w:tc>
        <w:tc>
          <w:tcPr>
            <w:tcW w:w="4158" w:type="dxa"/>
          </w:tcPr>
          <w:p w:rsidR="00CA1657" w:rsidRPr="009271B0" w:rsidRDefault="00CA1657" w:rsidP="00DA6E14">
            <w:r w:rsidRPr="009271B0">
              <w:rPr>
                <w:rFonts w:eastAsia="Calibri"/>
              </w:rPr>
              <w:t>Develop productive vocabulary.</w:t>
            </w:r>
          </w:p>
        </w:tc>
        <w:tc>
          <w:tcPr>
            <w:tcW w:w="916" w:type="dxa"/>
          </w:tcPr>
          <w:p w:rsidR="00CA1657" w:rsidRPr="009271B0" w:rsidRDefault="00CA1657" w:rsidP="00DA6E14">
            <w:pPr>
              <w:spacing w:line="480" w:lineRule="auto"/>
              <w:rPr>
                <w:b/>
                <w:bCs/>
              </w:rPr>
            </w:pPr>
          </w:p>
        </w:tc>
        <w:tc>
          <w:tcPr>
            <w:tcW w:w="800" w:type="dxa"/>
          </w:tcPr>
          <w:p w:rsidR="00CA1657" w:rsidRPr="009271B0" w:rsidRDefault="00CA1657" w:rsidP="00DA6E14">
            <w:pPr>
              <w:spacing w:line="480" w:lineRule="auto"/>
              <w:rPr>
                <w:b/>
                <w:bCs/>
              </w:rPr>
            </w:pPr>
          </w:p>
        </w:tc>
        <w:tc>
          <w:tcPr>
            <w:tcW w:w="824" w:type="dxa"/>
          </w:tcPr>
          <w:p w:rsidR="00CA1657" w:rsidRPr="009271B0" w:rsidRDefault="00CA1657" w:rsidP="00DA6E14">
            <w:pPr>
              <w:spacing w:line="480" w:lineRule="auto"/>
              <w:rPr>
                <w:b/>
                <w:bCs/>
              </w:rPr>
            </w:pPr>
          </w:p>
        </w:tc>
        <w:tc>
          <w:tcPr>
            <w:tcW w:w="797" w:type="dxa"/>
          </w:tcPr>
          <w:p w:rsidR="00CA1657" w:rsidRPr="009271B0" w:rsidRDefault="00CA1657" w:rsidP="00DA6E14">
            <w:pPr>
              <w:spacing w:line="480" w:lineRule="auto"/>
              <w:rPr>
                <w:b/>
                <w:bCs/>
              </w:rPr>
            </w:pPr>
          </w:p>
        </w:tc>
        <w:tc>
          <w:tcPr>
            <w:tcW w:w="810" w:type="dxa"/>
          </w:tcPr>
          <w:p w:rsidR="00CA1657" w:rsidRPr="009271B0" w:rsidRDefault="00CA1657" w:rsidP="00DA6E14">
            <w:pPr>
              <w:spacing w:line="480" w:lineRule="auto"/>
              <w:rPr>
                <w:b/>
                <w:bCs/>
              </w:rPr>
            </w:pPr>
          </w:p>
        </w:tc>
      </w:tr>
      <w:tr w:rsidR="00CA1657" w:rsidRPr="009271B0" w:rsidTr="009271B0">
        <w:trPr>
          <w:trHeight w:val="786"/>
        </w:trPr>
        <w:tc>
          <w:tcPr>
            <w:tcW w:w="671" w:type="dxa"/>
          </w:tcPr>
          <w:p w:rsidR="00CA1657" w:rsidRPr="009271B0" w:rsidRDefault="00CA1657" w:rsidP="00DA6E14">
            <w:pPr>
              <w:spacing w:line="480" w:lineRule="auto"/>
            </w:pPr>
            <w:r w:rsidRPr="009271B0">
              <w:t>10</w:t>
            </w:r>
          </w:p>
        </w:tc>
        <w:tc>
          <w:tcPr>
            <w:tcW w:w="4158" w:type="dxa"/>
          </w:tcPr>
          <w:p w:rsidR="00CA1657" w:rsidRPr="009271B0" w:rsidRDefault="00CA1657" w:rsidP="00DA6E14">
            <w:pPr>
              <w:rPr>
                <w:rFonts w:eastAsia="Calibri"/>
              </w:rPr>
            </w:pPr>
            <w:r w:rsidRPr="009271B0">
              <w:rPr>
                <w:rFonts w:eastAsia="Calibri"/>
              </w:rPr>
              <w:t>Learn words which I haven’t seen before.</w:t>
            </w:r>
          </w:p>
        </w:tc>
        <w:tc>
          <w:tcPr>
            <w:tcW w:w="916" w:type="dxa"/>
          </w:tcPr>
          <w:p w:rsidR="00CA1657" w:rsidRPr="009271B0" w:rsidRDefault="00CA1657" w:rsidP="00DA6E14">
            <w:pPr>
              <w:spacing w:line="480" w:lineRule="auto"/>
              <w:rPr>
                <w:b/>
                <w:bCs/>
              </w:rPr>
            </w:pPr>
          </w:p>
        </w:tc>
        <w:tc>
          <w:tcPr>
            <w:tcW w:w="800" w:type="dxa"/>
          </w:tcPr>
          <w:p w:rsidR="00CA1657" w:rsidRPr="009271B0" w:rsidRDefault="00CA1657" w:rsidP="00DA6E14">
            <w:pPr>
              <w:spacing w:line="480" w:lineRule="auto"/>
              <w:rPr>
                <w:b/>
                <w:bCs/>
              </w:rPr>
            </w:pPr>
          </w:p>
        </w:tc>
        <w:tc>
          <w:tcPr>
            <w:tcW w:w="824" w:type="dxa"/>
          </w:tcPr>
          <w:p w:rsidR="00CA1657" w:rsidRPr="009271B0" w:rsidRDefault="00CA1657" w:rsidP="00DA6E14">
            <w:pPr>
              <w:spacing w:line="480" w:lineRule="auto"/>
              <w:rPr>
                <w:b/>
                <w:bCs/>
              </w:rPr>
            </w:pPr>
          </w:p>
        </w:tc>
        <w:tc>
          <w:tcPr>
            <w:tcW w:w="797" w:type="dxa"/>
          </w:tcPr>
          <w:p w:rsidR="00CA1657" w:rsidRPr="009271B0" w:rsidRDefault="00CA1657" w:rsidP="00DA6E14">
            <w:pPr>
              <w:spacing w:line="480" w:lineRule="auto"/>
              <w:rPr>
                <w:b/>
                <w:bCs/>
              </w:rPr>
            </w:pPr>
          </w:p>
        </w:tc>
        <w:tc>
          <w:tcPr>
            <w:tcW w:w="810" w:type="dxa"/>
          </w:tcPr>
          <w:p w:rsidR="00CA1657" w:rsidRPr="009271B0" w:rsidRDefault="00CA1657" w:rsidP="00DA6E14">
            <w:pPr>
              <w:spacing w:line="480" w:lineRule="auto"/>
              <w:rPr>
                <w:b/>
                <w:bCs/>
              </w:rPr>
            </w:pPr>
          </w:p>
        </w:tc>
      </w:tr>
    </w:tbl>
    <w:p w:rsidR="009271B0" w:rsidRDefault="009271B0" w:rsidP="00CA1657"/>
    <w:p w:rsidR="009271B0" w:rsidRPr="009271B0" w:rsidRDefault="009271B0" w:rsidP="00CA1657"/>
    <w:tbl>
      <w:tblPr>
        <w:tblStyle w:val="TableGrid"/>
        <w:tblW w:w="8995" w:type="dxa"/>
        <w:tblLook w:val="04A0"/>
      </w:tblPr>
      <w:tblGrid>
        <w:gridCol w:w="604"/>
        <w:gridCol w:w="4199"/>
        <w:gridCol w:w="927"/>
        <w:gridCol w:w="808"/>
        <w:gridCol w:w="832"/>
        <w:gridCol w:w="806"/>
        <w:gridCol w:w="819"/>
      </w:tblGrid>
      <w:tr w:rsidR="00CA1657" w:rsidRPr="009271B0" w:rsidTr="009271B0">
        <w:trPr>
          <w:trHeight w:val="738"/>
        </w:trPr>
        <w:tc>
          <w:tcPr>
            <w:tcW w:w="4803" w:type="dxa"/>
            <w:gridSpan w:val="2"/>
            <w:shd w:val="clear" w:color="auto" w:fill="F2F2F2" w:themeFill="background1" w:themeFillShade="F2"/>
            <w:vAlign w:val="center"/>
          </w:tcPr>
          <w:p w:rsidR="00CA1657" w:rsidRPr="009271B0" w:rsidRDefault="00CA1657" w:rsidP="008B1B54">
            <w:pPr>
              <w:pStyle w:val="ListParagraph"/>
              <w:numPr>
                <w:ilvl w:val="0"/>
                <w:numId w:val="14"/>
              </w:numPr>
              <w:spacing w:after="0" w:line="240" w:lineRule="auto"/>
              <w:rPr>
                <w:rFonts w:ascii="Times New Roman" w:hAnsi="Times New Roman"/>
                <w:b/>
                <w:bCs/>
              </w:rPr>
            </w:pPr>
            <w:r w:rsidRPr="009271B0">
              <w:rPr>
                <w:rFonts w:ascii="Times New Roman" w:eastAsia="Calibri" w:hAnsi="Times New Roman"/>
              </w:rPr>
              <w:t>the strategy that teachers use to improve my vocabulary acquisition  through the short stories are:</w:t>
            </w:r>
            <w:r w:rsidRPr="009271B0">
              <w:rPr>
                <w:rFonts w:ascii="Times New Roman" w:eastAsia="Times New Roman" w:hAnsi="Times New Roman"/>
                <w:color w:val="000000"/>
              </w:rPr>
              <w:t xml:space="preserve"> </w:t>
            </w:r>
            <w:r w:rsidRPr="009271B0">
              <w:rPr>
                <w:rFonts w:ascii="Times New Roman" w:hAnsi="Times New Roman"/>
                <w:b/>
                <w:bCs/>
              </w:rPr>
              <w:t xml:space="preserve"> </w:t>
            </w:r>
          </w:p>
        </w:tc>
        <w:tc>
          <w:tcPr>
            <w:tcW w:w="927" w:type="dxa"/>
            <w:vMerge w:val="restart"/>
            <w:shd w:val="clear" w:color="auto" w:fill="F2F2F2" w:themeFill="background1" w:themeFillShade="F2"/>
            <w:vAlign w:val="center"/>
          </w:tcPr>
          <w:p w:rsidR="00CA1657" w:rsidRPr="009271B0" w:rsidRDefault="00CA1657" w:rsidP="00DA6E14">
            <w:pPr>
              <w:spacing w:line="480" w:lineRule="auto"/>
              <w:jc w:val="center"/>
              <w:rPr>
                <w:b/>
                <w:bCs/>
              </w:rPr>
            </w:pPr>
            <w:r w:rsidRPr="009271B0">
              <w:rPr>
                <w:b/>
                <w:bCs/>
              </w:rPr>
              <w:t>A</w:t>
            </w:r>
          </w:p>
        </w:tc>
        <w:tc>
          <w:tcPr>
            <w:tcW w:w="808" w:type="dxa"/>
            <w:vMerge w:val="restart"/>
            <w:shd w:val="clear" w:color="auto" w:fill="F2F2F2" w:themeFill="background1" w:themeFillShade="F2"/>
            <w:vAlign w:val="center"/>
          </w:tcPr>
          <w:p w:rsidR="00CA1657" w:rsidRPr="009271B0" w:rsidRDefault="00CA1657" w:rsidP="00DA6E14">
            <w:pPr>
              <w:spacing w:line="480" w:lineRule="auto"/>
              <w:jc w:val="center"/>
              <w:rPr>
                <w:b/>
                <w:bCs/>
              </w:rPr>
            </w:pPr>
            <w:r w:rsidRPr="009271B0">
              <w:rPr>
                <w:b/>
                <w:bCs/>
              </w:rPr>
              <w:t>O</w:t>
            </w:r>
          </w:p>
        </w:tc>
        <w:tc>
          <w:tcPr>
            <w:tcW w:w="832" w:type="dxa"/>
            <w:vMerge w:val="restart"/>
            <w:shd w:val="clear" w:color="auto" w:fill="F2F2F2" w:themeFill="background1" w:themeFillShade="F2"/>
            <w:vAlign w:val="center"/>
          </w:tcPr>
          <w:p w:rsidR="00CA1657" w:rsidRPr="009271B0" w:rsidRDefault="00CA1657" w:rsidP="00DA6E14">
            <w:pPr>
              <w:spacing w:line="480" w:lineRule="auto"/>
              <w:jc w:val="center"/>
              <w:rPr>
                <w:b/>
                <w:bCs/>
              </w:rPr>
            </w:pPr>
            <w:r w:rsidRPr="009271B0">
              <w:rPr>
                <w:b/>
                <w:bCs/>
              </w:rPr>
              <w:t>ST</w:t>
            </w:r>
          </w:p>
        </w:tc>
        <w:tc>
          <w:tcPr>
            <w:tcW w:w="806" w:type="dxa"/>
            <w:vMerge w:val="restart"/>
            <w:shd w:val="clear" w:color="auto" w:fill="F2F2F2" w:themeFill="background1" w:themeFillShade="F2"/>
            <w:vAlign w:val="center"/>
          </w:tcPr>
          <w:p w:rsidR="00CA1657" w:rsidRPr="009271B0" w:rsidRDefault="00CA1657" w:rsidP="00DA6E14">
            <w:pPr>
              <w:spacing w:line="480" w:lineRule="auto"/>
              <w:jc w:val="center"/>
              <w:rPr>
                <w:b/>
                <w:bCs/>
              </w:rPr>
            </w:pPr>
            <w:r w:rsidRPr="009271B0">
              <w:rPr>
                <w:b/>
                <w:bCs/>
              </w:rPr>
              <w:t>R</w:t>
            </w:r>
          </w:p>
        </w:tc>
        <w:tc>
          <w:tcPr>
            <w:tcW w:w="819" w:type="dxa"/>
            <w:vMerge w:val="restart"/>
            <w:shd w:val="clear" w:color="auto" w:fill="F2F2F2" w:themeFill="background1" w:themeFillShade="F2"/>
            <w:vAlign w:val="center"/>
          </w:tcPr>
          <w:p w:rsidR="00CA1657" w:rsidRPr="009271B0" w:rsidRDefault="00CA1657" w:rsidP="00DA6E14">
            <w:pPr>
              <w:spacing w:line="480" w:lineRule="auto"/>
              <w:jc w:val="center"/>
              <w:rPr>
                <w:b/>
                <w:bCs/>
              </w:rPr>
            </w:pPr>
            <w:r w:rsidRPr="009271B0">
              <w:rPr>
                <w:b/>
                <w:bCs/>
              </w:rPr>
              <w:t>N</w:t>
            </w:r>
          </w:p>
        </w:tc>
      </w:tr>
      <w:tr w:rsidR="00CA1657" w:rsidRPr="009271B0" w:rsidTr="009271B0">
        <w:trPr>
          <w:trHeight w:val="737"/>
        </w:trPr>
        <w:tc>
          <w:tcPr>
            <w:tcW w:w="4803" w:type="dxa"/>
            <w:gridSpan w:val="2"/>
            <w:shd w:val="clear" w:color="auto" w:fill="F2F2F2" w:themeFill="background1" w:themeFillShade="F2"/>
            <w:vAlign w:val="center"/>
          </w:tcPr>
          <w:p w:rsidR="00CA1657" w:rsidRPr="009271B0" w:rsidRDefault="00CA1657" w:rsidP="00DA6E14">
            <w:pPr>
              <w:spacing w:line="480" w:lineRule="auto"/>
              <w:jc w:val="center"/>
              <w:rPr>
                <w:b/>
                <w:bCs/>
              </w:rPr>
            </w:pPr>
            <w:r w:rsidRPr="009271B0">
              <w:rPr>
                <w:b/>
                <w:bCs/>
              </w:rPr>
              <w:t>Statements</w:t>
            </w:r>
          </w:p>
        </w:tc>
        <w:tc>
          <w:tcPr>
            <w:tcW w:w="927" w:type="dxa"/>
            <w:vMerge/>
            <w:shd w:val="clear" w:color="auto" w:fill="F2F2F2" w:themeFill="background1" w:themeFillShade="F2"/>
            <w:vAlign w:val="center"/>
          </w:tcPr>
          <w:p w:rsidR="00CA1657" w:rsidRPr="009271B0" w:rsidRDefault="00CA1657" w:rsidP="00DA6E14">
            <w:pPr>
              <w:spacing w:line="480" w:lineRule="auto"/>
              <w:jc w:val="center"/>
              <w:rPr>
                <w:b/>
                <w:bCs/>
              </w:rPr>
            </w:pPr>
          </w:p>
        </w:tc>
        <w:tc>
          <w:tcPr>
            <w:tcW w:w="808" w:type="dxa"/>
            <w:vMerge/>
            <w:shd w:val="clear" w:color="auto" w:fill="F2F2F2" w:themeFill="background1" w:themeFillShade="F2"/>
            <w:vAlign w:val="center"/>
          </w:tcPr>
          <w:p w:rsidR="00CA1657" w:rsidRPr="009271B0" w:rsidRDefault="00CA1657" w:rsidP="00DA6E14">
            <w:pPr>
              <w:spacing w:line="480" w:lineRule="auto"/>
              <w:jc w:val="center"/>
              <w:rPr>
                <w:b/>
                <w:bCs/>
              </w:rPr>
            </w:pPr>
          </w:p>
        </w:tc>
        <w:tc>
          <w:tcPr>
            <w:tcW w:w="832" w:type="dxa"/>
            <w:vMerge/>
            <w:shd w:val="clear" w:color="auto" w:fill="F2F2F2" w:themeFill="background1" w:themeFillShade="F2"/>
            <w:vAlign w:val="center"/>
          </w:tcPr>
          <w:p w:rsidR="00CA1657" w:rsidRPr="009271B0" w:rsidRDefault="00CA1657" w:rsidP="00DA6E14">
            <w:pPr>
              <w:spacing w:line="480" w:lineRule="auto"/>
              <w:jc w:val="center"/>
              <w:rPr>
                <w:b/>
                <w:bCs/>
              </w:rPr>
            </w:pPr>
          </w:p>
        </w:tc>
        <w:tc>
          <w:tcPr>
            <w:tcW w:w="806" w:type="dxa"/>
            <w:vMerge/>
            <w:shd w:val="clear" w:color="auto" w:fill="F2F2F2" w:themeFill="background1" w:themeFillShade="F2"/>
            <w:vAlign w:val="center"/>
          </w:tcPr>
          <w:p w:rsidR="00CA1657" w:rsidRPr="009271B0" w:rsidRDefault="00CA1657" w:rsidP="00DA6E14">
            <w:pPr>
              <w:spacing w:line="480" w:lineRule="auto"/>
              <w:jc w:val="center"/>
              <w:rPr>
                <w:b/>
                <w:bCs/>
              </w:rPr>
            </w:pPr>
          </w:p>
        </w:tc>
        <w:tc>
          <w:tcPr>
            <w:tcW w:w="819" w:type="dxa"/>
            <w:vMerge/>
            <w:shd w:val="clear" w:color="auto" w:fill="F2F2F2" w:themeFill="background1" w:themeFillShade="F2"/>
            <w:vAlign w:val="center"/>
          </w:tcPr>
          <w:p w:rsidR="00CA1657" w:rsidRPr="009271B0" w:rsidRDefault="00CA1657" w:rsidP="00DA6E14">
            <w:pPr>
              <w:spacing w:line="480" w:lineRule="auto"/>
              <w:jc w:val="center"/>
              <w:rPr>
                <w:b/>
                <w:bCs/>
              </w:rPr>
            </w:pPr>
          </w:p>
        </w:tc>
      </w:tr>
      <w:tr w:rsidR="00CA1657" w:rsidRPr="009271B0" w:rsidTr="009271B0">
        <w:trPr>
          <w:trHeight w:val="743"/>
        </w:trPr>
        <w:tc>
          <w:tcPr>
            <w:tcW w:w="604" w:type="dxa"/>
          </w:tcPr>
          <w:p w:rsidR="00CA1657" w:rsidRPr="009271B0" w:rsidRDefault="00CA1657" w:rsidP="00DA6E14">
            <w:pPr>
              <w:spacing w:line="480" w:lineRule="auto"/>
              <w:rPr>
                <w:b/>
                <w:bCs/>
              </w:rPr>
            </w:pPr>
            <w:r w:rsidRPr="009271B0">
              <w:rPr>
                <w:b/>
                <w:bCs/>
              </w:rPr>
              <w:t>1-</w:t>
            </w:r>
          </w:p>
        </w:tc>
        <w:tc>
          <w:tcPr>
            <w:tcW w:w="4199" w:type="dxa"/>
          </w:tcPr>
          <w:p w:rsidR="00CA1657" w:rsidRPr="009271B0" w:rsidRDefault="00CA1657" w:rsidP="00DA6E14">
            <w:pPr>
              <w:rPr>
                <w:rFonts w:eastAsia="Calibri"/>
              </w:rPr>
            </w:pPr>
            <w:r w:rsidRPr="009271B0">
              <w:rPr>
                <w:rFonts w:eastAsia="Calibri"/>
              </w:rPr>
              <w:t>Teaching short stories through daily assignment.</w:t>
            </w:r>
          </w:p>
        </w:tc>
        <w:tc>
          <w:tcPr>
            <w:tcW w:w="927" w:type="dxa"/>
          </w:tcPr>
          <w:p w:rsidR="00CA1657" w:rsidRPr="009271B0" w:rsidRDefault="00CA1657" w:rsidP="00DA6E14">
            <w:pPr>
              <w:spacing w:line="480" w:lineRule="auto"/>
              <w:rPr>
                <w:b/>
                <w:bCs/>
              </w:rPr>
            </w:pPr>
          </w:p>
        </w:tc>
        <w:tc>
          <w:tcPr>
            <w:tcW w:w="808" w:type="dxa"/>
          </w:tcPr>
          <w:p w:rsidR="00CA1657" w:rsidRPr="009271B0" w:rsidRDefault="00CA1657" w:rsidP="00DA6E14">
            <w:pPr>
              <w:spacing w:line="480" w:lineRule="auto"/>
              <w:rPr>
                <w:b/>
                <w:bCs/>
              </w:rPr>
            </w:pPr>
          </w:p>
        </w:tc>
        <w:tc>
          <w:tcPr>
            <w:tcW w:w="832" w:type="dxa"/>
          </w:tcPr>
          <w:p w:rsidR="00CA1657" w:rsidRPr="009271B0" w:rsidRDefault="00CA1657" w:rsidP="00DA6E14">
            <w:pPr>
              <w:spacing w:line="480" w:lineRule="auto"/>
              <w:rPr>
                <w:b/>
                <w:bCs/>
              </w:rPr>
            </w:pPr>
          </w:p>
        </w:tc>
        <w:tc>
          <w:tcPr>
            <w:tcW w:w="806" w:type="dxa"/>
          </w:tcPr>
          <w:p w:rsidR="00CA1657" w:rsidRPr="009271B0" w:rsidRDefault="00CA1657" w:rsidP="00DA6E14">
            <w:pPr>
              <w:spacing w:line="480" w:lineRule="auto"/>
              <w:rPr>
                <w:b/>
                <w:bCs/>
              </w:rPr>
            </w:pPr>
          </w:p>
        </w:tc>
        <w:tc>
          <w:tcPr>
            <w:tcW w:w="819" w:type="dxa"/>
          </w:tcPr>
          <w:p w:rsidR="00CA1657" w:rsidRPr="009271B0" w:rsidRDefault="00CA1657" w:rsidP="00DA6E14">
            <w:pPr>
              <w:spacing w:line="480" w:lineRule="auto"/>
              <w:rPr>
                <w:b/>
                <w:bCs/>
              </w:rPr>
            </w:pPr>
          </w:p>
        </w:tc>
      </w:tr>
      <w:tr w:rsidR="00CA1657" w:rsidRPr="009271B0" w:rsidTr="009271B0">
        <w:trPr>
          <w:trHeight w:val="768"/>
        </w:trPr>
        <w:tc>
          <w:tcPr>
            <w:tcW w:w="604" w:type="dxa"/>
          </w:tcPr>
          <w:p w:rsidR="00CA1657" w:rsidRPr="009271B0" w:rsidRDefault="00CA1657" w:rsidP="00DA6E14">
            <w:pPr>
              <w:spacing w:line="480" w:lineRule="auto"/>
              <w:rPr>
                <w:b/>
                <w:bCs/>
              </w:rPr>
            </w:pPr>
            <w:r w:rsidRPr="009271B0">
              <w:rPr>
                <w:b/>
                <w:bCs/>
              </w:rPr>
              <w:t>2-</w:t>
            </w:r>
          </w:p>
        </w:tc>
        <w:tc>
          <w:tcPr>
            <w:tcW w:w="4199" w:type="dxa"/>
          </w:tcPr>
          <w:p w:rsidR="00CA1657" w:rsidRPr="009271B0" w:rsidRDefault="00CA1657" w:rsidP="00DA6E14">
            <w:pPr>
              <w:rPr>
                <w:rFonts w:eastAsia="Calibri"/>
              </w:rPr>
            </w:pPr>
            <w:r w:rsidRPr="009271B0">
              <w:t>Focus to each vocabulary item in context.</w:t>
            </w:r>
          </w:p>
        </w:tc>
        <w:tc>
          <w:tcPr>
            <w:tcW w:w="927" w:type="dxa"/>
          </w:tcPr>
          <w:p w:rsidR="00CA1657" w:rsidRPr="009271B0" w:rsidRDefault="00CA1657" w:rsidP="00DA6E14">
            <w:pPr>
              <w:spacing w:line="480" w:lineRule="auto"/>
              <w:rPr>
                <w:b/>
                <w:bCs/>
              </w:rPr>
            </w:pPr>
          </w:p>
        </w:tc>
        <w:tc>
          <w:tcPr>
            <w:tcW w:w="808" w:type="dxa"/>
          </w:tcPr>
          <w:p w:rsidR="00CA1657" w:rsidRPr="009271B0" w:rsidRDefault="00CA1657" w:rsidP="00DA6E14">
            <w:pPr>
              <w:spacing w:line="480" w:lineRule="auto"/>
              <w:rPr>
                <w:b/>
                <w:bCs/>
              </w:rPr>
            </w:pPr>
          </w:p>
        </w:tc>
        <w:tc>
          <w:tcPr>
            <w:tcW w:w="832" w:type="dxa"/>
          </w:tcPr>
          <w:p w:rsidR="00CA1657" w:rsidRPr="009271B0" w:rsidRDefault="00CA1657" w:rsidP="00DA6E14">
            <w:pPr>
              <w:spacing w:line="480" w:lineRule="auto"/>
              <w:rPr>
                <w:b/>
                <w:bCs/>
              </w:rPr>
            </w:pPr>
          </w:p>
        </w:tc>
        <w:tc>
          <w:tcPr>
            <w:tcW w:w="806" w:type="dxa"/>
          </w:tcPr>
          <w:p w:rsidR="00CA1657" w:rsidRPr="009271B0" w:rsidRDefault="00CA1657" w:rsidP="00DA6E14">
            <w:pPr>
              <w:spacing w:line="480" w:lineRule="auto"/>
              <w:rPr>
                <w:b/>
                <w:bCs/>
              </w:rPr>
            </w:pPr>
          </w:p>
        </w:tc>
        <w:tc>
          <w:tcPr>
            <w:tcW w:w="819" w:type="dxa"/>
          </w:tcPr>
          <w:p w:rsidR="00CA1657" w:rsidRPr="009271B0" w:rsidRDefault="00CA1657" w:rsidP="00DA6E14">
            <w:pPr>
              <w:spacing w:line="480" w:lineRule="auto"/>
              <w:rPr>
                <w:b/>
                <w:bCs/>
              </w:rPr>
            </w:pPr>
          </w:p>
        </w:tc>
      </w:tr>
      <w:tr w:rsidR="00CA1657" w:rsidRPr="009271B0" w:rsidTr="009271B0">
        <w:trPr>
          <w:trHeight w:val="743"/>
        </w:trPr>
        <w:tc>
          <w:tcPr>
            <w:tcW w:w="604" w:type="dxa"/>
          </w:tcPr>
          <w:p w:rsidR="00CA1657" w:rsidRPr="009271B0" w:rsidRDefault="00CA1657" w:rsidP="00DA6E14">
            <w:pPr>
              <w:spacing w:line="480" w:lineRule="auto"/>
              <w:rPr>
                <w:b/>
                <w:bCs/>
              </w:rPr>
            </w:pPr>
            <w:r w:rsidRPr="009271B0">
              <w:rPr>
                <w:b/>
                <w:bCs/>
              </w:rPr>
              <w:t>3-</w:t>
            </w:r>
          </w:p>
        </w:tc>
        <w:tc>
          <w:tcPr>
            <w:tcW w:w="4199" w:type="dxa"/>
          </w:tcPr>
          <w:p w:rsidR="00CA1657" w:rsidRPr="009271B0" w:rsidRDefault="00CA1657" w:rsidP="00DA6E14">
            <w:pPr>
              <w:rPr>
                <w:b/>
                <w:bCs/>
                <w:color w:val="000000" w:themeColor="text1"/>
              </w:rPr>
            </w:pPr>
            <w:r w:rsidRPr="009271B0">
              <w:rPr>
                <w:color w:val="000000" w:themeColor="text1"/>
              </w:rPr>
              <w:t xml:space="preserve">Providing opportunity to learn synonyms. </w:t>
            </w:r>
          </w:p>
        </w:tc>
        <w:tc>
          <w:tcPr>
            <w:tcW w:w="927" w:type="dxa"/>
          </w:tcPr>
          <w:p w:rsidR="00CA1657" w:rsidRPr="009271B0" w:rsidRDefault="00CA1657" w:rsidP="00DA6E14">
            <w:pPr>
              <w:spacing w:line="480" w:lineRule="auto"/>
              <w:rPr>
                <w:b/>
                <w:bCs/>
              </w:rPr>
            </w:pPr>
          </w:p>
        </w:tc>
        <w:tc>
          <w:tcPr>
            <w:tcW w:w="808" w:type="dxa"/>
          </w:tcPr>
          <w:p w:rsidR="00CA1657" w:rsidRPr="009271B0" w:rsidRDefault="00CA1657" w:rsidP="00DA6E14">
            <w:pPr>
              <w:spacing w:line="480" w:lineRule="auto"/>
              <w:rPr>
                <w:b/>
                <w:bCs/>
              </w:rPr>
            </w:pPr>
          </w:p>
        </w:tc>
        <w:tc>
          <w:tcPr>
            <w:tcW w:w="832" w:type="dxa"/>
          </w:tcPr>
          <w:p w:rsidR="00CA1657" w:rsidRPr="009271B0" w:rsidRDefault="00CA1657" w:rsidP="00DA6E14">
            <w:pPr>
              <w:spacing w:line="480" w:lineRule="auto"/>
              <w:rPr>
                <w:b/>
                <w:bCs/>
              </w:rPr>
            </w:pPr>
          </w:p>
        </w:tc>
        <w:tc>
          <w:tcPr>
            <w:tcW w:w="806" w:type="dxa"/>
          </w:tcPr>
          <w:p w:rsidR="00CA1657" w:rsidRPr="009271B0" w:rsidRDefault="00CA1657" w:rsidP="00DA6E14">
            <w:pPr>
              <w:spacing w:line="480" w:lineRule="auto"/>
              <w:rPr>
                <w:b/>
                <w:bCs/>
              </w:rPr>
            </w:pPr>
          </w:p>
        </w:tc>
        <w:tc>
          <w:tcPr>
            <w:tcW w:w="819" w:type="dxa"/>
          </w:tcPr>
          <w:p w:rsidR="00CA1657" w:rsidRPr="009271B0" w:rsidRDefault="00CA1657" w:rsidP="00DA6E14">
            <w:pPr>
              <w:spacing w:line="480" w:lineRule="auto"/>
              <w:rPr>
                <w:b/>
                <w:bCs/>
              </w:rPr>
            </w:pPr>
          </w:p>
        </w:tc>
      </w:tr>
      <w:tr w:rsidR="00CA1657" w:rsidRPr="009271B0" w:rsidTr="009271B0">
        <w:trPr>
          <w:trHeight w:val="743"/>
        </w:trPr>
        <w:tc>
          <w:tcPr>
            <w:tcW w:w="604" w:type="dxa"/>
          </w:tcPr>
          <w:p w:rsidR="00CA1657" w:rsidRPr="009271B0" w:rsidRDefault="00CA1657" w:rsidP="00DA6E14">
            <w:pPr>
              <w:spacing w:line="480" w:lineRule="auto"/>
              <w:rPr>
                <w:b/>
                <w:bCs/>
              </w:rPr>
            </w:pPr>
            <w:r w:rsidRPr="009271B0">
              <w:rPr>
                <w:b/>
                <w:bCs/>
              </w:rPr>
              <w:t>4-</w:t>
            </w:r>
          </w:p>
        </w:tc>
        <w:tc>
          <w:tcPr>
            <w:tcW w:w="4199" w:type="dxa"/>
          </w:tcPr>
          <w:p w:rsidR="00CA1657" w:rsidRPr="009271B0" w:rsidRDefault="00CA1657" w:rsidP="00DA6E14">
            <w:r w:rsidRPr="009271B0">
              <w:t xml:space="preserve">Using reading techniques to understand the text. </w:t>
            </w:r>
          </w:p>
        </w:tc>
        <w:tc>
          <w:tcPr>
            <w:tcW w:w="927" w:type="dxa"/>
          </w:tcPr>
          <w:p w:rsidR="00CA1657" w:rsidRPr="009271B0" w:rsidRDefault="00CA1657" w:rsidP="00DA6E14">
            <w:pPr>
              <w:spacing w:line="480" w:lineRule="auto"/>
              <w:rPr>
                <w:b/>
                <w:bCs/>
              </w:rPr>
            </w:pPr>
          </w:p>
        </w:tc>
        <w:tc>
          <w:tcPr>
            <w:tcW w:w="808" w:type="dxa"/>
          </w:tcPr>
          <w:p w:rsidR="00CA1657" w:rsidRPr="009271B0" w:rsidRDefault="00CA1657" w:rsidP="00DA6E14">
            <w:pPr>
              <w:spacing w:line="480" w:lineRule="auto"/>
              <w:rPr>
                <w:b/>
                <w:bCs/>
              </w:rPr>
            </w:pPr>
          </w:p>
        </w:tc>
        <w:tc>
          <w:tcPr>
            <w:tcW w:w="832" w:type="dxa"/>
          </w:tcPr>
          <w:p w:rsidR="00CA1657" w:rsidRPr="009271B0" w:rsidRDefault="00CA1657" w:rsidP="00DA6E14">
            <w:pPr>
              <w:spacing w:line="480" w:lineRule="auto"/>
              <w:rPr>
                <w:b/>
                <w:bCs/>
              </w:rPr>
            </w:pPr>
          </w:p>
        </w:tc>
        <w:tc>
          <w:tcPr>
            <w:tcW w:w="806" w:type="dxa"/>
          </w:tcPr>
          <w:p w:rsidR="00CA1657" w:rsidRPr="009271B0" w:rsidRDefault="00CA1657" w:rsidP="00DA6E14">
            <w:pPr>
              <w:spacing w:line="480" w:lineRule="auto"/>
              <w:rPr>
                <w:b/>
                <w:bCs/>
              </w:rPr>
            </w:pPr>
          </w:p>
        </w:tc>
        <w:tc>
          <w:tcPr>
            <w:tcW w:w="819" w:type="dxa"/>
          </w:tcPr>
          <w:p w:rsidR="00CA1657" w:rsidRPr="009271B0" w:rsidRDefault="00CA1657" w:rsidP="00DA6E14">
            <w:pPr>
              <w:spacing w:line="480" w:lineRule="auto"/>
              <w:rPr>
                <w:b/>
                <w:bCs/>
              </w:rPr>
            </w:pPr>
          </w:p>
        </w:tc>
      </w:tr>
      <w:tr w:rsidR="00CA1657" w:rsidRPr="009271B0" w:rsidTr="009271B0">
        <w:trPr>
          <w:trHeight w:val="768"/>
        </w:trPr>
        <w:tc>
          <w:tcPr>
            <w:tcW w:w="604" w:type="dxa"/>
          </w:tcPr>
          <w:p w:rsidR="00CA1657" w:rsidRPr="009271B0" w:rsidRDefault="00CA1657" w:rsidP="00DA6E14">
            <w:pPr>
              <w:spacing w:line="480" w:lineRule="auto"/>
              <w:rPr>
                <w:b/>
                <w:bCs/>
              </w:rPr>
            </w:pPr>
            <w:r w:rsidRPr="009271B0">
              <w:rPr>
                <w:b/>
                <w:bCs/>
              </w:rPr>
              <w:t>5-</w:t>
            </w:r>
          </w:p>
        </w:tc>
        <w:tc>
          <w:tcPr>
            <w:tcW w:w="4199" w:type="dxa"/>
          </w:tcPr>
          <w:p w:rsidR="00CA1657" w:rsidRPr="009271B0" w:rsidRDefault="00CA1657" w:rsidP="00DA6E14">
            <w:r w:rsidRPr="009271B0">
              <w:t>Using listening techniques to understand the text.</w:t>
            </w:r>
          </w:p>
        </w:tc>
        <w:tc>
          <w:tcPr>
            <w:tcW w:w="927" w:type="dxa"/>
          </w:tcPr>
          <w:p w:rsidR="00CA1657" w:rsidRPr="009271B0" w:rsidRDefault="00CA1657" w:rsidP="00DA6E14">
            <w:pPr>
              <w:spacing w:line="480" w:lineRule="auto"/>
              <w:rPr>
                <w:b/>
                <w:bCs/>
              </w:rPr>
            </w:pPr>
          </w:p>
        </w:tc>
        <w:tc>
          <w:tcPr>
            <w:tcW w:w="808" w:type="dxa"/>
          </w:tcPr>
          <w:p w:rsidR="00CA1657" w:rsidRPr="009271B0" w:rsidRDefault="00CA1657" w:rsidP="00DA6E14">
            <w:pPr>
              <w:spacing w:line="480" w:lineRule="auto"/>
              <w:rPr>
                <w:b/>
                <w:bCs/>
              </w:rPr>
            </w:pPr>
          </w:p>
        </w:tc>
        <w:tc>
          <w:tcPr>
            <w:tcW w:w="832" w:type="dxa"/>
          </w:tcPr>
          <w:p w:rsidR="00CA1657" w:rsidRPr="009271B0" w:rsidRDefault="00CA1657" w:rsidP="00DA6E14">
            <w:pPr>
              <w:spacing w:line="480" w:lineRule="auto"/>
              <w:rPr>
                <w:b/>
                <w:bCs/>
              </w:rPr>
            </w:pPr>
          </w:p>
        </w:tc>
        <w:tc>
          <w:tcPr>
            <w:tcW w:w="806" w:type="dxa"/>
          </w:tcPr>
          <w:p w:rsidR="00CA1657" w:rsidRPr="009271B0" w:rsidRDefault="00CA1657" w:rsidP="00DA6E14">
            <w:pPr>
              <w:spacing w:line="480" w:lineRule="auto"/>
              <w:rPr>
                <w:b/>
                <w:bCs/>
              </w:rPr>
            </w:pPr>
          </w:p>
        </w:tc>
        <w:tc>
          <w:tcPr>
            <w:tcW w:w="819" w:type="dxa"/>
          </w:tcPr>
          <w:p w:rsidR="00CA1657" w:rsidRPr="009271B0" w:rsidRDefault="00CA1657" w:rsidP="00DA6E14">
            <w:pPr>
              <w:spacing w:line="480" w:lineRule="auto"/>
              <w:rPr>
                <w:b/>
                <w:bCs/>
              </w:rPr>
            </w:pPr>
          </w:p>
        </w:tc>
      </w:tr>
      <w:tr w:rsidR="00CA1657" w:rsidRPr="009271B0" w:rsidTr="009271B0">
        <w:trPr>
          <w:trHeight w:val="768"/>
        </w:trPr>
        <w:tc>
          <w:tcPr>
            <w:tcW w:w="604" w:type="dxa"/>
          </w:tcPr>
          <w:p w:rsidR="00CA1657" w:rsidRPr="009271B0" w:rsidRDefault="00CA1657" w:rsidP="00DA6E14">
            <w:pPr>
              <w:spacing w:line="480" w:lineRule="auto"/>
              <w:rPr>
                <w:b/>
                <w:bCs/>
              </w:rPr>
            </w:pPr>
            <w:r w:rsidRPr="009271B0">
              <w:rPr>
                <w:b/>
                <w:bCs/>
              </w:rPr>
              <w:t>6-</w:t>
            </w:r>
          </w:p>
        </w:tc>
        <w:tc>
          <w:tcPr>
            <w:tcW w:w="4199" w:type="dxa"/>
          </w:tcPr>
          <w:p w:rsidR="00CA1657" w:rsidRPr="009271B0" w:rsidRDefault="00CA1657" w:rsidP="00DA6E14">
            <w:r w:rsidRPr="009271B0">
              <w:rPr>
                <w:rFonts w:eastAsia="Calibri"/>
              </w:rPr>
              <w:t xml:space="preserve">Discussing literary words in various contexts.  </w:t>
            </w:r>
          </w:p>
        </w:tc>
        <w:tc>
          <w:tcPr>
            <w:tcW w:w="927" w:type="dxa"/>
          </w:tcPr>
          <w:p w:rsidR="00CA1657" w:rsidRPr="009271B0" w:rsidRDefault="00CA1657" w:rsidP="00DA6E14">
            <w:pPr>
              <w:spacing w:line="480" w:lineRule="auto"/>
              <w:rPr>
                <w:b/>
                <w:bCs/>
              </w:rPr>
            </w:pPr>
          </w:p>
        </w:tc>
        <w:tc>
          <w:tcPr>
            <w:tcW w:w="808" w:type="dxa"/>
          </w:tcPr>
          <w:p w:rsidR="00CA1657" w:rsidRPr="009271B0" w:rsidRDefault="00CA1657" w:rsidP="00DA6E14">
            <w:pPr>
              <w:spacing w:line="480" w:lineRule="auto"/>
              <w:rPr>
                <w:b/>
                <w:bCs/>
              </w:rPr>
            </w:pPr>
          </w:p>
        </w:tc>
        <w:tc>
          <w:tcPr>
            <w:tcW w:w="832" w:type="dxa"/>
          </w:tcPr>
          <w:p w:rsidR="00CA1657" w:rsidRPr="009271B0" w:rsidRDefault="00CA1657" w:rsidP="00DA6E14">
            <w:pPr>
              <w:spacing w:line="480" w:lineRule="auto"/>
              <w:rPr>
                <w:b/>
                <w:bCs/>
              </w:rPr>
            </w:pPr>
          </w:p>
        </w:tc>
        <w:tc>
          <w:tcPr>
            <w:tcW w:w="806" w:type="dxa"/>
          </w:tcPr>
          <w:p w:rsidR="00CA1657" w:rsidRPr="009271B0" w:rsidRDefault="00CA1657" w:rsidP="00DA6E14">
            <w:pPr>
              <w:spacing w:line="480" w:lineRule="auto"/>
              <w:rPr>
                <w:b/>
                <w:bCs/>
              </w:rPr>
            </w:pPr>
          </w:p>
        </w:tc>
        <w:tc>
          <w:tcPr>
            <w:tcW w:w="819" w:type="dxa"/>
          </w:tcPr>
          <w:p w:rsidR="00CA1657" w:rsidRPr="009271B0" w:rsidRDefault="00CA1657" w:rsidP="00DA6E14">
            <w:pPr>
              <w:spacing w:line="480" w:lineRule="auto"/>
              <w:rPr>
                <w:b/>
                <w:bCs/>
              </w:rPr>
            </w:pPr>
          </w:p>
        </w:tc>
      </w:tr>
      <w:tr w:rsidR="00CA1657" w:rsidRPr="009271B0" w:rsidTr="009271B0">
        <w:trPr>
          <w:trHeight w:val="743"/>
        </w:trPr>
        <w:tc>
          <w:tcPr>
            <w:tcW w:w="604" w:type="dxa"/>
          </w:tcPr>
          <w:p w:rsidR="00CA1657" w:rsidRPr="009271B0" w:rsidRDefault="00CA1657" w:rsidP="00DA6E14">
            <w:pPr>
              <w:spacing w:line="480" w:lineRule="auto"/>
              <w:rPr>
                <w:b/>
                <w:bCs/>
              </w:rPr>
            </w:pPr>
            <w:r w:rsidRPr="009271B0">
              <w:rPr>
                <w:b/>
                <w:bCs/>
              </w:rPr>
              <w:t>7-</w:t>
            </w:r>
          </w:p>
        </w:tc>
        <w:tc>
          <w:tcPr>
            <w:tcW w:w="4199" w:type="dxa"/>
          </w:tcPr>
          <w:p w:rsidR="00CA1657" w:rsidRPr="009271B0" w:rsidRDefault="00CA1657" w:rsidP="00F37FE8">
            <w:r w:rsidRPr="009271B0">
              <w:rPr>
                <w:rFonts w:eastAsia="Calibri"/>
              </w:rPr>
              <w:t>Writing every new words and expressions.</w:t>
            </w:r>
          </w:p>
        </w:tc>
        <w:tc>
          <w:tcPr>
            <w:tcW w:w="927" w:type="dxa"/>
          </w:tcPr>
          <w:p w:rsidR="00CA1657" w:rsidRPr="009271B0" w:rsidRDefault="00CA1657" w:rsidP="00DA6E14">
            <w:pPr>
              <w:spacing w:line="480" w:lineRule="auto"/>
              <w:rPr>
                <w:b/>
                <w:bCs/>
              </w:rPr>
            </w:pPr>
          </w:p>
        </w:tc>
        <w:tc>
          <w:tcPr>
            <w:tcW w:w="808" w:type="dxa"/>
          </w:tcPr>
          <w:p w:rsidR="00CA1657" w:rsidRPr="009271B0" w:rsidRDefault="00CA1657" w:rsidP="00DA6E14">
            <w:pPr>
              <w:spacing w:line="480" w:lineRule="auto"/>
              <w:rPr>
                <w:b/>
                <w:bCs/>
              </w:rPr>
            </w:pPr>
          </w:p>
        </w:tc>
        <w:tc>
          <w:tcPr>
            <w:tcW w:w="832" w:type="dxa"/>
          </w:tcPr>
          <w:p w:rsidR="00CA1657" w:rsidRPr="009271B0" w:rsidRDefault="00CA1657" w:rsidP="00DA6E14">
            <w:pPr>
              <w:spacing w:line="480" w:lineRule="auto"/>
              <w:rPr>
                <w:b/>
                <w:bCs/>
              </w:rPr>
            </w:pPr>
          </w:p>
        </w:tc>
        <w:tc>
          <w:tcPr>
            <w:tcW w:w="806" w:type="dxa"/>
          </w:tcPr>
          <w:p w:rsidR="00CA1657" w:rsidRPr="009271B0" w:rsidRDefault="00CA1657" w:rsidP="00DA6E14">
            <w:pPr>
              <w:spacing w:line="480" w:lineRule="auto"/>
              <w:rPr>
                <w:b/>
                <w:bCs/>
              </w:rPr>
            </w:pPr>
          </w:p>
        </w:tc>
        <w:tc>
          <w:tcPr>
            <w:tcW w:w="819" w:type="dxa"/>
          </w:tcPr>
          <w:p w:rsidR="00CA1657" w:rsidRPr="009271B0" w:rsidRDefault="00CA1657" w:rsidP="00DA6E14">
            <w:pPr>
              <w:spacing w:line="480" w:lineRule="auto"/>
              <w:rPr>
                <w:b/>
                <w:bCs/>
              </w:rPr>
            </w:pPr>
          </w:p>
        </w:tc>
      </w:tr>
      <w:tr w:rsidR="00CA1657" w:rsidRPr="009271B0" w:rsidTr="009271B0">
        <w:trPr>
          <w:trHeight w:val="743"/>
        </w:trPr>
        <w:tc>
          <w:tcPr>
            <w:tcW w:w="604" w:type="dxa"/>
          </w:tcPr>
          <w:p w:rsidR="00CA1657" w:rsidRPr="009271B0" w:rsidRDefault="00CA1657" w:rsidP="00DA6E14">
            <w:pPr>
              <w:spacing w:line="480" w:lineRule="auto"/>
              <w:rPr>
                <w:b/>
                <w:bCs/>
              </w:rPr>
            </w:pPr>
            <w:r w:rsidRPr="009271B0">
              <w:rPr>
                <w:b/>
                <w:bCs/>
              </w:rPr>
              <w:t>8-</w:t>
            </w:r>
          </w:p>
        </w:tc>
        <w:tc>
          <w:tcPr>
            <w:tcW w:w="4199" w:type="dxa"/>
          </w:tcPr>
          <w:p w:rsidR="00CA1657" w:rsidRPr="009271B0" w:rsidRDefault="00CA1657" w:rsidP="00DA6E14">
            <w:pPr>
              <w:rPr>
                <w:rFonts w:eastAsia="Calibri"/>
              </w:rPr>
            </w:pPr>
            <w:r w:rsidRPr="009271B0">
              <w:rPr>
                <w:rFonts w:eastAsia="Calibri"/>
              </w:rPr>
              <w:t>Encouraging discussion to use words in the right context.</w:t>
            </w:r>
          </w:p>
        </w:tc>
        <w:tc>
          <w:tcPr>
            <w:tcW w:w="927" w:type="dxa"/>
          </w:tcPr>
          <w:p w:rsidR="00CA1657" w:rsidRPr="009271B0" w:rsidRDefault="00CA1657" w:rsidP="00DA6E14">
            <w:pPr>
              <w:spacing w:line="480" w:lineRule="auto"/>
              <w:rPr>
                <w:b/>
                <w:bCs/>
              </w:rPr>
            </w:pPr>
          </w:p>
        </w:tc>
        <w:tc>
          <w:tcPr>
            <w:tcW w:w="808" w:type="dxa"/>
          </w:tcPr>
          <w:p w:rsidR="00CA1657" w:rsidRPr="009271B0" w:rsidRDefault="00CA1657" w:rsidP="00DA6E14">
            <w:pPr>
              <w:spacing w:line="480" w:lineRule="auto"/>
              <w:rPr>
                <w:b/>
                <w:bCs/>
              </w:rPr>
            </w:pPr>
          </w:p>
        </w:tc>
        <w:tc>
          <w:tcPr>
            <w:tcW w:w="832" w:type="dxa"/>
          </w:tcPr>
          <w:p w:rsidR="00CA1657" w:rsidRPr="009271B0" w:rsidRDefault="00CA1657" w:rsidP="00DA6E14">
            <w:pPr>
              <w:spacing w:line="480" w:lineRule="auto"/>
              <w:rPr>
                <w:b/>
                <w:bCs/>
              </w:rPr>
            </w:pPr>
          </w:p>
        </w:tc>
        <w:tc>
          <w:tcPr>
            <w:tcW w:w="806" w:type="dxa"/>
          </w:tcPr>
          <w:p w:rsidR="00CA1657" w:rsidRPr="009271B0" w:rsidRDefault="00CA1657" w:rsidP="00DA6E14">
            <w:pPr>
              <w:spacing w:line="480" w:lineRule="auto"/>
              <w:rPr>
                <w:b/>
                <w:bCs/>
              </w:rPr>
            </w:pPr>
          </w:p>
        </w:tc>
        <w:tc>
          <w:tcPr>
            <w:tcW w:w="819" w:type="dxa"/>
          </w:tcPr>
          <w:p w:rsidR="00CA1657" w:rsidRPr="009271B0" w:rsidRDefault="00CA1657" w:rsidP="00DA6E14">
            <w:pPr>
              <w:spacing w:line="480" w:lineRule="auto"/>
              <w:rPr>
                <w:b/>
                <w:bCs/>
              </w:rPr>
            </w:pPr>
          </w:p>
        </w:tc>
      </w:tr>
      <w:tr w:rsidR="00CA1657" w:rsidRPr="009271B0" w:rsidTr="009271B0">
        <w:trPr>
          <w:trHeight w:val="768"/>
        </w:trPr>
        <w:tc>
          <w:tcPr>
            <w:tcW w:w="604" w:type="dxa"/>
          </w:tcPr>
          <w:p w:rsidR="00CA1657" w:rsidRPr="009271B0" w:rsidRDefault="00CA1657" w:rsidP="00DA6E14">
            <w:pPr>
              <w:spacing w:line="480" w:lineRule="auto"/>
              <w:rPr>
                <w:b/>
                <w:bCs/>
              </w:rPr>
            </w:pPr>
            <w:r w:rsidRPr="009271B0">
              <w:rPr>
                <w:b/>
                <w:bCs/>
              </w:rPr>
              <w:t>9-</w:t>
            </w:r>
          </w:p>
        </w:tc>
        <w:tc>
          <w:tcPr>
            <w:tcW w:w="4199" w:type="dxa"/>
          </w:tcPr>
          <w:p w:rsidR="00CA1657" w:rsidRPr="009271B0" w:rsidRDefault="00CA1657" w:rsidP="00DA6E14">
            <w:pPr>
              <w:rPr>
                <w:rFonts w:eastAsia="Calibri"/>
              </w:rPr>
            </w:pPr>
            <w:r w:rsidRPr="009271B0">
              <w:rPr>
                <w:rFonts w:eastAsia="Calibri"/>
              </w:rPr>
              <w:t>Setting up a review schedule in which words are elicited.</w:t>
            </w:r>
          </w:p>
        </w:tc>
        <w:tc>
          <w:tcPr>
            <w:tcW w:w="927" w:type="dxa"/>
          </w:tcPr>
          <w:p w:rsidR="00CA1657" w:rsidRPr="009271B0" w:rsidRDefault="00CA1657" w:rsidP="00DA6E14">
            <w:pPr>
              <w:spacing w:line="480" w:lineRule="auto"/>
              <w:rPr>
                <w:b/>
                <w:bCs/>
              </w:rPr>
            </w:pPr>
          </w:p>
        </w:tc>
        <w:tc>
          <w:tcPr>
            <w:tcW w:w="808" w:type="dxa"/>
          </w:tcPr>
          <w:p w:rsidR="00CA1657" w:rsidRPr="009271B0" w:rsidRDefault="00CA1657" w:rsidP="00DA6E14">
            <w:pPr>
              <w:spacing w:line="480" w:lineRule="auto"/>
              <w:rPr>
                <w:b/>
                <w:bCs/>
              </w:rPr>
            </w:pPr>
          </w:p>
        </w:tc>
        <w:tc>
          <w:tcPr>
            <w:tcW w:w="832" w:type="dxa"/>
          </w:tcPr>
          <w:p w:rsidR="00CA1657" w:rsidRPr="009271B0" w:rsidRDefault="00CA1657" w:rsidP="00DA6E14">
            <w:pPr>
              <w:spacing w:line="480" w:lineRule="auto"/>
              <w:rPr>
                <w:b/>
                <w:bCs/>
              </w:rPr>
            </w:pPr>
          </w:p>
        </w:tc>
        <w:tc>
          <w:tcPr>
            <w:tcW w:w="806" w:type="dxa"/>
          </w:tcPr>
          <w:p w:rsidR="00CA1657" w:rsidRPr="009271B0" w:rsidRDefault="00CA1657" w:rsidP="00DA6E14">
            <w:pPr>
              <w:spacing w:line="480" w:lineRule="auto"/>
              <w:rPr>
                <w:b/>
                <w:bCs/>
              </w:rPr>
            </w:pPr>
          </w:p>
        </w:tc>
        <w:tc>
          <w:tcPr>
            <w:tcW w:w="819" w:type="dxa"/>
          </w:tcPr>
          <w:p w:rsidR="00CA1657" w:rsidRPr="009271B0" w:rsidRDefault="00CA1657" w:rsidP="00DA6E14">
            <w:pPr>
              <w:spacing w:line="480" w:lineRule="auto"/>
              <w:rPr>
                <w:b/>
                <w:bCs/>
              </w:rPr>
            </w:pPr>
          </w:p>
        </w:tc>
      </w:tr>
      <w:tr w:rsidR="00CA1657" w:rsidRPr="009271B0" w:rsidTr="009271B0">
        <w:trPr>
          <w:trHeight w:val="768"/>
        </w:trPr>
        <w:tc>
          <w:tcPr>
            <w:tcW w:w="604" w:type="dxa"/>
          </w:tcPr>
          <w:p w:rsidR="00CA1657" w:rsidRPr="009271B0" w:rsidRDefault="00CA1657" w:rsidP="00DA6E14">
            <w:pPr>
              <w:spacing w:line="480" w:lineRule="auto"/>
              <w:rPr>
                <w:b/>
                <w:bCs/>
              </w:rPr>
            </w:pPr>
            <w:r w:rsidRPr="009271B0">
              <w:rPr>
                <w:b/>
                <w:bCs/>
              </w:rPr>
              <w:t>10</w:t>
            </w:r>
          </w:p>
        </w:tc>
        <w:tc>
          <w:tcPr>
            <w:tcW w:w="4199" w:type="dxa"/>
          </w:tcPr>
          <w:p w:rsidR="00CA1657" w:rsidRPr="009271B0" w:rsidRDefault="00CA1657" w:rsidP="00DA6E14">
            <w:pPr>
              <w:rPr>
                <w:rFonts w:eastAsia="Calibri"/>
              </w:rPr>
            </w:pPr>
            <w:r w:rsidRPr="009271B0">
              <w:rPr>
                <w:rFonts w:eastAsia="Calibri"/>
              </w:rPr>
              <w:t>Providing chance to say words in a natural situation.</w:t>
            </w:r>
          </w:p>
        </w:tc>
        <w:tc>
          <w:tcPr>
            <w:tcW w:w="927" w:type="dxa"/>
          </w:tcPr>
          <w:p w:rsidR="00CA1657" w:rsidRPr="009271B0" w:rsidRDefault="00CA1657" w:rsidP="00DA6E14">
            <w:pPr>
              <w:spacing w:line="480" w:lineRule="auto"/>
              <w:rPr>
                <w:b/>
                <w:bCs/>
              </w:rPr>
            </w:pPr>
          </w:p>
        </w:tc>
        <w:tc>
          <w:tcPr>
            <w:tcW w:w="808" w:type="dxa"/>
          </w:tcPr>
          <w:p w:rsidR="00CA1657" w:rsidRPr="009271B0" w:rsidRDefault="00CA1657" w:rsidP="00DA6E14">
            <w:pPr>
              <w:spacing w:line="480" w:lineRule="auto"/>
              <w:rPr>
                <w:b/>
                <w:bCs/>
              </w:rPr>
            </w:pPr>
          </w:p>
        </w:tc>
        <w:tc>
          <w:tcPr>
            <w:tcW w:w="832" w:type="dxa"/>
          </w:tcPr>
          <w:p w:rsidR="00CA1657" w:rsidRPr="009271B0" w:rsidRDefault="00CA1657" w:rsidP="00DA6E14">
            <w:pPr>
              <w:spacing w:line="480" w:lineRule="auto"/>
              <w:rPr>
                <w:b/>
                <w:bCs/>
              </w:rPr>
            </w:pPr>
          </w:p>
        </w:tc>
        <w:tc>
          <w:tcPr>
            <w:tcW w:w="806" w:type="dxa"/>
          </w:tcPr>
          <w:p w:rsidR="00CA1657" w:rsidRPr="009271B0" w:rsidRDefault="00CA1657" w:rsidP="00DA6E14">
            <w:pPr>
              <w:spacing w:line="480" w:lineRule="auto"/>
              <w:rPr>
                <w:b/>
                <w:bCs/>
              </w:rPr>
            </w:pPr>
          </w:p>
        </w:tc>
        <w:tc>
          <w:tcPr>
            <w:tcW w:w="819" w:type="dxa"/>
          </w:tcPr>
          <w:p w:rsidR="00CA1657" w:rsidRPr="009271B0" w:rsidRDefault="00CA1657" w:rsidP="00DA6E14">
            <w:pPr>
              <w:spacing w:line="480" w:lineRule="auto"/>
              <w:rPr>
                <w:b/>
                <w:bCs/>
              </w:rPr>
            </w:pPr>
          </w:p>
        </w:tc>
      </w:tr>
    </w:tbl>
    <w:p w:rsidR="00CA1657" w:rsidRPr="009271B0" w:rsidRDefault="00CA1657" w:rsidP="00CA1657"/>
    <w:p w:rsidR="00CA1657" w:rsidRPr="009271B0" w:rsidRDefault="00CA1657" w:rsidP="00CA1657"/>
    <w:p w:rsidR="00CB6E57" w:rsidRPr="009271B0" w:rsidRDefault="00CB6E57" w:rsidP="00CA1657"/>
    <w:p w:rsidR="00CB6E57" w:rsidRPr="009271B0" w:rsidRDefault="00CB6E57" w:rsidP="00CA1657"/>
    <w:p w:rsidR="00CB6E57" w:rsidRPr="009271B0" w:rsidRDefault="00CB6E57" w:rsidP="00CA1657"/>
    <w:p w:rsidR="00CB6E57" w:rsidRPr="009271B0" w:rsidRDefault="00CB6E57" w:rsidP="00CA1657"/>
    <w:p w:rsidR="00CB6E57" w:rsidRPr="009271B0" w:rsidRDefault="00CB6E57" w:rsidP="00CA1657"/>
    <w:p w:rsidR="00CB6E57" w:rsidRPr="009271B0" w:rsidRDefault="00CB6E57" w:rsidP="00CA1657"/>
    <w:p w:rsidR="00CB6E57" w:rsidRDefault="00CB6E57" w:rsidP="00CA1657"/>
    <w:p w:rsidR="009271B0" w:rsidRDefault="009271B0" w:rsidP="00CA1657"/>
    <w:p w:rsidR="00CB6E57" w:rsidRDefault="00CB6E57" w:rsidP="00CA1657"/>
    <w:p w:rsidR="009271B0" w:rsidRPr="009271B0" w:rsidRDefault="009271B0" w:rsidP="00CA1657"/>
    <w:p w:rsidR="00CA1657" w:rsidRPr="009271B0" w:rsidRDefault="00CA1657" w:rsidP="00CA1657"/>
    <w:tbl>
      <w:tblPr>
        <w:tblStyle w:val="TableGrid"/>
        <w:tblW w:w="9015" w:type="dxa"/>
        <w:tblLook w:val="04A0"/>
      </w:tblPr>
      <w:tblGrid>
        <w:gridCol w:w="675"/>
        <w:gridCol w:w="4165"/>
        <w:gridCol w:w="920"/>
        <w:gridCol w:w="805"/>
        <w:gridCol w:w="835"/>
        <w:gridCol w:w="802"/>
        <w:gridCol w:w="813"/>
      </w:tblGrid>
      <w:tr w:rsidR="00CA1657" w:rsidRPr="009271B0" w:rsidTr="009271B0">
        <w:trPr>
          <w:trHeight w:val="719"/>
        </w:trPr>
        <w:tc>
          <w:tcPr>
            <w:tcW w:w="4840" w:type="dxa"/>
            <w:gridSpan w:val="2"/>
            <w:shd w:val="clear" w:color="auto" w:fill="F2F2F2" w:themeFill="background1" w:themeFillShade="F2"/>
            <w:vAlign w:val="center"/>
          </w:tcPr>
          <w:p w:rsidR="00CA1657" w:rsidRPr="009271B0" w:rsidRDefault="00CA1657" w:rsidP="008B1B54">
            <w:pPr>
              <w:pStyle w:val="ListParagraph"/>
              <w:numPr>
                <w:ilvl w:val="0"/>
                <w:numId w:val="14"/>
              </w:numPr>
              <w:spacing w:after="0" w:line="240" w:lineRule="auto"/>
              <w:rPr>
                <w:rFonts w:ascii="Times New Roman" w:eastAsia="Calibri" w:hAnsi="Times New Roman"/>
              </w:rPr>
            </w:pPr>
            <w:r w:rsidRPr="009271B0">
              <w:rPr>
                <w:rFonts w:ascii="Times New Roman" w:eastAsia="Calibri" w:hAnsi="Times New Roman"/>
              </w:rPr>
              <w:t>My attitude toward  developing vocabulary acquisition through short stories are:</w:t>
            </w:r>
          </w:p>
          <w:p w:rsidR="00CA1657" w:rsidRPr="009271B0" w:rsidRDefault="00CA1657" w:rsidP="00DA6E14">
            <w:pPr>
              <w:rPr>
                <w:b/>
                <w:bCs/>
              </w:rPr>
            </w:pPr>
          </w:p>
        </w:tc>
        <w:tc>
          <w:tcPr>
            <w:tcW w:w="920" w:type="dxa"/>
            <w:vMerge w:val="restart"/>
            <w:shd w:val="clear" w:color="auto" w:fill="F2F2F2" w:themeFill="background1" w:themeFillShade="F2"/>
            <w:vAlign w:val="center"/>
          </w:tcPr>
          <w:p w:rsidR="00CA1657" w:rsidRPr="009271B0" w:rsidRDefault="00CA1657" w:rsidP="00DA6E14">
            <w:pPr>
              <w:spacing w:line="480" w:lineRule="auto"/>
              <w:jc w:val="center"/>
              <w:rPr>
                <w:b/>
                <w:bCs/>
              </w:rPr>
            </w:pPr>
            <w:r w:rsidRPr="009271B0">
              <w:rPr>
                <w:b/>
                <w:bCs/>
              </w:rPr>
              <w:t>A</w:t>
            </w:r>
          </w:p>
        </w:tc>
        <w:tc>
          <w:tcPr>
            <w:tcW w:w="805" w:type="dxa"/>
            <w:vMerge w:val="restart"/>
            <w:shd w:val="clear" w:color="auto" w:fill="F2F2F2" w:themeFill="background1" w:themeFillShade="F2"/>
            <w:vAlign w:val="center"/>
          </w:tcPr>
          <w:p w:rsidR="00CA1657" w:rsidRPr="009271B0" w:rsidRDefault="00CA1657" w:rsidP="00DA6E14">
            <w:pPr>
              <w:spacing w:line="480" w:lineRule="auto"/>
              <w:jc w:val="center"/>
              <w:rPr>
                <w:b/>
                <w:bCs/>
              </w:rPr>
            </w:pPr>
            <w:r w:rsidRPr="009271B0">
              <w:rPr>
                <w:b/>
                <w:bCs/>
              </w:rPr>
              <w:t>O</w:t>
            </w:r>
          </w:p>
        </w:tc>
        <w:tc>
          <w:tcPr>
            <w:tcW w:w="835" w:type="dxa"/>
            <w:vMerge w:val="restart"/>
            <w:shd w:val="clear" w:color="auto" w:fill="F2F2F2" w:themeFill="background1" w:themeFillShade="F2"/>
            <w:vAlign w:val="center"/>
          </w:tcPr>
          <w:p w:rsidR="00CA1657" w:rsidRPr="009271B0" w:rsidRDefault="00CA1657" w:rsidP="00DA6E14">
            <w:pPr>
              <w:spacing w:line="480" w:lineRule="auto"/>
              <w:jc w:val="center"/>
              <w:rPr>
                <w:b/>
                <w:bCs/>
              </w:rPr>
            </w:pPr>
            <w:r w:rsidRPr="009271B0">
              <w:rPr>
                <w:b/>
                <w:bCs/>
              </w:rPr>
              <w:t>ST</w:t>
            </w:r>
          </w:p>
        </w:tc>
        <w:tc>
          <w:tcPr>
            <w:tcW w:w="802" w:type="dxa"/>
            <w:vMerge w:val="restart"/>
            <w:shd w:val="clear" w:color="auto" w:fill="F2F2F2" w:themeFill="background1" w:themeFillShade="F2"/>
            <w:vAlign w:val="center"/>
          </w:tcPr>
          <w:p w:rsidR="00CA1657" w:rsidRPr="009271B0" w:rsidRDefault="00CA1657" w:rsidP="00DA6E14">
            <w:pPr>
              <w:spacing w:line="480" w:lineRule="auto"/>
              <w:jc w:val="center"/>
              <w:rPr>
                <w:b/>
                <w:bCs/>
              </w:rPr>
            </w:pPr>
            <w:r w:rsidRPr="009271B0">
              <w:rPr>
                <w:b/>
                <w:bCs/>
              </w:rPr>
              <w:t>R</w:t>
            </w:r>
          </w:p>
        </w:tc>
        <w:tc>
          <w:tcPr>
            <w:tcW w:w="813" w:type="dxa"/>
            <w:vMerge w:val="restart"/>
            <w:shd w:val="clear" w:color="auto" w:fill="F2F2F2" w:themeFill="background1" w:themeFillShade="F2"/>
            <w:vAlign w:val="center"/>
          </w:tcPr>
          <w:p w:rsidR="00CA1657" w:rsidRPr="009271B0" w:rsidRDefault="00CA1657" w:rsidP="00DA6E14">
            <w:pPr>
              <w:spacing w:line="480" w:lineRule="auto"/>
              <w:jc w:val="center"/>
              <w:rPr>
                <w:b/>
                <w:bCs/>
              </w:rPr>
            </w:pPr>
            <w:r w:rsidRPr="009271B0">
              <w:rPr>
                <w:b/>
                <w:bCs/>
              </w:rPr>
              <w:t>N</w:t>
            </w:r>
          </w:p>
        </w:tc>
      </w:tr>
      <w:tr w:rsidR="00CA1657" w:rsidRPr="009271B0" w:rsidTr="009271B0">
        <w:trPr>
          <w:trHeight w:val="718"/>
        </w:trPr>
        <w:tc>
          <w:tcPr>
            <w:tcW w:w="4840" w:type="dxa"/>
            <w:gridSpan w:val="2"/>
            <w:shd w:val="clear" w:color="auto" w:fill="F2F2F2" w:themeFill="background1" w:themeFillShade="F2"/>
            <w:vAlign w:val="center"/>
          </w:tcPr>
          <w:p w:rsidR="00CA1657" w:rsidRPr="009271B0" w:rsidRDefault="00CA1657" w:rsidP="00DA6E14">
            <w:pPr>
              <w:spacing w:line="480" w:lineRule="auto"/>
              <w:jc w:val="center"/>
              <w:rPr>
                <w:b/>
                <w:bCs/>
              </w:rPr>
            </w:pPr>
            <w:r w:rsidRPr="009271B0">
              <w:rPr>
                <w:b/>
                <w:bCs/>
              </w:rPr>
              <w:t>Statements</w:t>
            </w:r>
          </w:p>
        </w:tc>
        <w:tc>
          <w:tcPr>
            <w:tcW w:w="920" w:type="dxa"/>
            <w:vMerge/>
            <w:shd w:val="clear" w:color="auto" w:fill="F2F2F2" w:themeFill="background1" w:themeFillShade="F2"/>
            <w:vAlign w:val="center"/>
          </w:tcPr>
          <w:p w:rsidR="00CA1657" w:rsidRPr="009271B0" w:rsidRDefault="00CA1657" w:rsidP="00DA6E14">
            <w:pPr>
              <w:spacing w:line="480" w:lineRule="auto"/>
              <w:jc w:val="center"/>
              <w:rPr>
                <w:b/>
                <w:bCs/>
              </w:rPr>
            </w:pPr>
          </w:p>
        </w:tc>
        <w:tc>
          <w:tcPr>
            <w:tcW w:w="805" w:type="dxa"/>
            <w:vMerge/>
            <w:shd w:val="clear" w:color="auto" w:fill="F2F2F2" w:themeFill="background1" w:themeFillShade="F2"/>
            <w:vAlign w:val="center"/>
          </w:tcPr>
          <w:p w:rsidR="00CA1657" w:rsidRPr="009271B0" w:rsidRDefault="00CA1657" w:rsidP="00DA6E14">
            <w:pPr>
              <w:spacing w:line="480" w:lineRule="auto"/>
              <w:jc w:val="center"/>
              <w:rPr>
                <w:b/>
                <w:bCs/>
              </w:rPr>
            </w:pPr>
          </w:p>
        </w:tc>
        <w:tc>
          <w:tcPr>
            <w:tcW w:w="835" w:type="dxa"/>
            <w:vMerge/>
            <w:shd w:val="clear" w:color="auto" w:fill="F2F2F2" w:themeFill="background1" w:themeFillShade="F2"/>
            <w:vAlign w:val="center"/>
          </w:tcPr>
          <w:p w:rsidR="00CA1657" w:rsidRPr="009271B0" w:rsidRDefault="00CA1657" w:rsidP="00DA6E14">
            <w:pPr>
              <w:spacing w:line="480" w:lineRule="auto"/>
              <w:jc w:val="center"/>
              <w:rPr>
                <w:b/>
                <w:bCs/>
              </w:rPr>
            </w:pPr>
          </w:p>
        </w:tc>
        <w:tc>
          <w:tcPr>
            <w:tcW w:w="802" w:type="dxa"/>
            <w:vMerge/>
            <w:shd w:val="clear" w:color="auto" w:fill="F2F2F2" w:themeFill="background1" w:themeFillShade="F2"/>
            <w:vAlign w:val="center"/>
          </w:tcPr>
          <w:p w:rsidR="00CA1657" w:rsidRPr="009271B0" w:rsidRDefault="00CA1657" w:rsidP="00DA6E14">
            <w:pPr>
              <w:spacing w:line="480" w:lineRule="auto"/>
              <w:jc w:val="center"/>
              <w:rPr>
                <w:b/>
                <w:bCs/>
              </w:rPr>
            </w:pPr>
          </w:p>
        </w:tc>
        <w:tc>
          <w:tcPr>
            <w:tcW w:w="813" w:type="dxa"/>
            <w:vMerge/>
            <w:shd w:val="clear" w:color="auto" w:fill="F2F2F2" w:themeFill="background1" w:themeFillShade="F2"/>
            <w:vAlign w:val="center"/>
          </w:tcPr>
          <w:p w:rsidR="00CA1657" w:rsidRPr="009271B0" w:rsidRDefault="00CA1657" w:rsidP="00DA6E14">
            <w:pPr>
              <w:spacing w:line="480" w:lineRule="auto"/>
              <w:jc w:val="center"/>
              <w:rPr>
                <w:b/>
                <w:bCs/>
              </w:rPr>
            </w:pPr>
          </w:p>
        </w:tc>
      </w:tr>
      <w:tr w:rsidR="00CA1657" w:rsidRPr="009271B0" w:rsidTr="009271B0">
        <w:trPr>
          <w:trHeight w:val="724"/>
        </w:trPr>
        <w:tc>
          <w:tcPr>
            <w:tcW w:w="675" w:type="dxa"/>
          </w:tcPr>
          <w:p w:rsidR="00CA1657" w:rsidRPr="009271B0" w:rsidRDefault="00CA1657" w:rsidP="00DA6E14">
            <w:pPr>
              <w:spacing w:line="480" w:lineRule="auto"/>
              <w:rPr>
                <w:b/>
                <w:bCs/>
              </w:rPr>
            </w:pPr>
            <w:r w:rsidRPr="009271B0">
              <w:rPr>
                <w:b/>
                <w:bCs/>
              </w:rPr>
              <w:t>1</w:t>
            </w:r>
          </w:p>
        </w:tc>
        <w:tc>
          <w:tcPr>
            <w:tcW w:w="4164" w:type="dxa"/>
          </w:tcPr>
          <w:p w:rsidR="00CA1657" w:rsidRPr="009271B0" w:rsidRDefault="00CA1657" w:rsidP="00DA6E14">
            <w:pPr>
              <w:rPr>
                <w:rFonts w:eastAsia="Calibri"/>
              </w:rPr>
            </w:pPr>
            <w:r w:rsidRPr="009271B0">
              <w:rPr>
                <w:rFonts w:eastAsia="Calibri"/>
              </w:rPr>
              <w:t>It is difficult to acquire vocabulary through reading a short story.</w:t>
            </w:r>
          </w:p>
        </w:tc>
        <w:tc>
          <w:tcPr>
            <w:tcW w:w="920" w:type="dxa"/>
          </w:tcPr>
          <w:p w:rsidR="00CA1657" w:rsidRPr="009271B0" w:rsidRDefault="00CA1657" w:rsidP="00DA6E14">
            <w:pPr>
              <w:spacing w:line="480" w:lineRule="auto"/>
              <w:rPr>
                <w:b/>
                <w:bCs/>
              </w:rPr>
            </w:pPr>
          </w:p>
        </w:tc>
        <w:tc>
          <w:tcPr>
            <w:tcW w:w="805" w:type="dxa"/>
          </w:tcPr>
          <w:p w:rsidR="00CA1657" w:rsidRPr="009271B0" w:rsidRDefault="00CA1657" w:rsidP="00DA6E14">
            <w:pPr>
              <w:spacing w:line="480" w:lineRule="auto"/>
              <w:rPr>
                <w:b/>
                <w:bCs/>
              </w:rPr>
            </w:pPr>
          </w:p>
        </w:tc>
        <w:tc>
          <w:tcPr>
            <w:tcW w:w="835" w:type="dxa"/>
          </w:tcPr>
          <w:p w:rsidR="00CA1657" w:rsidRPr="009271B0" w:rsidRDefault="00CA1657" w:rsidP="00DA6E14">
            <w:pPr>
              <w:spacing w:line="480" w:lineRule="auto"/>
              <w:rPr>
                <w:b/>
                <w:bCs/>
              </w:rPr>
            </w:pPr>
          </w:p>
        </w:tc>
        <w:tc>
          <w:tcPr>
            <w:tcW w:w="802" w:type="dxa"/>
          </w:tcPr>
          <w:p w:rsidR="00CA1657" w:rsidRPr="009271B0" w:rsidRDefault="00CA1657" w:rsidP="00DA6E14">
            <w:pPr>
              <w:spacing w:line="480" w:lineRule="auto"/>
              <w:rPr>
                <w:b/>
                <w:bCs/>
              </w:rPr>
            </w:pPr>
          </w:p>
        </w:tc>
        <w:tc>
          <w:tcPr>
            <w:tcW w:w="813" w:type="dxa"/>
          </w:tcPr>
          <w:p w:rsidR="00CA1657" w:rsidRPr="009271B0" w:rsidRDefault="00CA1657" w:rsidP="00DA6E14">
            <w:pPr>
              <w:spacing w:line="480" w:lineRule="auto"/>
              <w:rPr>
                <w:b/>
                <w:bCs/>
              </w:rPr>
            </w:pPr>
          </w:p>
        </w:tc>
      </w:tr>
      <w:tr w:rsidR="00CA1657" w:rsidRPr="009271B0" w:rsidTr="009271B0">
        <w:trPr>
          <w:trHeight w:val="749"/>
        </w:trPr>
        <w:tc>
          <w:tcPr>
            <w:tcW w:w="675" w:type="dxa"/>
          </w:tcPr>
          <w:p w:rsidR="00CA1657" w:rsidRPr="009271B0" w:rsidRDefault="00CA1657" w:rsidP="00DA6E14">
            <w:pPr>
              <w:spacing w:line="480" w:lineRule="auto"/>
              <w:rPr>
                <w:b/>
                <w:bCs/>
              </w:rPr>
            </w:pPr>
            <w:r w:rsidRPr="009271B0">
              <w:rPr>
                <w:b/>
                <w:bCs/>
              </w:rPr>
              <w:t>2</w:t>
            </w:r>
          </w:p>
        </w:tc>
        <w:tc>
          <w:tcPr>
            <w:tcW w:w="4164" w:type="dxa"/>
          </w:tcPr>
          <w:p w:rsidR="00CA1657" w:rsidRPr="009271B0" w:rsidRDefault="00CA1657" w:rsidP="00DA6E14">
            <w:pPr>
              <w:rPr>
                <w:rFonts w:eastAsia="Calibri"/>
              </w:rPr>
            </w:pPr>
            <w:r w:rsidRPr="009271B0">
              <w:rPr>
                <w:rFonts w:eastAsia="Calibri"/>
              </w:rPr>
              <w:t>It is difficult to acquire vocabulary through listening to a short story.</w:t>
            </w:r>
          </w:p>
        </w:tc>
        <w:tc>
          <w:tcPr>
            <w:tcW w:w="920" w:type="dxa"/>
          </w:tcPr>
          <w:p w:rsidR="00CA1657" w:rsidRPr="009271B0" w:rsidRDefault="00CA1657" w:rsidP="00DA6E14">
            <w:pPr>
              <w:spacing w:line="480" w:lineRule="auto"/>
              <w:rPr>
                <w:b/>
                <w:bCs/>
              </w:rPr>
            </w:pPr>
          </w:p>
        </w:tc>
        <w:tc>
          <w:tcPr>
            <w:tcW w:w="805" w:type="dxa"/>
          </w:tcPr>
          <w:p w:rsidR="00CA1657" w:rsidRPr="009271B0" w:rsidRDefault="00CA1657" w:rsidP="00DA6E14">
            <w:pPr>
              <w:spacing w:line="480" w:lineRule="auto"/>
              <w:rPr>
                <w:b/>
                <w:bCs/>
              </w:rPr>
            </w:pPr>
          </w:p>
        </w:tc>
        <w:tc>
          <w:tcPr>
            <w:tcW w:w="835" w:type="dxa"/>
          </w:tcPr>
          <w:p w:rsidR="00CA1657" w:rsidRPr="009271B0" w:rsidRDefault="00CA1657" w:rsidP="00DA6E14">
            <w:pPr>
              <w:spacing w:line="480" w:lineRule="auto"/>
              <w:rPr>
                <w:b/>
                <w:bCs/>
              </w:rPr>
            </w:pPr>
          </w:p>
        </w:tc>
        <w:tc>
          <w:tcPr>
            <w:tcW w:w="802" w:type="dxa"/>
          </w:tcPr>
          <w:p w:rsidR="00CA1657" w:rsidRPr="009271B0" w:rsidRDefault="00CA1657" w:rsidP="00DA6E14">
            <w:pPr>
              <w:spacing w:line="480" w:lineRule="auto"/>
              <w:rPr>
                <w:b/>
                <w:bCs/>
              </w:rPr>
            </w:pPr>
          </w:p>
        </w:tc>
        <w:tc>
          <w:tcPr>
            <w:tcW w:w="813" w:type="dxa"/>
          </w:tcPr>
          <w:p w:rsidR="00CA1657" w:rsidRPr="009271B0" w:rsidRDefault="00CA1657" w:rsidP="00DA6E14">
            <w:pPr>
              <w:spacing w:line="480" w:lineRule="auto"/>
              <w:rPr>
                <w:b/>
                <w:bCs/>
              </w:rPr>
            </w:pPr>
          </w:p>
        </w:tc>
      </w:tr>
      <w:tr w:rsidR="00CA1657" w:rsidRPr="009271B0" w:rsidTr="009271B0">
        <w:trPr>
          <w:trHeight w:val="1098"/>
        </w:trPr>
        <w:tc>
          <w:tcPr>
            <w:tcW w:w="675" w:type="dxa"/>
          </w:tcPr>
          <w:p w:rsidR="00CA1657" w:rsidRPr="009271B0" w:rsidRDefault="00CA1657" w:rsidP="00DA6E14">
            <w:pPr>
              <w:spacing w:line="480" w:lineRule="auto"/>
              <w:rPr>
                <w:b/>
                <w:bCs/>
              </w:rPr>
            </w:pPr>
            <w:r w:rsidRPr="009271B0">
              <w:rPr>
                <w:b/>
                <w:bCs/>
              </w:rPr>
              <w:t>3</w:t>
            </w:r>
          </w:p>
        </w:tc>
        <w:tc>
          <w:tcPr>
            <w:tcW w:w="4164" w:type="dxa"/>
          </w:tcPr>
          <w:p w:rsidR="00CA1657" w:rsidRPr="009271B0" w:rsidRDefault="00CA1657" w:rsidP="00DA6E14">
            <w:r w:rsidRPr="009271B0">
              <w:rPr>
                <w:rFonts w:eastAsia="Calibri"/>
              </w:rPr>
              <w:t>It is difficult to develop vocabulary through writing in a short story.</w:t>
            </w:r>
          </w:p>
        </w:tc>
        <w:tc>
          <w:tcPr>
            <w:tcW w:w="920" w:type="dxa"/>
          </w:tcPr>
          <w:p w:rsidR="00CA1657" w:rsidRPr="009271B0" w:rsidRDefault="00CA1657" w:rsidP="00DA6E14">
            <w:pPr>
              <w:spacing w:line="480" w:lineRule="auto"/>
              <w:rPr>
                <w:b/>
                <w:bCs/>
              </w:rPr>
            </w:pPr>
          </w:p>
        </w:tc>
        <w:tc>
          <w:tcPr>
            <w:tcW w:w="805" w:type="dxa"/>
          </w:tcPr>
          <w:p w:rsidR="00CA1657" w:rsidRPr="009271B0" w:rsidRDefault="00CA1657" w:rsidP="00DA6E14">
            <w:pPr>
              <w:spacing w:line="480" w:lineRule="auto"/>
              <w:rPr>
                <w:b/>
                <w:bCs/>
              </w:rPr>
            </w:pPr>
          </w:p>
        </w:tc>
        <w:tc>
          <w:tcPr>
            <w:tcW w:w="835" w:type="dxa"/>
          </w:tcPr>
          <w:p w:rsidR="00CA1657" w:rsidRPr="009271B0" w:rsidRDefault="00CA1657" w:rsidP="00DA6E14">
            <w:pPr>
              <w:spacing w:line="480" w:lineRule="auto"/>
              <w:rPr>
                <w:b/>
                <w:bCs/>
              </w:rPr>
            </w:pPr>
          </w:p>
        </w:tc>
        <w:tc>
          <w:tcPr>
            <w:tcW w:w="802" w:type="dxa"/>
          </w:tcPr>
          <w:p w:rsidR="00CA1657" w:rsidRPr="009271B0" w:rsidRDefault="00CA1657" w:rsidP="00DA6E14">
            <w:pPr>
              <w:spacing w:line="480" w:lineRule="auto"/>
              <w:rPr>
                <w:b/>
                <w:bCs/>
              </w:rPr>
            </w:pPr>
          </w:p>
        </w:tc>
        <w:tc>
          <w:tcPr>
            <w:tcW w:w="813" w:type="dxa"/>
          </w:tcPr>
          <w:p w:rsidR="00CA1657" w:rsidRPr="009271B0" w:rsidRDefault="00CA1657" w:rsidP="00DA6E14">
            <w:pPr>
              <w:spacing w:line="480" w:lineRule="auto"/>
              <w:rPr>
                <w:b/>
                <w:bCs/>
              </w:rPr>
            </w:pPr>
          </w:p>
        </w:tc>
      </w:tr>
      <w:tr w:rsidR="00CA1657" w:rsidRPr="009271B0" w:rsidTr="009271B0">
        <w:trPr>
          <w:trHeight w:val="1122"/>
        </w:trPr>
        <w:tc>
          <w:tcPr>
            <w:tcW w:w="675" w:type="dxa"/>
          </w:tcPr>
          <w:p w:rsidR="00CA1657" w:rsidRPr="009271B0" w:rsidRDefault="00CA1657" w:rsidP="00DA6E14">
            <w:pPr>
              <w:spacing w:line="480" w:lineRule="auto"/>
              <w:rPr>
                <w:b/>
                <w:bCs/>
              </w:rPr>
            </w:pPr>
            <w:r w:rsidRPr="009271B0">
              <w:rPr>
                <w:b/>
                <w:bCs/>
              </w:rPr>
              <w:t>4</w:t>
            </w:r>
          </w:p>
        </w:tc>
        <w:tc>
          <w:tcPr>
            <w:tcW w:w="4164" w:type="dxa"/>
          </w:tcPr>
          <w:p w:rsidR="00CA1657" w:rsidRPr="009271B0" w:rsidRDefault="00CA1657" w:rsidP="00DA6E14">
            <w:pPr>
              <w:rPr>
                <w:b/>
                <w:bCs/>
              </w:rPr>
            </w:pPr>
            <w:r w:rsidRPr="009271B0">
              <w:rPr>
                <w:rFonts w:eastAsia="Calibri"/>
              </w:rPr>
              <w:t>It is difficult to develop vocabulary in a short story through speaking.</w:t>
            </w:r>
          </w:p>
        </w:tc>
        <w:tc>
          <w:tcPr>
            <w:tcW w:w="920" w:type="dxa"/>
          </w:tcPr>
          <w:p w:rsidR="00CA1657" w:rsidRPr="009271B0" w:rsidRDefault="00CA1657" w:rsidP="00DA6E14">
            <w:pPr>
              <w:spacing w:line="480" w:lineRule="auto"/>
              <w:rPr>
                <w:b/>
                <w:bCs/>
              </w:rPr>
            </w:pPr>
          </w:p>
        </w:tc>
        <w:tc>
          <w:tcPr>
            <w:tcW w:w="805" w:type="dxa"/>
          </w:tcPr>
          <w:p w:rsidR="00CA1657" w:rsidRPr="009271B0" w:rsidRDefault="00CA1657" w:rsidP="00DA6E14">
            <w:pPr>
              <w:spacing w:line="480" w:lineRule="auto"/>
              <w:rPr>
                <w:b/>
                <w:bCs/>
              </w:rPr>
            </w:pPr>
          </w:p>
        </w:tc>
        <w:tc>
          <w:tcPr>
            <w:tcW w:w="835" w:type="dxa"/>
          </w:tcPr>
          <w:p w:rsidR="00CA1657" w:rsidRPr="009271B0" w:rsidRDefault="00CA1657" w:rsidP="00DA6E14">
            <w:pPr>
              <w:spacing w:line="480" w:lineRule="auto"/>
              <w:rPr>
                <w:b/>
                <w:bCs/>
              </w:rPr>
            </w:pPr>
          </w:p>
        </w:tc>
        <w:tc>
          <w:tcPr>
            <w:tcW w:w="802" w:type="dxa"/>
          </w:tcPr>
          <w:p w:rsidR="00CA1657" w:rsidRPr="009271B0" w:rsidRDefault="00CA1657" w:rsidP="00DA6E14">
            <w:pPr>
              <w:spacing w:line="480" w:lineRule="auto"/>
              <w:rPr>
                <w:b/>
                <w:bCs/>
              </w:rPr>
            </w:pPr>
          </w:p>
        </w:tc>
        <w:tc>
          <w:tcPr>
            <w:tcW w:w="813" w:type="dxa"/>
          </w:tcPr>
          <w:p w:rsidR="00CA1657" w:rsidRPr="009271B0" w:rsidRDefault="00CA1657" w:rsidP="00DA6E14">
            <w:pPr>
              <w:spacing w:line="480" w:lineRule="auto"/>
              <w:rPr>
                <w:b/>
                <w:bCs/>
              </w:rPr>
            </w:pPr>
          </w:p>
        </w:tc>
      </w:tr>
      <w:tr w:rsidR="00CA1657" w:rsidRPr="009271B0" w:rsidTr="009271B0">
        <w:trPr>
          <w:trHeight w:val="749"/>
        </w:trPr>
        <w:tc>
          <w:tcPr>
            <w:tcW w:w="675" w:type="dxa"/>
          </w:tcPr>
          <w:p w:rsidR="00CA1657" w:rsidRPr="009271B0" w:rsidRDefault="00CA1657" w:rsidP="00DA6E14">
            <w:pPr>
              <w:spacing w:line="480" w:lineRule="auto"/>
              <w:rPr>
                <w:b/>
                <w:bCs/>
              </w:rPr>
            </w:pPr>
            <w:r w:rsidRPr="009271B0">
              <w:rPr>
                <w:b/>
                <w:bCs/>
              </w:rPr>
              <w:t>5</w:t>
            </w:r>
          </w:p>
        </w:tc>
        <w:tc>
          <w:tcPr>
            <w:tcW w:w="4164" w:type="dxa"/>
          </w:tcPr>
          <w:p w:rsidR="00CA1657" w:rsidRPr="009271B0" w:rsidRDefault="00CA1657" w:rsidP="00DA6E14">
            <w:pPr>
              <w:rPr>
                <w:b/>
                <w:bCs/>
              </w:rPr>
            </w:pPr>
            <w:r w:rsidRPr="009271B0">
              <w:t>I have difficulty with multi word senses in short stories.</w:t>
            </w:r>
          </w:p>
        </w:tc>
        <w:tc>
          <w:tcPr>
            <w:tcW w:w="920" w:type="dxa"/>
          </w:tcPr>
          <w:p w:rsidR="00CA1657" w:rsidRPr="009271B0" w:rsidRDefault="00CA1657" w:rsidP="00DA6E14">
            <w:pPr>
              <w:spacing w:line="480" w:lineRule="auto"/>
              <w:rPr>
                <w:b/>
                <w:bCs/>
              </w:rPr>
            </w:pPr>
          </w:p>
        </w:tc>
        <w:tc>
          <w:tcPr>
            <w:tcW w:w="805" w:type="dxa"/>
          </w:tcPr>
          <w:p w:rsidR="00CA1657" w:rsidRPr="009271B0" w:rsidRDefault="00CA1657" w:rsidP="00DA6E14">
            <w:pPr>
              <w:spacing w:line="480" w:lineRule="auto"/>
              <w:rPr>
                <w:b/>
                <w:bCs/>
              </w:rPr>
            </w:pPr>
          </w:p>
        </w:tc>
        <w:tc>
          <w:tcPr>
            <w:tcW w:w="835" w:type="dxa"/>
          </w:tcPr>
          <w:p w:rsidR="00CA1657" w:rsidRPr="009271B0" w:rsidRDefault="00CA1657" w:rsidP="00DA6E14">
            <w:pPr>
              <w:spacing w:line="480" w:lineRule="auto"/>
              <w:rPr>
                <w:b/>
                <w:bCs/>
              </w:rPr>
            </w:pPr>
          </w:p>
        </w:tc>
        <w:tc>
          <w:tcPr>
            <w:tcW w:w="802" w:type="dxa"/>
          </w:tcPr>
          <w:p w:rsidR="00CA1657" w:rsidRPr="009271B0" w:rsidRDefault="00CA1657" w:rsidP="00DA6E14">
            <w:pPr>
              <w:spacing w:line="480" w:lineRule="auto"/>
              <w:rPr>
                <w:b/>
                <w:bCs/>
              </w:rPr>
            </w:pPr>
          </w:p>
        </w:tc>
        <w:tc>
          <w:tcPr>
            <w:tcW w:w="813" w:type="dxa"/>
          </w:tcPr>
          <w:p w:rsidR="00CA1657" w:rsidRPr="009271B0" w:rsidRDefault="00CA1657" w:rsidP="00DA6E14">
            <w:pPr>
              <w:spacing w:line="480" w:lineRule="auto"/>
              <w:rPr>
                <w:b/>
                <w:bCs/>
              </w:rPr>
            </w:pPr>
          </w:p>
        </w:tc>
      </w:tr>
      <w:tr w:rsidR="00CA1657" w:rsidRPr="009271B0" w:rsidTr="009271B0">
        <w:trPr>
          <w:trHeight w:val="724"/>
        </w:trPr>
        <w:tc>
          <w:tcPr>
            <w:tcW w:w="675" w:type="dxa"/>
          </w:tcPr>
          <w:p w:rsidR="00CA1657" w:rsidRPr="009271B0" w:rsidRDefault="00CA1657" w:rsidP="00DA6E14">
            <w:pPr>
              <w:spacing w:line="480" w:lineRule="auto"/>
              <w:rPr>
                <w:b/>
                <w:bCs/>
              </w:rPr>
            </w:pPr>
            <w:r w:rsidRPr="009271B0">
              <w:rPr>
                <w:b/>
                <w:bCs/>
              </w:rPr>
              <w:t>6</w:t>
            </w:r>
          </w:p>
        </w:tc>
        <w:tc>
          <w:tcPr>
            <w:tcW w:w="4164" w:type="dxa"/>
          </w:tcPr>
          <w:p w:rsidR="00CA1657" w:rsidRPr="009271B0" w:rsidRDefault="00CA1657" w:rsidP="00DA6E14">
            <w:r w:rsidRPr="009271B0">
              <w:t>I have difficulty with mastering the meaning of words.</w:t>
            </w:r>
          </w:p>
        </w:tc>
        <w:tc>
          <w:tcPr>
            <w:tcW w:w="920" w:type="dxa"/>
          </w:tcPr>
          <w:p w:rsidR="00CA1657" w:rsidRPr="009271B0" w:rsidRDefault="00CA1657" w:rsidP="00DA6E14">
            <w:pPr>
              <w:spacing w:line="480" w:lineRule="auto"/>
              <w:rPr>
                <w:b/>
                <w:bCs/>
              </w:rPr>
            </w:pPr>
          </w:p>
        </w:tc>
        <w:tc>
          <w:tcPr>
            <w:tcW w:w="805" w:type="dxa"/>
          </w:tcPr>
          <w:p w:rsidR="00CA1657" w:rsidRPr="009271B0" w:rsidRDefault="00CA1657" w:rsidP="00DA6E14">
            <w:pPr>
              <w:spacing w:line="480" w:lineRule="auto"/>
              <w:rPr>
                <w:b/>
                <w:bCs/>
              </w:rPr>
            </w:pPr>
          </w:p>
        </w:tc>
        <w:tc>
          <w:tcPr>
            <w:tcW w:w="835" w:type="dxa"/>
          </w:tcPr>
          <w:p w:rsidR="00CA1657" w:rsidRPr="009271B0" w:rsidRDefault="00CA1657" w:rsidP="00DA6E14">
            <w:pPr>
              <w:spacing w:line="480" w:lineRule="auto"/>
              <w:rPr>
                <w:b/>
                <w:bCs/>
              </w:rPr>
            </w:pPr>
          </w:p>
        </w:tc>
        <w:tc>
          <w:tcPr>
            <w:tcW w:w="802" w:type="dxa"/>
          </w:tcPr>
          <w:p w:rsidR="00CA1657" w:rsidRPr="009271B0" w:rsidRDefault="00CA1657" w:rsidP="00DA6E14">
            <w:pPr>
              <w:spacing w:line="480" w:lineRule="auto"/>
              <w:rPr>
                <w:b/>
                <w:bCs/>
              </w:rPr>
            </w:pPr>
          </w:p>
        </w:tc>
        <w:tc>
          <w:tcPr>
            <w:tcW w:w="813" w:type="dxa"/>
          </w:tcPr>
          <w:p w:rsidR="00CA1657" w:rsidRPr="009271B0" w:rsidRDefault="00CA1657" w:rsidP="00DA6E14">
            <w:pPr>
              <w:spacing w:line="480" w:lineRule="auto"/>
              <w:rPr>
                <w:b/>
                <w:bCs/>
              </w:rPr>
            </w:pPr>
          </w:p>
        </w:tc>
      </w:tr>
      <w:tr w:rsidR="00CA1657" w:rsidRPr="009271B0" w:rsidTr="009271B0">
        <w:trPr>
          <w:trHeight w:val="1098"/>
        </w:trPr>
        <w:tc>
          <w:tcPr>
            <w:tcW w:w="675" w:type="dxa"/>
          </w:tcPr>
          <w:p w:rsidR="00CA1657" w:rsidRPr="009271B0" w:rsidRDefault="00CA1657" w:rsidP="00DA6E14">
            <w:pPr>
              <w:spacing w:line="480" w:lineRule="auto"/>
              <w:rPr>
                <w:b/>
                <w:bCs/>
              </w:rPr>
            </w:pPr>
            <w:r w:rsidRPr="009271B0">
              <w:rPr>
                <w:b/>
                <w:bCs/>
              </w:rPr>
              <w:t>7</w:t>
            </w:r>
          </w:p>
        </w:tc>
        <w:tc>
          <w:tcPr>
            <w:tcW w:w="4164" w:type="dxa"/>
          </w:tcPr>
          <w:p w:rsidR="00CA1657" w:rsidRPr="009271B0" w:rsidRDefault="00CA1657" w:rsidP="00DA6E14">
            <w:r w:rsidRPr="009271B0">
              <w:t>I have difficulty to acquire synonyms through studying short stories.</w:t>
            </w:r>
          </w:p>
        </w:tc>
        <w:tc>
          <w:tcPr>
            <w:tcW w:w="920" w:type="dxa"/>
          </w:tcPr>
          <w:p w:rsidR="00CA1657" w:rsidRPr="009271B0" w:rsidRDefault="00CA1657" w:rsidP="00DA6E14">
            <w:pPr>
              <w:spacing w:line="480" w:lineRule="auto"/>
              <w:rPr>
                <w:b/>
                <w:bCs/>
              </w:rPr>
            </w:pPr>
          </w:p>
        </w:tc>
        <w:tc>
          <w:tcPr>
            <w:tcW w:w="805" w:type="dxa"/>
          </w:tcPr>
          <w:p w:rsidR="00CA1657" w:rsidRPr="009271B0" w:rsidRDefault="00CA1657" w:rsidP="00DA6E14">
            <w:pPr>
              <w:spacing w:line="480" w:lineRule="auto"/>
              <w:rPr>
                <w:b/>
                <w:bCs/>
              </w:rPr>
            </w:pPr>
          </w:p>
        </w:tc>
        <w:tc>
          <w:tcPr>
            <w:tcW w:w="835" w:type="dxa"/>
          </w:tcPr>
          <w:p w:rsidR="00CA1657" w:rsidRPr="009271B0" w:rsidRDefault="00CA1657" w:rsidP="00DA6E14">
            <w:pPr>
              <w:spacing w:line="480" w:lineRule="auto"/>
              <w:rPr>
                <w:b/>
                <w:bCs/>
              </w:rPr>
            </w:pPr>
          </w:p>
        </w:tc>
        <w:tc>
          <w:tcPr>
            <w:tcW w:w="802" w:type="dxa"/>
          </w:tcPr>
          <w:p w:rsidR="00CA1657" w:rsidRPr="009271B0" w:rsidRDefault="00CA1657" w:rsidP="00DA6E14">
            <w:pPr>
              <w:spacing w:line="480" w:lineRule="auto"/>
              <w:rPr>
                <w:b/>
                <w:bCs/>
              </w:rPr>
            </w:pPr>
          </w:p>
        </w:tc>
        <w:tc>
          <w:tcPr>
            <w:tcW w:w="813" w:type="dxa"/>
          </w:tcPr>
          <w:p w:rsidR="00CA1657" w:rsidRPr="009271B0" w:rsidRDefault="00CA1657" w:rsidP="00DA6E14">
            <w:pPr>
              <w:spacing w:line="480" w:lineRule="auto"/>
              <w:rPr>
                <w:b/>
                <w:bCs/>
              </w:rPr>
            </w:pPr>
          </w:p>
        </w:tc>
      </w:tr>
      <w:tr w:rsidR="00CA1657" w:rsidRPr="009271B0" w:rsidTr="009271B0">
        <w:trPr>
          <w:trHeight w:val="1098"/>
        </w:trPr>
        <w:tc>
          <w:tcPr>
            <w:tcW w:w="675" w:type="dxa"/>
          </w:tcPr>
          <w:p w:rsidR="00CA1657" w:rsidRPr="009271B0" w:rsidRDefault="00CA1657" w:rsidP="00DA6E14">
            <w:pPr>
              <w:spacing w:line="480" w:lineRule="auto"/>
              <w:rPr>
                <w:b/>
                <w:bCs/>
              </w:rPr>
            </w:pPr>
            <w:r w:rsidRPr="009271B0">
              <w:rPr>
                <w:b/>
                <w:bCs/>
              </w:rPr>
              <w:t>8</w:t>
            </w:r>
          </w:p>
        </w:tc>
        <w:tc>
          <w:tcPr>
            <w:tcW w:w="4164" w:type="dxa"/>
          </w:tcPr>
          <w:p w:rsidR="00CA1657" w:rsidRPr="009271B0" w:rsidRDefault="00CA1657" w:rsidP="00DA6E14">
            <w:pPr>
              <w:rPr>
                <w:b/>
                <w:bCs/>
              </w:rPr>
            </w:pPr>
            <w:r w:rsidRPr="009271B0">
              <w:t>I have problem with using my vocabulary knowledge to paraphrase texts in short story.</w:t>
            </w:r>
          </w:p>
        </w:tc>
        <w:tc>
          <w:tcPr>
            <w:tcW w:w="920" w:type="dxa"/>
          </w:tcPr>
          <w:p w:rsidR="00CA1657" w:rsidRPr="009271B0" w:rsidRDefault="00CA1657" w:rsidP="00DA6E14">
            <w:pPr>
              <w:spacing w:line="480" w:lineRule="auto"/>
              <w:rPr>
                <w:b/>
                <w:bCs/>
              </w:rPr>
            </w:pPr>
          </w:p>
        </w:tc>
        <w:tc>
          <w:tcPr>
            <w:tcW w:w="805" w:type="dxa"/>
          </w:tcPr>
          <w:p w:rsidR="00CA1657" w:rsidRPr="009271B0" w:rsidRDefault="00CA1657" w:rsidP="00DA6E14">
            <w:pPr>
              <w:spacing w:line="480" w:lineRule="auto"/>
              <w:rPr>
                <w:b/>
                <w:bCs/>
              </w:rPr>
            </w:pPr>
          </w:p>
        </w:tc>
        <w:tc>
          <w:tcPr>
            <w:tcW w:w="835" w:type="dxa"/>
          </w:tcPr>
          <w:p w:rsidR="00CA1657" w:rsidRPr="009271B0" w:rsidRDefault="00CA1657" w:rsidP="00DA6E14">
            <w:pPr>
              <w:spacing w:line="480" w:lineRule="auto"/>
              <w:rPr>
                <w:b/>
                <w:bCs/>
              </w:rPr>
            </w:pPr>
          </w:p>
        </w:tc>
        <w:tc>
          <w:tcPr>
            <w:tcW w:w="802" w:type="dxa"/>
          </w:tcPr>
          <w:p w:rsidR="00CA1657" w:rsidRPr="009271B0" w:rsidRDefault="00CA1657" w:rsidP="00DA6E14">
            <w:pPr>
              <w:spacing w:line="480" w:lineRule="auto"/>
              <w:rPr>
                <w:b/>
                <w:bCs/>
              </w:rPr>
            </w:pPr>
          </w:p>
        </w:tc>
        <w:tc>
          <w:tcPr>
            <w:tcW w:w="813" w:type="dxa"/>
          </w:tcPr>
          <w:p w:rsidR="00CA1657" w:rsidRPr="009271B0" w:rsidRDefault="00CA1657" w:rsidP="00DA6E14">
            <w:pPr>
              <w:spacing w:line="480" w:lineRule="auto"/>
              <w:rPr>
                <w:b/>
                <w:bCs/>
              </w:rPr>
            </w:pPr>
          </w:p>
        </w:tc>
      </w:tr>
      <w:tr w:rsidR="00CA1657" w:rsidRPr="009271B0" w:rsidTr="009271B0">
        <w:trPr>
          <w:trHeight w:val="1122"/>
        </w:trPr>
        <w:tc>
          <w:tcPr>
            <w:tcW w:w="675" w:type="dxa"/>
          </w:tcPr>
          <w:p w:rsidR="00CA1657" w:rsidRPr="009271B0" w:rsidRDefault="00CA1657" w:rsidP="00DA6E14">
            <w:pPr>
              <w:spacing w:line="480" w:lineRule="auto"/>
              <w:rPr>
                <w:b/>
                <w:bCs/>
              </w:rPr>
            </w:pPr>
            <w:r w:rsidRPr="009271B0">
              <w:rPr>
                <w:b/>
                <w:bCs/>
              </w:rPr>
              <w:t>9</w:t>
            </w:r>
          </w:p>
        </w:tc>
        <w:tc>
          <w:tcPr>
            <w:tcW w:w="4164" w:type="dxa"/>
          </w:tcPr>
          <w:p w:rsidR="00CA1657" w:rsidRPr="009271B0" w:rsidRDefault="00CA1657" w:rsidP="00DA6E14">
            <w:pPr>
              <w:rPr>
                <w:rFonts w:eastAsia="Calibri"/>
              </w:rPr>
            </w:pPr>
            <w:r w:rsidRPr="009271B0">
              <w:rPr>
                <w:rFonts w:eastAsia="Calibri"/>
              </w:rPr>
              <w:t>I have problems with comprehending English culture differences in vocabulary usage.</w:t>
            </w:r>
          </w:p>
        </w:tc>
        <w:tc>
          <w:tcPr>
            <w:tcW w:w="920" w:type="dxa"/>
          </w:tcPr>
          <w:p w:rsidR="00CA1657" w:rsidRPr="009271B0" w:rsidRDefault="00CA1657" w:rsidP="00DA6E14">
            <w:pPr>
              <w:spacing w:line="480" w:lineRule="auto"/>
              <w:rPr>
                <w:b/>
                <w:bCs/>
              </w:rPr>
            </w:pPr>
          </w:p>
        </w:tc>
        <w:tc>
          <w:tcPr>
            <w:tcW w:w="805" w:type="dxa"/>
          </w:tcPr>
          <w:p w:rsidR="00CA1657" w:rsidRPr="009271B0" w:rsidRDefault="00CA1657" w:rsidP="00DA6E14">
            <w:pPr>
              <w:spacing w:line="480" w:lineRule="auto"/>
              <w:rPr>
                <w:b/>
                <w:bCs/>
              </w:rPr>
            </w:pPr>
          </w:p>
        </w:tc>
        <w:tc>
          <w:tcPr>
            <w:tcW w:w="835" w:type="dxa"/>
          </w:tcPr>
          <w:p w:rsidR="00CA1657" w:rsidRPr="009271B0" w:rsidRDefault="00CA1657" w:rsidP="00DA6E14">
            <w:pPr>
              <w:spacing w:line="480" w:lineRule="auto"/>
              <w:rPr>
                <w:b/>
                <w:bCs/>
              </w:rPr>
            </w:pPr>
          </w:p>
        </w:tc>
        <w:tc>
          <w:tcPr>
            <w:tcW w:w="802" w:type="dxa"/>
          </w:tcPr>
          <w:p w:rsidR="00CA1657" w:rsidRPr="009271B0" w:rsidRDefault="00CA1657" w:rsidP="00DA6E14">
            <w:pPr>
              <w:spacing w:line="480" w:lineRule="auto"/>
              <w:rPr>
                <w:b/>
                <w:bCs/>
              </w:rPr>
            </w:pPr>
          </w:p>
        </w:tc>
        <w:tc>
          <w:tcPr>
            <w:tcW w:w="813" w:type="dxa"/>
          </w:tcPr>
          <w:p w:rsidR="00CA1657" w:rsidRPr="009271B0" w:rsidRDefault="00CA1657" w:rsidP="00DA6E14">
            <w:pPr>
              <w:spacing w:line="480" w:lineRule="auto"/>
              <w:rPr>
                <w:b/>
                <w:bCs/>
              </w:rPr>
            </w:pPr>
          </w:p>
        </w:tc>
      </w:tr>
      <w:tr w:rsidR="00CA1657" w:rsidRPr="009271B0" w:rsidTr="009271B0">
        <w:trPr>
          <w:trHeight w:val="1122"/>
        </w:trPr>
        <w:tc>
          <w:tcPr>
            <w:tcW w:w="675" w:type="dxa"/>
          </w:tcPr>
          <w:p w:rsidR="00CA1657" w:rsidRPr="009271B0" w:rsidRDefault="00CA1657" w:rsidP="00DA6E14">
            <w:pPr>
              <w:spacing w:line="480" w:lineRule="auto"/>
              <w:rPr>
                <w:b/>
                <w:bCs/>
              </w:rPr>
            </w:pPr>
            <w:r w:rsidRPr="009271B0">
              <w:rPr>
                <w:b/>
                <w:bCs/>
              </w:rPr>
              <w:t>10</w:t>
            </w:r>
          </w:p>
        </w:tc>
        <w:tc>
          <w:tcPr>
            <w:tcW w:w="4164" w:type="dxa"/>
          </w:tcPr>
          <w:p w:rsidR="00CA1657" w:rsidRPr="009271B0" w:rsidRDefault="00CA1657" w:rsidP="00DA6E14">
            <w:pPr>
              <w:rPr>
                <w:rFonts w:eastAsia="Calibri"/>
              </w:rPr>
            </w:pPr>
            <w:r w:rsidRPr="009271B0">
              <w:rPr>
                <w:rFonts w:eastAsia="Calibri"/>
              </w:rPr>
              <w:t>I learn new words when I am interested with title of the short story.</w:t>
            </w:r>
          </w:p>
        </w:tc>
        <w:tc>
          <w:tcPr>
            <w:tcW w:w="920" w:type="dxa"/>
          </w:tcPr>
          <w:p w:rsidR="00CA1657" w:rsidRPr="009271B0" w:rsidRDefault="00CA1657" w:rsidP="00DA6E14">
            <w:pPr>
              <w:spacing w:line="480" w:lineRule="auto"/>
              <w:rPr>
                <w:b/>
                <w:bCs/>
              </w:rPr>
            </w:pPr>
          </w:p>
        </w:tc>
        <w:tc>
          <w:tcPr>
            <w:tcW w:w="805" w:type="dxa"/>
          </w:tcPr>
          <w:p w:rsidR="00CA1657" w:rsidRPr="009271B0" w:rsidRDefault="00CA1657" w:rsidP="00DA6E14">
            <w:pPr>
              <w:spacing w:line="480" w:lineRule="auto"/>
              <w:rPr>
                <w:b/>
                <w:bCs/>
              </w:rPr>
            </w:pPr>
          </w:p>
        </w:tc>
        <w:tc>
          <w:tcPr>
            <w:tcW w:w="835" w:type="dxa"/>
          </w:tcPr>
          <w:p w:rsidR="00CA1657" w:rsidRPr="009271B0" w:rsidRDefault="00CA1657" w:rsidP="00DA6E14">
            <w:pPr>
              <w:spacing w:line="480" w:lineRule="auto"/>
              <w:rPr>
                <w:b/>
                <w:bCs/>
              </w:rPr>
            </w:pPr>
          </w:p>
        </w:tc>
        <w:tc>
          <w:tcPr>
            <w:tcW w:w="802" w:type="dxa"/>
          </w:tcPr>
          <w:p w:rsidR="00CA1657" w:rsidRPr="009271B0" w:rsidRDefault="00CA1657" w:rsidP="00DA6E14">
            <w:pPr>
              <w:spacing w:line="480" w:lineRule="auto"/>
              <w:rPr>
                <w:b/>
                <w:bCs/>
              </w:rPr>
            </w:pPr>
          </w:p>
        </w:tc>
        <w:tc>
          <w:tcPr>
            <w:tcW w:w="813" w:type="dxa"/>
          </w:tcPr>
          <w:p w:rsidR="00CA1657" w:rsidRPr="009271B0" w:rsidRDefault="00CA1657" w:rsidP="00DA6E14">
            <w:pPr>
              <w:spacing w:line="480" w:lineRule="auto"/>
              <w:rPr>
                <w:b/>
                <w:bCs/>
              </w:rPr>
            </w:pPr>
          </w:p>
        </w:tc>
      </w:tr>
    </w:tbl>
    <w:p w:rsidR="00CA1657" w:rsidRPr="009271B0" w:rsidRDefault="00CA1657" w:rsidP="00CA1657">
      <w:pPr>
        <w:tabs>
          <w:tab w:val="left" w:pos="2060"/>
        </w:tabs>
        <w:jc w:val="center"/>
        <w:rPr>
          <w:b/>
          <w:bCs/>
        </w:rPr>
      </w:pPr>
    </w:p>
    <w:p w:rsidR="00CA1657" w:rsidRPr="009271B0" w:rsidRDefault="00CA1657" w:rsidP="00CA1657">
      <w:pPr>
        <w:tabs>
          <w:tab w:val="left" w:pos="2060"/>
        </w:tabs>
        <w:rPr>
          <w:b/>
          <w:bCs/>
        </w:rPr>
      </w:pPr>
    </w:p>
    <w:p w:rsidR="00CB6E57" w:rsidRPr="009271B0" w:rsidRDefault="00CB6E57" w:rsidP="00CA1657">
      <w:pPr>
        <w:tabs>
          <w:tab w:val="left" w:pos="2060"/>
        </w:tabs>
        <w:jc w:val="center"/>
        <w:rPr>
          <w:b/>
          <w:bCs/>
        </w:rPr>
      </w:pPr>
    </w:p>
    <w:p w:rsidR="00CA1657" w:rsidRPr="009271B0" w:rsidRDefault="00CA1657" w:rsidP="00CA1657">
      <w:pPr>
        <w:tabs>
          <w:tab w:val="left" w:pos="2060"/>
        </w:tabs>
        <w:jc w:val="center"/>
        <w:rPr>
          <w:b/>
          <w:bCs/>
        </w:rPr>
      </w:pPr>
      <w:r w:rsidRPr="009271B0">
        <w:rPr>
          <w:b/>
          <w:bCs/>
        </w:rPr>
        <w:lastRenderedPageBreak/>
        <w:t>Appendix B</w:t>
      </w:r>
    </w:p>
    <w:p w:rsidR="00CA1657" w:rsidRDefault="00CA1657" w:rsidP="00CA1657">
      <w:pPr>
        <w:rPr>
          <w:lang w:bidi="ar-IQ"/>
        </w:rPr>
      </w:pPr>
    </w:p>
    <w:p w:rsidR="009271B0" w:rsidRPr="009271B0" w:rsidRDefault="009271B0" w:rsidP="00CA1657">
      <w:pPr>
        <w:rPr>
          <w:lang w:bidi="ar-IQ"/>
        </w:rPr>
      </w:pPr>
    </w:p>
    <w:p w:rsidR="00CA1657" w:rsidRPr="009271B0" w:rsidRDefault="00CA1657" w:rsidP="00CA1657">
      <w:pPr>
        <w:rPr>
          <w:lang w:bidi="ar-IQ"/>
        </w:rPr>
      </w:pPr>
    </w:p>
    <w:p w:rsidR="00CA1657" w:rsidRPr="009271B0" w:rsidRDefault="00CA1657" w:rsidP="00CA1657">
      <w:pPr>
        <w:pStyle w:val="Title"/>
        <w:rPr>
          <w:rFonts w:ascii="Times New Roman" w:hAnsi="Times New Roman"/>
          <w:sz w:val="24"/>
        </w:rPr>
      </w:pPr>
      <w:r w:rsidRPr="009271B0">
        <w:rPr>
          <w:rFonts w:ascii="Times New Roman" w:hAnsi="Times New Roman"/>
          <w:sz w:val="24"/>
        </w:rPr>
        <w:t>Teachers’ Questionnaire</w:t>
      </w:r>
    </w:p>
    <w:p w:rsidR="00CA1657" w:rsidRPr="009271B0" w:rsidRDefault="00CA1657" w:rsidP="00CA1657">
      <w:pPr>
        <w:spacing w:line="480" w:lineRule="auto"/>
        <w:rPr>
          <w:b/>
          <w:bCs/>
        </w:rPr>
      </w:pPr>
    </w:p>
    <w:p w:rsidR="00CA1657" w:rsidRPr="009271B0" w:rsidRDefault="00F47BBD" w:rsidP="00CA1657">
      <w:pPr>
        <w:spacing w:line="480" w:lineRule="auto"/>
        <w:jc w:val="center"/>
        <w:rPr>
          <w:b/>
          <w:bCs/>
        </w:rPr>
      </w:pPr>
      <w:r w:rsidRPr="00F47BBD">
        <w:rPr>
          <w:b/>
          <w:bCs/>
          <w:noProof/>
        </w:rPr>
        <w:pict>
          <v:roundrect id="_x0000_s1040" style="position:absolute;left:0;text-align:left;margin-left:3.9pt;margin-top:5.6pt;width:460.05pt;height:65.2pt;z-index:251683840" arcsize="10923f">
            <v:textbox>
              <w:txbxContent>
                <w:p w:rsidR="000C192B" w:rsidRPr="005E26DA" w:rsidRDefault="000C192B" w:rsidP="00CA1657">
                  <w:pPr>
                    <w:pStyle w:val="NormalWeb"/>
                    <w:jc w:val="center"/>
                    <w:rPr>
                      <w:rFonts w:asciiTheme="majorBidi" w:hAnsiTheme="majorBidi" w:cstheme="majorBidi"/>
                      <w:sz w:val="28"/>
                      <w:szCs w:val="28"/>
                    </w:rPr>
                  </w:pPr>
                  <w:r w:rsidRPr="005322D7">
                    <w:rPr>
                      <w:rFonts w:asciiTheme="majorBidi" w:hAnsiTheme="majorBidi" w:cstheme="majorBidi"/>
                      <w:color w:val="000000" w:themeColor="text1"/>
                      <w:sz w:val="28"/>
                      <w:szCs w:val="28"/>
                    </w:rPr>
                    <w:t>Dear</w:t>
                  </w:r>
                  <w:r>
                    <w:rPr>
                      <w:rFonts w:asciiTheme="majorBidi" w:hAnsiTheme="majorBidi" w:cstheme="majorBidi"/>
                      <w:color w:val="000000"/>
                      <w:sz w:val="28"/>
                      <w:szCs w:val="28"/>
                    </w:rPr>
                    <w:t xml:space="preserve"> participant</w:t>
                  </w:r>
                  <w:r w:rsidRPr="005E26DA">
                    <w:rPr>
                      <w:rFonts w:asciiTheme="majorBidi" w:hAnsiTheme="majorBidi" w:cstheme="majorBidi"/>
                      <w:color w:val="000000"/>
                      <w:sz w:val="28"/>
                      <w:szCs w:val="28"/>
                    </w:rPr>
                    <w:t xml:space="preserve"> </w:t>
                  </w:r>
                  <w:r>
                    <w:rPr>
                      <w:rFonts w:asciiTheme="majorBidi" w:hAnsiTheme="majorBidi" w:cstheme="majorBidi"/>
                      <w:color w:val="000000"/>
                      <w:sz w:val="28"/>
                      <w:szCs w:val="28"/>
                    </w:rPr>
                    <w:t>you are kindly requested to complete this questionnaire. T</w:t>
                  </w:r>
                  <w:r w:rsidRPr="005E26DA">
                    <w:rPr>
                      <w:rFonts w:asciiTheme="majorBidi" w:hAnsiTheme="majorBidi" w:cstheme="majorBidi"/>
                      <w:color w:val="000000"/>
                      <w:sz w:val="28"/>
                      <w:szCs w:val="28"/>
                    </w:rPr>
                    <w:t>his study is voluntary</w:t>
                  </w:r>
                  <w:r>
                    <w:rPr>
                      <w:rFonts w:asciiTheme="majorBidi" w:hAnsiTheme="majorBidi" w:cstheme="majorBidi"/>
                      <w:color w:val="000000"/>
                      <w:sz w:val="28"/>
                      <w:szCs w:val="28"/>
                    </w:rPr>
                    <w:t xml:space="preserve">; </w:t>
                  </w:r>
                  <w:r w:rsidRPr="005E26DA">
                    <w:rPr>
                      <w:rFonts w:asciiTheme="majorBidi" w:hAnsiTheme="majorBidi" w:cstheme="majorBidi"/>
                      <w:color w:val="000000"/>
                      <w:sz w:val="28"/>
                      <w:szCs w:val="28"/>
                    </w:rPr>
                    <w:t>your answers will form part of a statistical study and will no</w:t>
                  </w:r>
                  <w:r>
                    <w:rPr>
                      <w:rFonts w:asciiTheme="majorBidi" w:hAnsiTheme="majorBidi" w:cstheme="majorBidi"/>
                      <w:color w:val="000000"/>
                      <w:sz w:val="28"/>
                      <w:szCs w:val="28"/>
                    </w:rPr>
                    <w:t>t identify you as an individual</w:t>
                  </w:r>
                </w:p>
                <w:p w:rsidR="000C192B" w:rsidRDefault="000C192B" w:rsidP="00CA1657"/>
              </w:txbxContent>
            </v:textbox>
          </v:roundrect>
        </w:pict>
      </w:r>
    </w:p>
    <w:p w:rsidR="00CA1657" w:rsidRPr="009271B0" w:rsidRDefault="00CA1657" w:rsidP="00CA1657">
      <w:pPr>
        <w:spacing w:line="480" w:lineRule="auto"/>
        <w:jc w:val="center"/>
        <w:rPr>
          <w:b/>
          <w:bCs/>
        </w:rPr>
      </w:pPr>
    </w:p>
    <w:p w:rsidR="00CA1657" w:rsidRPr="009271B0" w:rsidRDefault="00CA1657" w:rsidP="00CA1657">
      <w:pPr>
        <w:spacing w:line="480" w:lineRule="auto"/>
        <w:jc w:val="center"/>
        <w:rPr>
          <w:b/>
          <w:bCs/>
        </w:rPr>
      </w:pPr>
    </w:p>
    <w:p w:rsidR="00CA1657" w:rsidRDefault="00CA1657" w:rsidP="00CA1657">
      <w:pPr>
        <w:spacing w:line="480" w:lineRule="auto"/>
        <w:jc w:val="center"/>
      </w:pPr>
      <w:r w:rsidRPr="009271B0">
        <w:t>Title of Research</w:t>
      </w:r>
    </w:p>
    <w:p w:rsidR="00EB06C6" w:rsidRPr="009271B0" w:rsidRDefault="00EB06C6" w:rsidP="00CA1657">
      <w:pPr>
        <w:spacing w:line="480" w:lineRule="auto"/>
        <w:jc w:val="center"/>
      </w:pPr>
    </w:p>
    <w:p w:rsidR="00EB06C6" w:rsidRPr="007B42D3" w:rsidRDefault="00EB06C6" w:rsidP="00EB06C6">
      <w:pPr>
        <w:spacing w:line="480" w:lineRule="auto"/>
        <w:jc w:val="center"/>
        <w:rPr>
          <w:b/>
          <w:bCs/>
          <w:color w:val="454545"/>
          <w:sz w:val="27"/>
          <w:szCs w:val="27"/>
          <w:u w:val="single"/>
          <w:shd w:val="clear" w:color="auto" w:fill="FFFFFF"/>
        </w:rPr>
      </w:pPr>
      <w:r w:rsidRPr="007B42D3">
        <w:rPr>
          <w:b/>
          <w:bCs/>
          <w:color w:val="454545"/>
          <w:sz w:val="27"/>
          <w:szCs w:val="27"/>
          <w:u w:val="single"/>
          <w:shd w:val="clear" w:color="auto" w:fill="FFFFFF"/>
        </w:rPr>
        <w:t>Teachers' and Students' Perceptions towards Improving Vocabulary through Using Short Stories in the EFL Classroom</w:t>
      </w:r>
    </w:p>
    <w:p w:rsidR="00CA1657" w:rsidRPr="009271B0" w:rsidRDefault="00CA1657" w:rsidP="00CA1657">
      <w:pPr>
        <w:spacing w:line="480" w:lineRule="auto"/>
        <w:jc w:val="center"/>
        <w:rPr>
          <w:b/>
          <w:bCs/>
        </w:rPr>
      </w:pPr>
    </w:p>
    <w:p w:rsidR="00CA1657" w:rsidRPr="009271B0" w:rsidRDefault="00CA1657" w:rsidP="00CA1657">
      <w:pPr>
        <w:spacing w:line="480" w:lineRule="auto"/>
        <w:jc w:val="center"/>
        <w:rPr>
          <w:b/>
          <w:bCs/>
        </w:rPr>
      </w:pPr>
      <w:r w:rsidRPr="009271B0">
        <w:t>Researcher:</w:t>
      </w:r>
      <w:r w:rsidRPr="009271B0">
        <w:rPr>
          <w:b/>
          <w:bCs/>
        </w:rPr>
        <w:t xml:space="preserve"> </w:t>
      </w:r>
      <w:r w:rsidRPr="009271B0">
        <w:t>Saman A. Hasan</w:t>
      </w:r>
    </w:p>
    <w:p w:rsidR="00CA1657" w:rsidRPr="009271B0" w:rsidRDefault="00CA1657" w:rsidP="00CA1657">
      <w:pPr>
        <w:spacing w:line="480" w:lineRule="auto"/>
        <w:jc w:val="center"/>
      </w:pPr>
      <w:r w:rsidRPr="009271B0">
        <w:t>Email Address:</w:t>
      </w:r>
      <w:r w:rsidRPr="009271B0">
        <w:rPr>
          <w:b/>
          <w:bCs/>
        </w:rPr>
        <w:t xml:space="preserve"> </w:t>
      </w:r>
      <w:hyperlink r:id="rId44" w:history="1">
        <w:r w:rsidRPr="009271B0">
          <w:rPr>
            <w:rStyle w:val="Hyperlink"/>
          </w:rPr>
          <w:t>Samanelt@ymail.com</w:t>
        </w:r>
      </w:hyperlink>
    </w:p>
    <w:p w:rsidR="00CA1657" w:rsidRPr="009271B0" w:rsidRDefault="00CA1657" w:rsidP="00CA1657">
      <w:pPr>
        <w:spacing w:line="480" w:lineRule="auto"/>
        <w:jc w:val="center"/>
        <w:rPr>
          <w:b/>
          <w:bCs/>
        </w:rPr>
      </w:pPr>
      <w:r w:rsidRPr="009271B0">
        <w:t>Mobile: 0750 467 1544</w:t>
      </w:r>
    </w:p>
    <w:p w:rsidR="00CA1657" w:rsidRDefault="00CA1657" w:rsidP="00CA1657">
      <w:pPr>
        <w:spacing w:line="480" w:lineRule="auto"/>
        <w:jc w:val="center"/>
        <w:rPr>
          <w:b/>
          <w:bCs/>
        </w:rPr>
      </w:pPr>
    </w:p>
    <w:p w:rsidR="0021119C" w:rsidRPr="009271B0" w:rsidRDefault="0021119C" w:rsidP="00CA1657">
      <w:pPr>
        <w:spacing w:line="480" w:lineRule="auto"/>
        <w:jc w:val="center"/>
        <w:rPr>
          <w:b/>
          <w:bCs/>
        </w:rPr>
      </w:pPr>
    </w:p>
    <w:p w:rsidR="00CA1657" w:rsidRPr="009271B0" w:rsidRDefault="00CA1657" w:rsidP="00CA1657">
      <w:pPr>
        <w:spacing w:line="480" w:lineRule="auto"/>
      </w:pPr>
      <w:r w:rsidRPr="009271B0">
        <w:rPr>
          <w:b/>
          <w:bCs/>
        </w:rPr>
        <w:t>Part: A</w:t>
      </w:r>
    </w:p>
    <w:p w:rsidR="00CA1657" w:rsidRDefault="00CA1657" w:rsidP="00CA1657">
      <w:pPr>
        <w:spacing w:line="480" w:lineRule="auto"/>
        <w:rPr>
          <w:b/>
          <w:bCs/>
        </w:rPr>
      </w:pPr>
      <w:r w:rsidRPr="009271B0">
        <w:t xml:space="preserve"> Please answer the following background information</w:t>
      </w:r>
      <w:r w:rsidRPr="009271B0">
        <w:rPr>
          <w:b/>
          <w:bCs/>
        </w:rPr>
        <w:t>.</w:t>
      </w:r>
    </w:p>
    <w:p w:rsidR="0021119C" w:rsidRPr="009271B0" w:rsidRDefault="0021119C" w:rsidP="00CA1657">
      <w:pPr>
        <w:spacing w:line="480" w:lineRule="auto"/>
        <w:rPr>
          <w:b/>
          <w:bCs/>
        </w:rPr>
      </w:pPr>
    </w:p>
    <w:p w:rsidR="00CA1657" w:rsidRPr="009271B0" w:rsidRDefault="00F47BBD" w:rsidP="00CA1657">
      <w:pPr>
        <w:pStyle w:val="NormalWeb"/>
      </w:pPr>
      <w:r w:rsidRPr="00F47BBD">
        <w:rPr>
          <w:b/>
          <w:bCs/>
          <w:noProof/>
        </w:rPr>
        <w:pict>
          <v:oval id="_x0000_s1057" style="position:absolute;margin-left:157.95pt;margin-top:40.8pt;width:12.5pt;height:14.25pt;z-index:251701248"/>
        </w:pict>
      </w:r>
      <w:r w:rsidRPr="00F47BBD">
        <w:rPr>
          <w:b/>
          <w:bCs/>
          <w:noProof/>
        </w:rPr>
        <w:pict>
          <v:oval id="_x0000_s1042" style="position:absolute;margin-left:188.15pt;margin-top:9.95pt;width:18.6pt;height:19.35pt;z-index:251685888"/>
        </w:pict>
      </w:r>
      <w:r w:rsidRPr="00F47BBD">
        <w:rPr>
          <w:b/>
          <w:bCs/>
          <w:noProof/>
        </w:rPr>
        <w:pict>
          <v:oval id="_x0000_s1041" style="position:absolute;margin-left:103pt;margin-top:9.95pt;width:18.6pt;height:19.35pt;z-index:251684864"/>
        </w:pict>
      </w:r>
      <w:r w:rsidR="0021119C">
        <w:rPr>
          <w:b/>
          <w:bCs/>
        </w:rPr>
        <w:t xml:space="preserve">Gender:       </w:t>
      </w:r>
      <w:r w:rsidR="00CA1657" w:rsidRPr="009271B0">
        <w:rPr>
          <w:b/>
          <w:bCs/>
        </w:rPr>
        <w:t xml:space="preserve">          </w:t>
      </w:r>
      <w:r w:rsidR="0021119C">
        <w:rPr>
          <w:b/>
          <w:bCs/>
        </w:rPr>
        <w:t xml:space="preserve">         </w:t>
      </w:r>
      <w:r w:rsidR="00CA1657" w:rsidRPr="009271B0">
        <w:rPr>
          <w:b/>
          <w:bCs/>
        </w:rPr>
        <w:t xml:space="preserve">   </w:t>
      </w:r>
      <w:r w:rsidR="00CA1657" w:rsidRPr="009271B0">
        <w:t xml:space="preserve">Male  </w:t>
      </w:r>
      <w:r w:rsidR="00CA1657" w:rsidRPr="009271B0">
        <w:rPr>
          <w:b/>
          <w:bCs/>
        </w:rPr>
        <w:t xml:space="preserve">                 </w:t>
      </w:r>
      <w:r w:rsidR="00CA1657" w:rsidRPr="009271B0">
        <w:t>Female</w:t>
      </w:r>
    </w:p>
    <w:p w:rsidR="00CA1657" w:rsidRPr="009271B0" w:rsidRDefault="00F47BBD" w:rsidP="00CA1657">
      <w:pPr>
        <w:pStyle w:val="NormalWeb"/>
      </w:pPr>
      <w:r w:rsidRPr="00F47BBD">
        <w:rPr>
          <w:b/>
          <w:bCs/>
          <w:noProof/>
        </w:rPr>
        <w:pict>
          <v:oval id="_x0000_s1044" style="position:absolute;margin-left:309.8pt;margin-top:-.05pt;width:12.5pt;height:14.25pt;z-index:251687936"/>
        </w:pict>
      </w:r>
      <w:r w:rsidRPr="00F47BBD">
        <w:rPr>
          <w:b/>
          <w:bCs/>
          <w:noProof/>
        </w:rPr>
        <w:pict>
          <v:oval id="_x0000_s1043" style="position:absolute;margin-left:229.25pt;margin-top:-.05pt;width:12.5pt;height:14.25pt;z-index:251686912"/>
        </w:pict>
      </w:r>
      <w:r w:rsidR="00CA1657" w:rsidRPr="009271B0">
        <w:rPr>
          <w:b/>
          <w:bCs/>
        </w:rPr>
        <w:t>Years of Experience</w:t>
      </w:r>
      <w:r w:rsidR="00CA1657" w:rsidRPr="009271B0">
        <w:t xml:space="preserve">:        </w:t>
      </w:r>
      <w:r w:rsidR="0021119C">
        <w:t xml:space="preserve">              </w:t>
      </w:r>
      <w:r w:rsidR="00CA1657" w:rsidRPr="009271B0">
        <w:t xml:space="preserve"> </w:t>
      </w:r>
      <w:r w:rsidR="00CA1657" w:rsidRPr="009271B0">
        <w:rPr>
          <w:lang w:val="en-GB" w:bidi="ar-IQ"/>
        </w:rPr>
        <w:t>1</w:t>
      </w:r>
      <w:r w:rsidR="00CA1657" w:rsidRPr="009271B0">
        <w:t>-5                  5-10                    10 +</w:t>
      </w:r>
    </w:p>
    <w:p w:rsidR="0021119C" w:rsidRPr="009271B0" w:rsidRDefault="0021119C" w:rsidP="00CA1657">
      <w:pPr>
        <w:tabs>
          <w:tab w:val="left" w:pos="9070"/>
        </w:tabs>
        <w:spacing w:line="480" w:lineRule="auto"/>
        <w:rPr>
          <w:b/>
          <w:bCs/>
          <w:color w:val="000000"/>
        </w:rPr>
      </w:pPr>
    </w:p>
    <w:p w:rsidR="00CA1657" w:rsidRPr="009271B0" w:rsidRDefault="00CA1657" w:rsidP="00CA1657">
      <w:pPr>
        <w:tabs>
          <w:tab w:val="left" w:pos="9070"/>
        </w:tabs>
        <w:spacing w:line="480" w:lineRule="auto"/>
        <w:rPr>
          <w:b/>
          <w:bCs/>
          <w:color w:val="000000"/>
        </w:rPr>
      </w:pPr>
      <w:r w:rsidRPr="009271B0">
        <w:rPr>
          <w:b/>
          <w:bCs/>
          <w:color w:val="000000"/>
          <w:u w:val="single"/>
        </w:rPr>
        <w:lastRenderedPageBreak/>
        <w:t>Part: B</w:t>
      </w:r>
      <w:r w:rsidRPr="009271B0">
        <w:rPr>
          <w:b/>
          <w:bCs/>
          <w:color w:val="000000"/>
        </w:rPr>
        <w:t xml:space="preserve">  </w:t>
      </w:r>
    </w:p>
    <w:p w:rsidR="00CA1657" w:rsidRPr="009271B0" w:rsidRDefault="00CA1657" w:rsidP="001C1808">
      <w:pPr>
        <w:pStyle w:val="ListParagraph"/>
        <w:spacing w:line="480" w:lineRule="auto"/>
        <w:rPr>
          <w:rFonts w:ascii="Times New Roman" w:hAnsi="Times New Roman"/>
        </w:rPr>
      </w:pPr>
    </w:p>
    <w:p w:rsidR="00CA1657" w:rsidRPr="009271B0" w:rsidRDefault="00CA1657" w:rsidP="001C1808">
      <w:pPr>
        <w:pStyle w:val="ListParagraph"/>
        <w:numPr>
          <w:ilvl w:val="0"/>
          <w:numId w:val="15"/>
        </w:numPr>
        <w:spacing w:line="480" w:lineRule="auto"/>
        <w:rPr>
          <w:rFonts w:ascii="Times New Roman" w:hAnsi="Times New Roman"/>
        </w:rPr>
      </w:pPr>
      <w:r w:rsidRPr="009271B0">
        <w:rPr>
          <w:rFonts w:ascii="Times New Roman" w:hAnsi="Times New Roman"/>
        </w:rPr>
        <w:t>What material do you prefer to use for the teaching of vocabulary?</w:t>
      </w:r>
    </w:p>
    <w:p w:rsidR="00CA1657" w:rsidRPr="009271B0" w:rsidRDefault="00F47BBD" w:rsidP="001C1808">
      <w:pPr>
        <w:pStyle w:val="ListParagraph"/>
        <w:spacing w:line="480" w:lineRule="auto"/>
        <w:rPr>
          <w:rFonts w:ascii="Times New Roman" w:hAnsi="Times New Roman"/>
        </w:rPr>
      </w:pPr>
      <w:r>
        <w:rPr>
          <w:rFonts w:ascii="Times New Roman" w:hAnsi="Times New Roman"/>
          <w:noProof/>
        </w:rPr>
        <w:pict>
          <v:oval id="_x0000_s1045" style="position:absolute;left:0;text-align:left;margin-left:31.8pt;margin-top:3.85pt;width:7.15pt;height:7.15pt;z-index:251688960"/>
        </w:pict>
      </w:r>
      <w:r w:rsidR="00CA1657" w:rsidRPr="009271B0">
        <w:rPr>
          <w:rFonts w:ascii="Times New Roman" w:hAnsi="Times New Roman"/>
        </w:rPr>
        <w:t xml:space="preserve">    Drama</w:t>
      </w:r>
    </w:p>
    <w:p w:rsidR="00CA1657" w:rsidRPr="009271B0" w:rsidRDefault="00F47BBD" w:rsidP="001C1808">
      <w:pPr>
        <w:pStyle w:val="ListParagraph"/>
        <w:spacing w:line="480" w:lineRule="auto"/>
        <w:rPr>
          <w:rFonts w:ascii="Times New Roman" w:hAnsi="Times New Roman"/>
        </w:rPr>
      </w:pPr>
      <w:r>
        <w:rPr>
          <w:rFonts w:ascii="Times New Roman" w:hAnsi="Times New Roman"/>
          <w:noProof/>
        </w:rPr>
        <w:pict>
          <v:oval id="_x0000_s1046" style="position:absolute;left:0;text-align:left;margin-left:31.8pt;margin-top:4.1pt;width:7.15pt;height:7.15pt;z-index:251689984"/>
        </w:pict>
      </w:r>
      <w:r w:rsidR="00CA1657" w:rsidRPr="009271B0">
        <w:rPr>
          <w:rFonts w:ascii="Times New Roman" w:hAnsi="Times New Roman"/>
        </w:rPr>
        <w:t xml:space="preserve">    Novel</w:t>
      </w:r>
    </w:p>
    <w:p w:rsidR="00CA1657" w:rsidRPr="009271B0" w:rsidRDefault="00F47BBD" w:rsidP="001C1808">
      <w:pPr>
        <w:pStyle w:val="ListParagraph"/>
        <w:spacing w:line="480" w:lineRule="auto"/>
        <w:rPr>
          <w:rFonts w:ascii="Times New Roman" w:hAnsi="Times New Roman"/>
        </w:rPr>
      </w:pPr>
      <w:r>
        <w:rPr>
          <w:rFonts w:ascii="Times New Roman" w:hAnsi="Times New Roman"/>
          <w:noProof/>
        </w:rPr>
        <w:pict>
          <v:oval id="_x0000_s1047" style="position:absolute;left:0;text-align:left;margin-left:31.8pt;margin-top:4.6pt;width:7.15pt;height:7.15pt;z-index:251691008"/>
        </w:pict>
      </w:r>
      <w:r w:rsidR="00CA1657" w:rsidRPr="009271B0">
        <w:rPr>
          <w:rFonts w:ascii="Times New Roman" w:hAnsi="Times New Roman"/>
        </w:rPr>
        <w:t xml:space="preserve">    Poetry</w:t>
      </w:r>
    </w:p>
    <w:p w:rsidR="00CA1657" w:rsidRPr="009271B0" w:rsidRDefault="00F47BBD" w:rsidP="001C1808">
      <w:pPr>
        <w:pStyle w:val="ListParagraph"/>
        <w:spacing w:line="480" w:lineRule="auto"/>
        <w:rPr>
          <w:rFonts w:ascii="Times New Roman" w:hAnsi="Times New Roman"/>
        </w:rPr>
      </w:pPr>
      <w:r>
        <w:rPr>
          <w:rFonts w:ascii="Times New Roman" w:hAnsi="Times New Roman"/>
          <w:noProof/>
        </w:rPr>
        <w:pict>
          <v:oval id="_x0000_s1048" style="position:absolute;left:0;text-align:left;margin-left:31.8pt;margin-top:5.05pt;width:7.15pt;height:7.15pt;z-index:251692032"/>
        </w:pict>
      </w:r>
      <w:r w:rsidR="00CA1657" w:rsidRPr="009271B0">
        <w:rPr>
          <w:rFonts w:ascii="Times New Roman" w:hAnsi="Times New Roman"/>
        </w:rPr>
        <w:t xml:space="preserve">    Short story</w:t>
      </w:r>
    </w:p>
    <w:p w:rsidR="00CA1657" w:rsidRPr="009271B0" w:rsidRDefault="00CA1657" w:rsidP="001C1808">
      <w:pPr>
        <w:pStyle w:val="ListParagraph"/>
        <w:spacing w:line="480" w:lineRule="auto"/>
        <w:rPr>
          <w:rFonts w:ascii="Times New Roman" w:hAnsi="Times New Roman"/>
        </w:rPr>
      </w:pPr>
    </w:p>
    <w:p w:rsidR="00CA1657" w:rsidRPr="009271B0" w:rsidRDefault="00CA1657" w:rsidP="001C1808">
      <w:pPr>
        <w:pStyle w:val="ListParagraph"/>
        <w:numPr>
          <w:ilvl w:val="0"/>
          <w:numId w:val="15"/>
        </w:numPr>
        <w:spacing w:line="480" w:lineRule="auto"/>
        <w:rPr>
          <w:rFonts w:ascii="Times New Roman" w:hAnsi="Times New Roman"/>
        </w:rPr>
      </w:pPr>
      <w:r w:rsidRPr="009271B0">
        <w:rPr>
          <w:rFonts w:ascii="Times New Roman" w:hAnsi="Times New Roman"/>
        </w:rPr>
        <w:t>When you teach vocabulary, which language do you use most of the times?</w:t>
      </w:r>
    </w:p>
    <w:p w:rsidR="00CA1657" w:rsidRPr="009271B0" w:rsidRDefault="00F47BBD" w:rsidP="001C1808">
      <w:pPr>
        <w:pStyle w:val="ListParagraph"/>
        <w:spacing w:line="480" w:lineRule="auto"/>
        <w:rPr>
          <w:rFonts w:ascii="Times New Roman" w:hAnsi="Times New Roman"/>
        </w:rPr>
      </w:pPr>
      <w:r>
        <w:rPr>
          <w:rFonts w:ascii="Times New Roman" w:hAnsi="Times New Roman"/>
          <w:noProof/>
        </w:rPr>
        <w:pict>
          <v:oval id="_x0000_s1049" style="position:absolute;left:0;text-align:left;margin-left:30.1pt;margin-top:2.9pt;width:7.15pt;height:7.15pt;z-index:251693056"/>
        </w:pict>
      </w:r>
      <w:r w:rsidR="00CA1657" w:rsidRPr="009271B0">
        <w:rPr>
          <w:rFonts w:ascii="Times New Roman" w:hAnsi="Times New Roman"/>
        </w:rPr>
        <w:t xml:space="preserve">   English Language</w:t>
      </w:r>
    </w:p>
    <w:p w:rsidR="00CA1657" w:rsidRPr="009271B0" w:rsidRDefault="00F47BBD" w:rsidP="001C1808">
      <w:pPr>
        <w:pStyle w:val="ListParagraph"/>
        <w:spacing w:line="480" w:lineRule="auto"/>
        <w:rPr>
          <w:rFonts w:ascii="Times New Roman" w:hAnsi="Times New Roman"/>
        </w:rPr>
      </w:pPr>
      <w:r>
        <w:rPr>
          <w:rFonts w:ascii="Times New Roman" w:hAnsi="Times New Roman"/>
          <w:noProof/>
        </w:rPr>
        <w:pict>
          <v:oval id="_x0000_s1050" style="position:absolute;left:0;text-align:left;margin-left:29.45pt;margin-top:3.35pt;width:7.15pt;height:7.15pt;z-index:251694080"/>
        </w:pict>
      </w:r>
      <w:r w:rsidR="00CA1657" w:rsidRPr="009271B0">
        <w:rPr>
          <w:rFonts w:ascii="Times New Roman" w:hAnsi="Times New Roman"/>
        </w:rPr>
        <w:t xml:space="preserve">   My native language</w:t>
      </w:r>
    </w:p>
    <w:p w:rsidR="00CA1657" w:rsidRPr="009271B0" w:rsidRDefault="00F47BBD" w:rsidP="001C1808">
      <w:pPr>
        <w:pStyle w:val="ListParagraph"/>
        <w:spacing w:line="480" w:lineRule="auto"/>
        <w:rPr>
          <w:rFonts w:ascii="Times New Roman" w:hAnsi="Times New Roman"/>
        </w:rPr>
      </w:pPr>
      <w:r>
        <w:rPr>
          <w:rFonts w:ascii="Times New Roman" w:hAnsi="Times New Roman"/>
          <w:noProof/>
        </w:rPr>
        <w:pict>
          <v:oval id="_x0000_s1051" style="position:absolute;left:0;text-align:left;margin-left:29.25pt;margin-top:3.85pt;width:7.15pt;height:7.15pt;z-index:251695104"/>
        </w:pict>
      </w:r>
      <w:r w:rsidR="00CA1657" w:rsidRPr="009271B0">
        <w:rPr>
          <w:rFonts w:ascii="Times New Roman" w:hAnsi="Times New Roman"/>
        </w:rPr>
        <w:t xml:space="preserve">   Depends</w:t>
      </w:r>
    </w:p>
    <w:p w:rsidR="00CA1657" w:rsidRPr="009271B0" w:rsidRDefault="00F47BBD" w:rsidP="001C1808">
      <w:pPr>
        <w:pStyle w:val="ListParagraph"/>
        <w:spacing w:line="480" w:lineRule="auto"/>
        <w:rPr>
          <w:rFonts w:ascii="Times New Roman" w:hAnsi="Times New Roman"/>
        </w:rPr>
      </w:pPr>
      <w:r>
        <w:rPr>
          <w:rFonts w:ascii="Times New Roman" w:hAnsi="Times New Roman"/>
          <w:noProof/>
        </w:rPr>
        <w:pict>
          <v:oval id="_x0000_s1052" style="position:absolute;left:0;text-align:left;margin-left:28.4pt;margin-top:3pt;width:7.15pt;height:7.15pt;z-index:251696128"/>
        </w:pict>
      </w:r>
      <w:r w:rsidR="00CA1657" w:rsidRPr="009271B0">
        <w:rPr>
          <w:rFonts w:ascii="Times New Roman" w:hAnsi="Times New Roman"/>
        </w:rPr>
        <w:t xml:space="preserve">   Both</w:t>
      </w:r>
    </w:p>
    <w:p w:rsidR="00CA1657" w:rsidRPr="009271B0" w:rsidRDefault="00CA1657" w:rsidP="001C1808">
      <w:pPr>
        <w:pStyle w:val="ListParagraph"/>
        <w:spacing w:line="480" w:lineRule="auto"/>
        <w:rPr>
          <w:rFonts w:ascii="Times New Roman" w:hAnsi="Times New Roman"/>
        </w:rPr>
      </w:pPr>
    </w:p>
    <w:p w:rsidR="00CA1657" w:rsidRPr="009271B0" w:rsidRDefault="00CA1657" w:rsidP="001C1808">
      <w:pPr>
        <w:pStyle w:val="ListParagraph"/>
        <w:numPr>
          <w:ilvl w:val="0"/>
          <w:numId w:val="15"/>
        </w:numPr>
        <w:spacing w:line="480" w:lineRule="auto"/>
        <w:rPr>
          <w:rFonts w:ascii="Times New Roman" w:hAnsi="Times New Roman"/>
        </w:rPr>
      </w:pPr>
      <w:r w:rsidRPr="009271B0">
        <w:rPr>
          <w:rFonts w:ascii="Times New Roman" w:hAnsi="Times New Roman"/>
        </w:rPr>
        <w:t xml:space="preserve">Which of the skills best reflect teaching vocabulary through short stories? </w:t>
      </w:r>
    </w:p>
    <w:p w:rsidR="00CA1657" w:rsidRPr="009271B0" w:rsidRDefault="00CA1657" w:rsidP="001C1808">
      <w:pPr>
        <w:pStyle w:val="ListParagraph"/>
        <w:spacing w:line="480" w:lineRule="auto"/>
        <w:rPr>
          <w:rFonts w:ascii="Times New Roman" w:hAnsi="Times New Roman"/>
        </w:rPr>
      </w:pPr>
      <w:r w:rsidRPr="009271B0">
        <w:rPr>
          <w:rFonts w:ascii="Times New Roman" w:hAnsi="Times New Roman"/>
        </w:rPr>
        <w:t>Check all that apply</w:t>
      </w:r>
    </w:p>
    <w:p w:rsidR="00CA1657" w:rsidRPr="009271B0" w:rsidRDefault="00F47BBD" w:rsidP="001C1808">
      <w:pPr>
        <w:pStyle w:val="ListParagraph"/>
        <w:spacing w:line="480" w:lineRule="auto"/>
        <w:rPr>
          <w:rFonts w:ascii="Times New Roman" w:hAnsi="Times New Roman"/>
        </w:rPr>
      </w:pPr>
      <w:r>
        <w:rPr>
          <w:rFonts w:ascii="Times New Roman" w:hAnsi="Times New Roman"/>
          <w:noProof/>
        </w:rPr>
        <w:pict>
          <v:rect id="_x0000_s1053" style="position:absolute;left:0;text-align:left;margin-left:35.75pt;margin-top:4.1pt;width:7.15pt;height:7.15pt;z-index:251697152"/>
        </w:pict>
      </w:r>
      <w:r w:rsidR="00CA1657" w:rsidRPr="009271B0">
        <w:rPr>
          <w:rFonts w:ascii="Times New Roman" w:hAnsi="Times New Roman"/>
        </w:rPr>
        <w:t xml:space="preserve">     Reading </w:t>
      </w:r>
    </w:p>
    <w:p w:rsidR="00CA1657" w:rsidRPr="009271B0" w:rsidRDefault="00F47BBD" w:rsidP="001C1808">
      <w:pPr>
        <w:pStyle w:val="ListParagraph"/>
        <w:spacing w:line="480" w:lineRule="auto"/>
        <w:rPr>
          <w:rFonts w:ascii="Times New Roman" w:hAnsi="Times New Roman"/>
        </w:rPr>
      </w:pPr>
      <w:r>
        <w:rPr>
          <w:rFonts w:ascii="Times New Roman" w:hAnsi="Times New Roman"/>
          <w:noProof/>
        </w:rPr>
        <w:pict>
          <v:rect id="_x0000_s1054" style="position:absolute;left:0;text-align:left;margin-left:35.75pt;margin-top:3.15pt;width:7.15pt;height:7.15pt;z-index:251698176"/>
        </w:pict>
      </w:r>
      <w:r w:rsidR="00CA1657" w:rsidRPr="009271B0">
        <w:rPr>
          <w:rFonts w:ascii="Times New Roman" w:hAnsi="Times New Roman"/>
        </w:rPr>
        <w:t xml:space="preserve">     Writing</w:t>
      </w:r>
    </w:p>
    <w:p w:rsidR="00CA1657" w:rsidRPr="009271B0" w:rsidRDefault="00F47BBD" w:rsidP="001C1808">
      <w:pPr>
        <w:pStyle w:val="ListParagraph"/>
        <w:spacing w:line="480" w:lineRule="auto"/>
        <w:rPr>
          <w:rFonts w:ascii="Times New Roman" w:hAnsi="Times New Roman"/>
        </w:rPr>
      </w:pPr>
      <w:r>
        <w:rPr>
          <w:rFonts w:ascii="Times New Roman" w:hAnsi="Times New Roman"/>
          <w:noProof/>
        </w:rPr>
        <w:pict>
          <v:rect id="_x0000_s1055" style="position:absolute;left:0;text-align:left;margin-left:35.75pt;margin-top:3.9pt;width:7.15pt;height:7.15pt;z-index:251699200"/>
        </w:pict>
      </w:r>
      <w:r w:rsidR="00CA1657" w:rsidRPr="009271B0">
        <w:rPr>
          <w:rFonts w:ascii="Times New Roman" w:hAnsi="Times New Roman"/>
        </w:rPr>
        <w:t xml:space="preserve">     Listening</w:t>
      </w:r>
    </w:p>
    <w:p w:rsidR="00CA1657" w:rsidRPr="001A3260" w:rsidRDefault="00F47BBD" w:rsidP="001A3260">
      <w:pPr>
        <w:pStyle w:val="ListParagraph"/>
        <w:spacing w:line="480" w:lineRule="auto"/>
        <w:rPr>
          <w:rFonts w:ascii="Times New Roman" w:hAnsi="Times New Roman"/>
        </w:rPr>
      </w:pPr>
      <w:r>
        <w:rPr>
          <w:rFonts w:ascii="Times New Roman" w:hAnsi="Times New Roman"/>
          <w:noProof/>
        </w:rPr>
        <w:pict>
          <v:rect id="_x0000_s1056" style="position:absolute;left:0;text-align:left;margin-left:35.55pt;margin-top:4.05pt;width:7.15pt;height:7.15pt;z-index:251700224"/>
        </w:pict>
      </w:r>
      <w:r w:rsidR="00CA1657" w:rsidRPr="009271B0">
        <w:rPr>
          <w:rFonts w:ascii="Times New Roman" w:hAnsi="Times New Roman"/>
        </w:rPr>
        <w:t xml:space="preserve">     Speaking</w:t>
      </w:r>
    </w:p>
    <w:p w:rsidR="001C1808" w:rsidRPr="009271B0" w:rsidRDefault="001C1808" w:rsidP="00CA1657"/>
    <w:p w:rsidR="00CA1657" w:rsidRPr="009271B0" w:rsidRDefault="00CA1657" w:rsidP="008B1B54">
      <w:pPr>
        <w:pStyle w:val="ListParagraph"/>
        <w:numPr>
          <w:ilvl w:val="0"/>
          <w:numId w:val="15"/>
        </w:numPr>
        <w:tabs>
          <w:tab w:val="left" w:pos="9070"/>
        </w:tabs>
        <w:spacing w:after="0" w:line="480" w:lineRule="auto"/>
        <w:rPr>
          <w:rFonts w:ascii="Times New Roman" w:hAnsi="Times New Roman"/>
          <w:color w:val="000000"/>
        </w:rPr>
      </w:pPr>
      <w:r w:rsidRPr="009271B0">
        <w:rPr>
          <w:rFonts w:ascii="Times New Roman" w:hAnsi="Times New Roman"/>
          <w:color w:val="000000"/>
        </w:rPr>
        <w:t xml:space="preserve">Tick (√) the option which best reflects your opinion. </w:t>
      </w:r>
    </w:p>
    <w:p w:rsidR="00CA1657" w:rsidRDefault="00CA1657" w:rsidP="00CA1657">
      <w:pPr>
        <w:pStyle w:val="ListParagraph"/>
        <w:tabs>
          <w:tab w:val="left" w:pos="9070"/>
        </w:tabs>
        <w:spacing w:after="0" w:line="480" w:lineRule="auto"/>
        <w:rPr>
          <w:rFonts w:ascii="Times New Roman" w:hAnsi="Times New Roman"/>
          <w:color w:val="000000"/>
        </w:rPr>
      </w:pPr>
    </w:p>
    <w:p w:rsidR="001C1808" w:rsidRPr="009271B0" w:rsidRDefault="001C1808" w:rsidP="00CA1657">
      <w:pPr>
        <w:pStyle w:val="ListParagraph"/>
        <w:tabs>
          <w:tab w:val="left" w:pos="9070"/>
        </w:tabs>
        <w:spacing w:after="0" w:line="480" w:lineRule="auto"/>
        <w:rPr>
          <w:rFonts w:ascii="Times New Roman" w:hAnsi="Times New Roman"/>
          <w:color w:val="000000"/>
        </w:rPr>
      </w:pPr>
    </w:p>
    <w:p w:rsidR="00CA1657" w:rsidRDefault="00CA1657" w:rsidP="00CA1657">
      <w:pPr>
        <w:spacing w:line="480" w:lineRule="auto"/>
        <w:rPr>
          <w:b/>
          <w:bCs/>
        </w:rPr>
      </w:pPr>
      <w:r w:rsidRPr="009271B0">
        <w:rPr>
          <w:b/>
          <w:bCs/>
        </w:rPr>
        <w:lastRenderedPageBreak/>
        <w:t xml:space="preserve">  A</w:t>
      </w:r>
      <w:r w:rsidRPr="009271B0">
        <w:t>= always</w:t>
      </w:r>
      <w:r w:rsidRPr="009271B0">
        <w:rPr>
          <w:b/>
          <w:bCs/>
        </w:rPr>
        <w:t xml:space="preserve">          O</w:t>
      </w:r>
      <w:r w:rsidRPr="009271B0">
        <w:t>= often</w:t>
      </w:r>
      <w:r w:rsidRPr="009271B0">
        <w:rPr>
          <w:b/>
          <w:bCs/>
        </w:rPr>
        <w:t xml:space="preserve">           ST=</w:t>
      </w:r>
      <w:r w:rsidRPr="009271B0">
        <w:t xml:space="preserve"> sometimes</w:t>
      </w:r>
      <w:r w:rsidRPr="009271B0">
        <w:rPr>
          <w:b/>
          <w:bCs/>
        </w:rPr>
        <w:t xml:space="preserve">         R</w:t>
      </w:r>
      <w:r w:rsidRPr="009271B0">
        <w:t>=rarely</w:t>
      </w:r>
      <w:r w:rsidRPr="009271B0">
        <w:rPr>
          <w:b/>
          <w:bCs/>
        </w:rPr>
        <w:t xml:space="preserve">           N</w:t>
      </w:r>
      <w:r w:rsidRPr="009271B0">
        <w:t>= never</w:t>
      </w:r>
      <w:r w:rsidRPr="009271B0">
        <w:rPr>
          <w:b/>
          <w:bCs/>
        </w:rPr>
        <w:t xml:space="preserve"> </w:t>
      </w:r>
    </w:p>
    <w:p w:rsidR="001C1808" w:rsidRPr="009271B0" w:rsidRDefault="001C1808" w:rsidP="00CA1657">
      <w:pPr>
        <w:spacing w:line="480" w:lineRule="auto"/>
        <w:rPr>
          <w:b/>
          <w:bCs/>
        </w:rPr>
      </w:pPr>
    </w:p>
    <w:tbl>
      <w:tblPr>
        <w:tblStyle w:val="TableGrid"/>
        <w:tblW w:w="0" w:type="auto"/>
        <w:tblLook w:val="04A0"/>
      </w:tblPr>
      <w:tblGrid>
        <w:gridCol w:w="682"/>
        <w:gridCol w:w="4349"/>
        <w:gridCol w:w="957"/>
        <w:gridCol w:w="829"/>
        <w:gridCol w:w="850"/>
        <w:gridCol w:w="827"/>
        <w:gridCol w:w="843"/>
      </w:tblGrid>
      <w:tr w:rsidR="00CA1657" w:rsidRPr="009271B0" w:rsidTr="00DA6E14">
        <w:trPr>
          <w:trHeight w:val="732"/>
        </w:trPr>
        <w:tc>
          <w:tcPr>
            <w:tcW w:w="5089" w:type="dxa"/>
            <w:gridSpan w:val="2"/>
            <w:shd w:val="clear" w:color="auto" w:fill="D9D9D9" w:themeFill="background1" w:themeFillShade="D9"/>
            <w:vAlign w:val="center"/>
          </w:tcPr>
          <w:p w:rsidR="00CA1657" w:rsidRPr="009271B0" w:rsidRDefault="00CA1657" w:rsidP="008B1B54">
            <w:pPr>
              <w:pStyle w:val="ListParagraph"/>
              <w:numPr>
                <w:ilvl w:val="0"/>
                <w:numId w:val="17"/>
              </w:numPr>
              <w:spacing w:after="0" w:line="240" w:lineRule="auto"/>
              <w:rPr>
                <w:rFonts w:ascii="Times New Roman" w:eastAsia="Calibri" w:hAnsi="Times New Roman"/>
              </w:rPr>
            </w:pPr>
            <w:r w:rsidRPr="009271B0">
              <w:rPr>
                <w:rFonts w:ascii="Times New Roman" w:eastAsia="Calibri" w:hAnsi="Times New Roman"/>
              </w:rPr>
              <w:t xml:space="preserve">Studying  short stories  helps students to: </w:t>
            </w:r>
            <w:r w:rsidRPr="009271B0">
              <w:rPr>
                <w:rFonts w:ascii="Times New Roman" w:hAnsi="Times New Roman"/>
                <w:b/>
                <w:bCs/>
              </w:rPr>
              <w:t xml:space="preserve"> </w:t>
            </w:r>
          </w:p>
        </w:tc>
        <w:tc>
          <w:tcPr>
            <w:tcW w:w="968" w:type="dxa"/>
            <w:vMerge w:val="restart"/>
            <w:shd w:val="clear" w:color="auto" w:fill="D9D9D9" w:themeFill="background1" w:themeFillShade="D9"/>
            <w:vAlign w:val="center"/>
          </w:tcPr>
          <w:p w:rsidR="00CA1657" w:rsidRPr="009271B0" w:rsidRDefault="00CA1657" w:rsidP="00DA6E14">
            <w:pPr>
              <w:spacing w:line="480" w:lineRule="auto"/>
              <w:jc w:val="center"/>
              <w:rPr>
                <w:b/>
                <w:bCs/>
              </w:rPr>
            </w:pPr>
            <w:r w:rsidRPr="009271B0">
              <w:rPr>
                <w:b/>
                <w:bCs/>
              </w:rPr>
              <w:t>A</w:t>
            </w:r>
          </w:p>
        </w:tc>
        <w:tc>
          <w:tcPr>
            <w:tcW w:w="838" w:type="dxa"/>
            <w:vMerge w:val="restart"/>
            <w:shd w:val="clear" w:color="auto" w:fill="D9D9D9" w:themeFill="background1" w:themeFillShade="D9"/>
            <w:vAlign w:val="center"/>
          </w:tcPr>
          <w:p w:rsidR="00CA1657" w:rsidRPr="009271B0" w:rsidRDefault="00CA1657" w:rsidP="00DA6E14">
            <w:pPr>
              <w:spacing w:line="480" w:lineRule="auto"/>
              <w:jc w:val="center"/>
              <w:rPr>
                <w:b/>
                <w:bCs/>
              </w:rPr>
            </w:pPr>
            <w:r w:rsidRPr="009271B0">
              <w:rPr>
                <w:b/>
                <w:bCs/>
              </w:rPr>
              <w:t>O</w:t>
            </w:r>
          </w:p>
        </w:tc>
        <w:tc>
          <w:tcPr>
            <w:tcW w:w="857" w:type="dxa"/>
            <w:vMerge w:val="restart"/>
            <w:shd w:val="clear" w:color="auto" w:fill="D9D9D9" w:themeFill="background1" w:themeFillShade="D9"/>
            <w:vAlign w:val="center"/>
          </w:tcPr>
          <w:p w:rsidR="00CA1657" w:rsidRPr="009271B0" w:rsidRDefault="00CA1657" w:rsidP="00DA6E14">
            <w:pPr>
              <w:spacing w:line="480" w:lineRule="auto"/>
              <w:jc w:val="center"/>
              <w:rPr>
                <w:b/>
                <w:bCs/>
              </w:rPr>
            </w:pPr>
            <w:r w:rsidRPr="009271B0">
              <w:rPr>
                <w:b/>
                <w:bCs/>
              </w:rPr>
              <w:t>ST</w:t>
            </w:r>
          </w:p>
        </w:tc>
        <w:tc>
          <w:tcPr>
            <w:tcW w:w="836" w:type="dxa"/>
            <w:vMerge w:val="restart"/>
            <w:shd w:val="clear" w:color="auto" w:fill="D9D9D9" w:themeFill="background1" w:themeFillShade="D9"/>
            <w:vAlign w:val="center"/>
          </w:tcPr>
          <w:p w:rsidR="00CA1657" w:rsidRPr="009271B0" w:rsidRDefault="00CA1657" w:rsidP="00DA6E14">
            <w:pPr>
              <w:spacing w:line="480" w:lineRule="auto"/>
              <w:jc w:val="center"/>
              <w:rPr>
                <w:b/>
                <w:bCs/>
              </w:rPr>
            </w:pPr>
            <w:r w:rsidRPr="009271B0">
              <w:rPr>
                <w:b/>
                <w:bCs/>
              </w:rPr>
              <w:t>R</w:t>
            </w:r>
          </w:p>
        </w:tc>
        <w:tc>
          <w:tcPr>
            <w:tcW w:w="852" w:type="dxa"/>
            <w:vMerge w:val="restart"/>
            <w:shd w:val="clear" w:color="auto" w:fill="D9D9D9" w:themeFill="background1" w:themeFillShade="D9"/>
            <w:vAlign w:val="center"/>
          </w:tcPr>
          <w:p w:rsidR="00CA1657" w:rsidRPr="009271B0" w:rsidRDefault="00CA1657" w:rsidP="00DA6E14">
            <w:pPr>
              <w:spacing w:line="480" w:lineRule="auto"/>
              <w:jc w:val="center"/>
              <w:rPr>
                <w:b/>
                <w:bCs/>
              </w:rPr>
            </w:pPr>
            <w:r w:rsidRPr="009271B0">
              <w:rPr>
                <w:b/>
                <w:bCs/>
              </w:rPr>
              <w:t>N</w:t>
            </w:r>
          </w:p>
        </w:tc>
      </w:tr>
      <w:tr w:rsidR="00CA1657" w:rsidRPr="009271B0" w:rsidTr="00DA6E14">
        <w:trPr>
          <w:trHeight w:val="731"/>
        </w:trPr>
        <w:tc>
          <w:tcPr>
            <w:tcW w:w="5089" w:type="dxa"/>
            <w:gridSpan w:val="2"/>
            <w:shd w:val="clear" w:color="auto" w:fill="D9D9D9" w:themeFill="background1" w:themeFillShade="D9"/>
            <w:vAlign w:val="center"/>
          </w:tcPr>
          <w:p w:rsidR="00CA1657" w:rsidRPr="009271B0" w:rsidRDefault="00CA1657" w:rsidP="00DA6E14">
            <w:pPr>
              <w:spacing w:line="480" w:lineRule="auto"/>
              <w:jc w:val="center"/>
              <w:rPr>
                <w:b/>
                <w:bCs/>
              </w:rPr>
            </w:pPr>
            <w:r w:rsidRPr="009271B0">
              <w:rPr>
                <w:b/>
                <w:bCs/>
              </w:rPr>
              <w:t>Statements</w:t>
            </w:r>
          </w:p>
        </w:tc>
        <w:tc>
          <w:tcPr>
            <w:tcW w:w="968" w:type="dxa"/>
            <w:vMerge/>
            <w:shd w:val="clear" w:color="auto" w:fill="D9D9D9" w:themeFill="background1" w:themeFillShade="D9"/>
            <w:vAlign w:val="center"/>
          </w:tcPr>
          <w:p w:rsidR="00CA1657" w:rsidRPr="009271B0" w:rsidRDefault="00CA1657" w:rsidP="00DA6E14">
            <w:pPr>
              <w:spacing w:line="480" w:lineRule="auto"/>
              <w:jc w:val="center"/>
              <w:rPr>
                <w:b/>
                <w:bCs/>
              </w:rPr>
            </w:pPr>
          </w:p>
        </w:tc>
        <w:tc>
          <w:tcPr>
            <w:tcW w:w="838" w:type="dxa"/>
            <w:vMerge/>
            <w:shd w:val="clear" w:color="auto" w:fill="D9D9D9" w:themeFill="background1" w:themeFillShade="D9"/>
            <w:vAlign w:val="center"/>
          </w:tcPr>
          <w:p w:rsidR="00CA1657" w:rsidRPr="009271B0" w:rsidRDefault="00CA1657" w:rsidP="00DA6E14">
            <w:pPr>
              <w:spacing w:line="480" w:lineRule="auto"/>
              <w:jc w:val="center"/>
              <w:rPr>
                <w:b/>
                <w:bCs/>
              </w:rPr>
            </w:pPr>
          </w:p>
        </w:tc>
        <w:tc>
          <w:tcPr>
            <w:tcW w:w="857" w:type="dxa"/>
            <w:vMerge/>
            <w:shd w:val="clear" w:color="auto" w:fill="D9D9D9" w:themeFill="background1" w:themeFillShade="D9"/>
            <w:vAlign w:val="center"/>
          </w:tcPr>
          <w:p w:rsidR="00CA1657" w:rsidRPr="009271B0" w:rsidRDefault="00CA1657" w:rsidP="00DA6E14">
            <w:pPr>
              <w:spacing w:line="480" w:lineRule="auto"/>
              <w:jc w:val="center"/>
              <w:rPr>
                <w:b/>
                <w:bCs/>
              </w:rPr>
            </w:pPr>
          </w:p>
        </w:tc>
        <w:tc>
          <w:tcPr>
            <w:tcW w:w="836" w:type="dxa"/>
            <w:vMerge/>
            <w:shd w:val="clear" w:color="auto" w:fill="D9D9D9" w:themeFill="background1" w:themeFillShade="D9"/>
            <w:vAlign w:val="center"/>
          </w:tcPr>
          <w:p w:rsidR="00CA1657" w:rsidRPr="009271B0" w:rsidRDefault="00CA1657" w:rsidP="00DA6E14">
            <w:pPr>
              <w:spacing w:line="480" w:lineRule="auto"/>
              <w:jc w:val="center"/>
              <w:rPr>
                <w:b/>
                <w:bCs/>
              </w:rPr>
            </w:pPr>
          </w:p>
        </w:tc>
        <w:tc>
          <w:tcPr>
            <w:tcW w:w="852" w:type="dxa"/>
            <w:vMerge/>
            <w:shd w:val="clear" w:color="auto" w:fill="D9D9D9" w:themeFill="background1" w:themeFillShade="D9"/>
            <w:vAlign w:val="center"/>
          </w:tcPr>
          <w:p w:rsidR="00CA1657" w:rsidRPr="009271B0" w:rsidRDefault="00CA1657" w:rsidP="00DA6E14">
            <w:pPr>
              <w:spacing w:line="480" w:lineRule="auto"/>
              <w:jc w:val="center"/>
              <w:rPr>
                <w:b/>
                <w:bCs/>
              </w:rPr>
            </w:pPr>
          </w:p>
        </w:tc>
      </w:tr>
      <w:tr w:rsidR="00CA1657" w:rsidRPr="009271B0" w:rsidTr="00DA6E14">
        <w:trPr>
          <w:trHeight w:val="735"/>
        </w:trPr>
        <w:tc>
          <w:tcPr>
            <w:tcW w:w="686" w:type="dxa"/>
          </w:tcPr>
          <w:p w:rsidR="00CA1657" w:rsidRPr="009271B0" w:rsidRDefault="00CA1657" w:rsidP="00DA6E14">
            <w:pPr>
              <w:spacing w:line="480" w:lineRule="auto"/>
            </w:pPr>
            <w:r w:rsidRPr="009271B0">
              <w:t>1</w:t>
            </w:r>
          </w:p>
        </w:tc>
        <w:tc>
          <w:tcPr>
            <w:tcW w:w="4403" w:type="dxa"/>
          </w:tcPr>
          <w:p w:rsidR="00CA1657" w:rsidRPr="009271B0" w:rsidRDefault="00CA1657" w:rsidP="00DA6E14">
            <w:pPr>
              <w:rPr>
                <w:rFonts w:eastAsia="Calibri"/>
              </w:rPr>
            </w:pPr>
            <w:r w:rsidRPr="009271B0">
              <w:rPr>
                <w:rFonts w:eastAsia="Calibri"/>
              </w:rPr>
              <w:t>Learn new English vocabulary.</w:t>
            </w:r>
          </w:p>
        </w:tc>
        <w:tc>
          <w:tcPr>
            <w:tcW w:w="968" w:type="dxa"/>
          </w:tcPr>
          <w:p w:rsidR="00CA1657" w:rsidRPr="009271B0" w:rsidRDefault="00CA1657" w:rsidP="00DA6E14">
            <w:pPr>
              <w:spacing w:line="480" w:lineRule="auto"/>
              <w:rPr>
                <w:b/>
                <w:bCs/>
              </w:rPr>
            </w:pPr>
          </w:p>
        </w:tc>
        <w:tc>
          <w:tcPr>
            <w:tcW w:w="838" w:type="dxa"/>
          </w:tcPr>
          <w:p w:rsidR="00CA1657" w:rsidRPr="009271B0" w:rsidRDefault="00CA1657" w:rsidP="00DA6E14">
            <w:pPr>
              <w:spacing w:line="480" w:lineRule="auto"/>
              <w:rPr>
                <w:b/>
                <w:bCs/>
              </w:rPr>
            </w:pPr>
          </w:p>
        </w:tc>
        <w:tc>
          <w:tcPr>
            <w:tcW w:w="857" w:type="dxa"/>
          </w:tcPr>
          <w:p w:rsidR="00CA1657" w:rsidRPr="009271B0" w:rsidRDefault="00CA1657" w:rsidP="00DA6E14">
            <w:pPr>
              <w:spacing w:line="480" w:lineRule="auto"/>
              <w:rPr>
                <w:b/>
                <w:bCs/>
              </w:rPr>
            </w:pPr>
          </w:p>
        </w:tc>
        <w:tc>
          <w:tcPr>
            <w:tcW w:w="836" w:type="dxa"/>
          </w:tcPr>
          <w:p w:rsidR="00CA1657" w:rsidRPr="009271B0" w:rsidRDefault="00CA1657" w:rsidP="00DA6E14">
            <w:pPr>
              <w:spacing w:line="480" w:lineRule="auto"/>
              <w:rPr>
                <w:b/>
                <w:bCs/>
              </w:rPr>
            </w:pPr>
          </w:p>
        </w:tc>
        <w:tc>
          <w:tcPr>
            <w:tcW w:w="852" w:type="dxa"/>
          </w:tcPr>
          <w:p w:rsidR="00CA1657" w:rsidRPr="009271B0" w:rsidRDefault="00CA1657" w:rsidP="00DA6E14">
            <w:pPr>
              <w:spacing w:line="480" w:lineRule="auto"/>
              <w:rPr>
                <w:b/>
                <w:bCs/>
              </w:rPr>
            </w:pPr>
          </w:p>
        </w:tc>
      </w:tr>
      <w:tr w:rsidR="00CA1657" w:rsidRPr="009271B0" w:rsidTr="00DA6E14">
        <w:trPr>
          <w:trHeight w:val="1141"/>
        </w:trPr>
        <w:tc>
          <w:tcPr>
            <w:tcW w:w="686" w:type="dxa"/>
          </w:tcPr>
          <w:p w:rsidR="00CA1657" w:rsidRPr="009271B0" w:rsidRDefault="00CA1657" w:rsidP="00DA6E14">
            <w:pPr>
              <w:spacing w:line="480" w:lineRule="auto"/>
            </w:pPr>
            <w:r w:rsidRPr="009271B0">
              <w:t>2</w:t>
            </w:r>
          </w:p>
        </w:tc>
        <w:tc>
          <w:tcPr>
            <w:tcW w:w="4403" w:type="dxa"/>
          </w:tcPr>
          <w:p w:rsidR="00CA1657" w:rsidRPr="009271B0" w:rsidRDefault="00CA1657" w:rsidP="00DA6E14">
            <w:pPr>
              <w:rPr>
                <w:b/>
                <w:bCs/>
              </w:rPr>
            </w:pPr>
            <w:r w:rsidRPr="009271B0">
              <w:rPr>
                <w:rFonts w:eastAsia="Calibri"/>
              </w:rPr>
              <w:t xml:space="preserve"> </w:t>
            </w:r>
            <w:r w:rsidRPr="009271B0">
              <w:t>Learn new words about the target culture and then compare with their own culture.</w:t>
            </w:r>
          </w:p>
        </w:tc>
        <w:tc>
          <w:tcPr>
            <w:tcW w:w="968" w:type="dxa"/>
          </w:tcPr>
          <w:p w:rsidR="00CA1657" w:rsidRPr="009271B0" w:rsidRDefault="00CA1657" w:rsidP="00DA6E14">
            <w:pPr>
              <w:spacing w:line="480" w:lineRule="auto"/>
              <w:rPr>
                <w:b/>
                <w:bCs/>
              </w:rPr>
            </w:pPr>
          </w:p>
        </w:tc>
        <w:tc>
          <w:tcPr>
            <w:tcW w:w="838" w:type="dxa"/>
          </w:tcPr>
          <w:p w:rsidR="00CA1657" w:rsidRPr="009271B0" w:rsidRDefault="00CA1657" w:rsidP="00DA6E14">
            <w:pPr>
              <w:spacing w:line="480" w:lineRule="auto"/>
              <w:rPr>
                <w:b/>
                <w:bCs/>
              </w:rPr>
            </w:pPr>
          </w:p>
        </w:tc>
        <w:tc>
          <w:tcPr>
            <w:tcW w:w="857" w:type="dxa"/>
          </w:tcPr>
          <w:p w:rsidR="00CA1657" w:rsidRPr="009271B0" w:rsidRDefault="00CA1657" w:rsidP="00DA6E14">
            <w:pPr>
              <w:spacing w:line="480" w:lineRule="auto"/>
              <w:rPr>
                <w:b/>
                <w:bCs/>
              </w:rPr>
            </w:pPr>
          </w:p>
        </w:tc>
        <w:tc>
          <w:tcPr>
            <w:tcW w:w="836" w:type="dxa"/>
          </w:tcPr>
          <w:p w:rsidR="00CA1657" w:rsidRPr="009271B0" w:rsidRDefault="00CA1657" w:rsidP="00DA6E14">
            <w:pPr>
              <w:spacing w:line="480" w:lineRule="auto"/>
              <w:rPr>
                <w:b/>
                <w:bCs/>
              </w:rPr>
            </w:pPr>
          </w:p>
        </w:tc>
        <w:tc>
          <w:tcPr>
            <w:tcW w:w="852" w:type="dxa"/>
          </w:tcPr>
          <w:p w:rsidR="00CA1657" w:rsidRPr="009271B0" w:rsidRDefault="00CA1657" w:rsidP="00DA6E14">
            <w:pPr>
              <w:spacing w:line="480" w:lineRule="auto"/>
              <w:rPr>
                <w:b/>
                <w:bCs/>
              </w:rPr>
            </w:pPr>
          </w:p>
        </w:tc>
      </w:tr>
      <w:tr w:rsidR="00CA1657" w:rsidRPr="009271B0" w:rsidTr="00DA6E14">
        <w:trPr>
          <w:trHeight w:val="761"/>
        </w:trPr>
        <w:tc>
          <w:tcPr>
            <w:tcW w:w="686" w:type="dxa"/>
          </w:tcPr>
          <w:p w:rsidR="00CA1657" w:rsidRPr="009271B0" w:rsidRDefault="00CA1657" w:rsidP="00DA6E14">
            <w:pPr>
              <w:spacing w:line="480" w:lineRule="auto"/>
            </w:pPr>
            <w:r w:rsidRPr="009271B0">
              <w:t>3</w:t>
            </w:r>
          </w:p>
        </w:tc>
        <w:tc>
          <w:tcPr>
            <w:tcW w:w="4403" w:type="dxa"/>
          </w:tcPr>
          <w:p w:rsidR="00CA1657" w:rsidRPr="009271B0" w:rsidRDefault="00CA1657" w:rsidP="00DA6E14">
            <w:r w:rsidRPr="009271B0">
              <w:t xml:space="preserve"> Use literary words in their right context.</w:t>
            </w:r>
          </w:p>
        </w:tc>
        <w:tc>
          <w:tcPr>
            <w:tcW w:w="968" w:type="dxa"/>
          </w:tcPr>
          <w:p w:rsidR="00CA1657" w:rsidRPr="009271B0" w:rsidRDefault="00CA1657" w:rsidP="00DA6E14">
            <w:pPr>
              <w:spacing w:line="480" w:lineRule="auto"/>
              <w:rPr>
                <w:b/>
                <w:bCs/>
              </w:rPr>
            </w:pPr>
          </w:p>
        </w:tc>
        <w:tc>
          <w:tcPr>
            <w:tcW w:w="838" w:type="dxa"/>
          </w:tcPr>
          <w:p w:rsidR="00CA1657" w:rsidRPr="009271B0" w:rsidRDefault="00CA1657" w:rsidP="00DA6E14">
            <w:pPr>
              <w:spacing w:line="480" w:lineRule="auto"/>
              <w:rPr>
                <w:b/>
                <w:bCs/>
              </w:rPr>
            </w:pPr>
          </w:p>
        </w:tc>
        <w:tc>
          <w:tcPr>
            <w:tcW w:w="857" w:type="dxa"/>
          </w:tcPr>
          <w:p w:rsidR="00CA1657" w:rsidRPr="009271B0" w:rsidRDefault="00CA1657" w:rsidP="00DA6E14">
            <w:pPr>
              <w:spacing w:line="480" w:lineRule="auto"/>
              <w:rPr>
                <w:b/>
                <w:bCs/>
              </w:rPr>
            </w:pPr>
          </w:p>
        </w:tc>
        <w:tc>
          <w:tcPr>
            <w:tcW w:w="836" w:type="dxa"/>
          </w:tcPr>
          <w:p w:rsidR="00CA1657" w:rsidRPr="009271B0" w:rsidRDefault="00CA1657" w:rsidP="00DA6E14">
            <w:pPr>
              <w:spacing w:line="480" w:lineRule="auto"/>
              <w:rPr>
                <w:b/>
                <w:bCs/>
              </w:rPr>
            </w:pPr>
          </w:p>
        </w:tc>
        <w:tc>
          <w:tcPr>
            <w:tcW w:w="852" w:type="dxa"/>
          </w:tcPr>
          <w:p w:rsidR="00CA1657" w:rsidRPr="009271B0" w:rsidRDefault="00CA1657" w:rsidP="00DA6E14">
            <w:pPr>
              <w:spacing w:line="480" w:lineRule="auto"/>
              <w:rPr>
                <w:b/>
                <w:bCs/>
              </w:rPr>
            </w:pPr>
          </w:p>
        </w:tc>
      </w:tr>
      <w:tr w:rsidR="00CA1657" w:rsidRPr="009271B0" w:rsidTr="00DA6E14">
        <w:trPr>
          <w:trHeight w:val="735"/>
        </w:trPr>
        <w:tc>
          <w:tcPr>
            <w:tcW w:w="686" w:type="dxa"/>
          </w:tcPr>
          <w:p w:rsidR="00CA1657" w:rsidRPr="009271B0" w:rsidRDefault="00CA1657" w:rsidP="00DA6E14">
            <w:pPr>
              <w:spacing w:line="480" w:lineRule="auto"/>
            </w:pPr>
            <w:r w:rsidRPr="009271B0">
              <w:t>4</w:t>
            </w:r>
          </w:p>
        </w:tc>
        <w:tc>
          <w:tcPr>
            <w:tcW w:w="4403" w:type="dxa"/>
          </w:tcPr>
          <w:p w:rsidR="00CA1657" w:rsidRPr="009271B0" w:rsidRDefault="00CA1657" w:rsidP="00DA6E14">
            <w:r w:rsidRPr="009271B0">
              <w:t>Use the text book to increase the comprehension of the story</w:t>
            </w:r>
          </w:p>
        </w:tc>
        <w:tc>
          <w:tcPr>
            <w:tcW w:w="968" w:type="dxa"/>
          </w:tcPr>
          <w:p w:rsidR="00CA1657" w:rsidRPr="009271B0" w:rsidRDefault="00CA1657" w:rsidP="00DA6E14">
            <w:pPr>
              <w:spacing w:line="480" w:lineRule="auto"/>
              <w:rPr>
                <w:b/>
                <w:bCs/>
              </w:rPr>
            </w:pPr>
          </w:p>
        </w:tc>
        <w:tc>
          <w:tcPr>
            <w:tcW w:w="838" w:type="dxa"/>
          </w:tcPr>
          <w:p w:rsidR="00CA1657" w:rsidRPr="009271B0" w:rsidRDefault="00CA1657" w:rsidP="00DA6E14">
            <w:pPr>
              <w:spacing w:line="480" w:lineRule="auto"/>
              <w:rPr>
                <w:b/>
                <w:bCs/>
              </w:rPr>
            </w:pPr>
          </w:p>
        </w:tc>
        <w:tc>
          <w:tcPr>
            <w:tcW w:w="857" w:type="dxa"/>
          </w:tcPr>
          <w:p w:rsidR="00CA1657" w:rsidRPr="009271B0" w:rsidRDefault="00CA1657" w:rsidP="00DA6E14">
            <w:pPr>
              <w:spacing w:line="480" w:lineRule="auto"/>
              <w:rPr>
                <w:b/>
                <w:bCs/>
              </w:rPr>
            </w:pPr>
          </w:p>
        </w:tc>
        <w:tc>
          <w:tcPr>
            <w:tcW w:w="836" w:type="dxa"/>
          </w:tcPr>
          <w:p w:rsidR="00CA1657" w:rsidRPr="009271B0" w:rsidRDefault="00CA1657" w:rsidP="00DA6E14">
            <w:pPr>
              <w:spacing w:line="480" w:lineRule="auto"/>
              <w:rPr>
                <w:b/>
                <w:bCs/>
              </w:rPr>
            </w:pPr>
          </w:p>
        </w:tc>
        <w:tc>
          <w:tcPr>
            <w:tcW w:w="852" w:type="dxa"/>
          </w:tcPr>
          <w:p w:rsidR="00CA1657" w:rsidRPr="009271B0" w:rsidRDefault="00CA1657" w:rsidP="00DA6E14">
            <w:pPr>
              <w:spacing w:line="480" w:lineRule="auto"/>
              <w:rPr>
                <w:b/>
                <w:bCs/>
              </w:rPr>
            </w:pPr>
          </w:p>
        </w:tc>
      </w:tr>
      <w:tr w:rsidR="00CA1657" w:rsidRPr="009271B0" w:rsidTr="00DA6E14">
        <w:trPr>
          <w:trHeight w:val="735"/>
        </w:trPr>
        <w:tc>
          <w:tcPr>
            <w:tcW w:w="686" w:type="dxa"/>
          </w:tcPr>
          <w:p w:rsidR="00CA1657" w:rsidRPr="009271B0" w:rsidRDefault="00CA1657" w:rsidP="00DA6E14">
            <w:pPr>
              <w:spacing w:line="480" w:lineRule="auto"/>
            </w:pPr>
            <w:r w:rsidRPr="009271B0">
              <w:t>5</w:t>
            </w:r>
          </w:p>
        </w:tc>
        <w:tc>
          <w:tcPr>
            <w:tcW w:w="4403" w:type="dxa"/>
          </w:tcPr>
          <w:p w:rsidR="00CA1657" w:rsidRPr="009271B0" w:rsidRDefault="00CA1657" w:rsidP="00DA6E14">
            <w:r w:rsidRPr="009271B0">
              <w:t xml:space="preserve">Enhance vocabulary acquisition </w:t>
            </w:r>
          </w:p>
        </w:tc>
        <w:tc>
          <w:tcPr>
            <w:tcW w:w="968" w:type="dxa"/>
          </w:tcPr>
          <w:p w:rsidR="00CA1657" w:rsidRPr="009271B0" w:rsidRDefault="00CA1657" w:rsidP="00DA6E14">
            <w:pPr>
              <w:spacing w:line="480" w:lineRule="auto"/>
              <w:rPr>
                <w:b/>
                <w:bCs/>
              </w:rPr>
            </w:pPr>
          </w:p>
        </w:tc>
        <w:tc>
          <w:tcPr>
            <w:tcW w:w="838" w:type="dxa"/>
          </w:tcPr>
          <w:p w:rsidR="00CA1657" w:rsidRPr="009271B0" w:rsidRDefault="00CA1657" w:rsidP="00DA6E14">
            <w:pPr>
              <w:spacing w:line="480" w:lineRule="auto"/>
              <w:rPr>
                <w:b/>
                <w:bCs/>
              </w:rPr>
            </w:pPr>
          </w:p>
        </w:tc>
        <w:tc>
          <w:tcPr>
            <w:tcW w:w="857" w:type="dxa"/>
          </w:tcPr>
          <w:p w:rsidR="00CA1657" w:rsidRPr="009271B0" w:rsidRDefault="00CA1657" w:rsidP="00DA6E14">
            <w:pPr>
              <w:spacing w:line="480" w:lineRule="auto"/>
              <w:rPr>
                <w:b/>
                <w:bCs/>
              </w:rPr>
            </w:pPr>
          </w:p>
        </w:tc>
        <w:tc>
          <w:tcPr>
            <w:tcW w:w="836" w:type="dxa"/>
          </w:tcPr>
          <w:p w:rsidR="00CA1657" w:rsidRPr="009271B0" w:rsidRDefault="00CA1657" w:rsidP="00DA6E14">
            <w:pPr>
              <w:spacing w:line="480" w:lineRule="auto"/>
              <w:rPr>
                <w:b/>
                <w:bCs/>
              </w:rPr>
            </w:pPr>
          </w:p>
        </w:tc>
        <w:tc>
          <w:tcPr>
            <w:tcW w:w="852" w:type="dxa"/>
          </w:tcPr>
          <w:p w:rsidR="00CA1657" w:rsidRPr="009271B0" w:rsidRDefault="00CA1657" w:rsidP="00DA6E14">
            <w:pPr>
              <w:spacing w:line="480" w:lineRule="auto"/>
              <w:rPr>
                <w:b/>
                <w:bCs/>
              </w:rPr>
            </w:pPr>
          </w:p>
        </w:tc>
      </w:tr>
      <w:tr w:rsidR="00CA1657" w:rsidRPr="009271B0" w:rsidTr="00DA6E14">
        <w:trPr>
          <w:trHeight w:val="761"/>
        </w:trPr>
        <w:tc>
          <w:tcPr>
            <w:tcW w:w="686" w:type="dxa"/>
          </w:tcPr>
          <w:p w:rsidR="00CA1657" w:rsidRPr="009271B0" w:rsidRDefault="00CA1657" w:rsidP="00DA6E14">
            <w:pPr>
              <w:spacing w:line="480" w:lineRule="auto"/>
            </w:pPr>
            <w:r w:rsidRPr="009271B0">
              <w:t>6</w:t>
            </w:r>
          </w:p>
        </w:tc>
        <w:tc>
          <w:tcPr>
            <w:tcW w:w="4403" w:type="dxa"/>
          </w:tcPr>
          <w:p w:rsidR="00CA1657" w:rsidRPr="009271B0" w:rsidRDefault="00CA1657" w:rsidP="00DA6E14">
            <w:r w:rsidRPr="009271B0">
              <w:t xml:space="preserve"> Improve receptive vocabulary</w:t>
            </w:r>
            <w:r w:rsidRPr="009271B0">
              <w:rPr>
                <w:color w:val="000000"/>
                <w:shd w:val="clear" w:color="auto" w:fill="FFFFFF"/>
              </w:rPr>
              <w:t xml:space="preserve">. </w:t>
            </w:r>
          </w:p>
        </w:tc>
        <w:tc>
          <w:tcPr>
            <w:tcW w:w="968" w:type="dxa"/>
          </w:tcPr>
          <w:p w:rsidR="00CA1657" w:rsidRPr="009271B0" w:rsidRDefault="00CA1657" w:rsidP="00DA6E14">
            <w:pPr>
              <w:spacing w:line="480" w:lineRule="auto"/>
              <w:rPr>
                <w:b/>
                <w:bCs/>
              </w:rPr>
            </w:pPr>
          </w:p>
        </w:tc>
        <w:tc>
          <w:tcPr>
            <w:tcW w:w="838" w:type="dxa"/>
          </w:tcPr>
          <w:p w:rsidR="00CA1657" w:rsidRPr="009271B0" w:rsidRDefault="00CA1657" w:rsidP="00DA6E14">
            <w:pPr>
              <w:spacing w:line="480" w:lineRule="auto"/>
              <w:rPr>
                <w:b/>
                <w:bCs/>
              </w:rPr>
            </w:pPr>
          </w:p>
        </w:tc>
        <w:tc>
          <w:tcPr>
            <w:tcW w:w="857" w:type="dxa"/>
          </w:tcPr>
          <w:p w:rsidR="00CA1657" w:rsidRPr="009271B0" w:rsidRDefault="00CA1657" w:rsidP="00DA6E14">
            <w:pPr>
              <w:spacing w:line="480" w:lineRule="auto"/>
              <w:rPr>
                <w:b/>
                <w:bCs/>
              </w:rPr>
            </w:pPr>
          </w:p>
        </w:tc>
        <w:tc>
          <w:tcPr>
            <w:tcW w:w="836" w:type="dxa"/>
          </w:tcPr>
          <w:p w:rsidR="00CA1657" w:rsidRPr="009271B0" w:rsidRDefault="00CA1657" w:rsidP="00DA6E14">
            <w:pPr>
              <w:spacing w:line="480" w:lineRule="auto"/>
              <w:rPr>
                <w:b/>
                <w:bCs/>
              </w:rPr>
            </w:pPr>
          </w:p>
        </w:tc>
        <w:tc>
          <w:tcPr>
            <w:tcW w:w="852" w:type="dxa"/>
          </w:tcPr>
          <w:p w:rsidR="00CA1657" w:rsidRPr="009271B0" w:rsidRDefault="00CA1657" w:rsidP="00DA6E14">
            <w:pPr>
              <w:spacing w:line="480" w:lineRule="auto"/>
              <w:rPr>
                <w:b/>
                <w:bCs/>
              </w:rPr>
            </w:pPr>
          </w:p>
        </w:tc>
      </w:tr>
      <w:tr w:rsidR="00CA1657" w:rsidRPr="009271B0" w:rsidTr="00DA6E14">
        <w:trPr>
          <w:trHeight w:val="735"/>
        </w:trPr>
        <w:tc>
          <w:tcPr>
            <w:tcW w:w="686" w:type="dxa"/>
          </w:tcPr>
          <w:p w:rsidR="00CA1657" w:rsidRPr="009271B0" w:rsidRDefault="00CA1657" w:rsidP="00DA6E14">
            <w:pPr>
              <w:spacing w:line="480" w:lineRule="auto"/>
            </w:pPr>
            <w:r w:rsidRPr="009271B0">
              <w:t>7</w:t>
            </w:r>
          </w:p>
        </w:tc>
        <w:tc>
          <w:tcPr>
            <w:tcW w:w="4403" w:type="dxa"/>
          </w:tcPr>
          <w:p w:rsidR="00CA1657" w:rsidRPr="009271B0" w:rsidRDefault="00CA1657" w:rsidP="00DA6E14">
            <w:pPr>
              <w:rPr>
                <w:b/>
                <w:bCs/>
              </w:rPr>
            </w:pPr>
            <w:r w:rsidRPr="009271B0">
              <w:rPr>
                <w:rFonts w:eastAsia="Calibri"/>
              </w:rPr>
              <w:t>Develop productive vocabulary</w:t>
            </w:r>
            <w:r w:rsidRPr="009271B0">
              <w:rPr>
                <w:color w:val="000000"/>
                <w:shd w:val="clear" w:color="auto" w:fill="FFFFFF"/>
              </w:rPr>
              <w:t>.</w:t>
            </w:r>
          </w:p>
        </w:tc>
        <w:tc>
          <w:tcPr>
            <w:tcW w:w="968" w:type="dxa"/>
          </w:tcPr>
          <w:p w:rsidR="00CA1657" w:rsidRPr="009271B0" w:rsidRDefault="00CA1657" w:rsidP="00DA6E14">
            <w:pPr>
              <w:spacing w:line="480" w:lineRule="auto"/>
              <w:rPr>
                <w:b/>
                <w:bCs/>
              </w:rPr>
            </w:pPr>
          </w:p>
        </w:tc>
        <w:tc>
          <w:tcPr>
            <w:tcW w:w="838" w:type="dxa"/>
          </w:tcPr>
          <w:p w:rsidR="00CA1657" w:rsidRPr="009271B0" w:rsidRDefault="00CA1657" w:rsidP="00DA6E14">
            <w:pPr>
              <w:spacing w:line="480" w:lineRule="auto"/>
              <w:rPr>
                <w:b/>
                <w:bCs/>
              </w:rPr>
            </w:pPr>
          </w:p>
        </w:tc>
        <w:tc>
          <w:tcPr>
            <w:tcW w:w="857" w:type="dxa"/>
          </w:tcPr>
          <w:p w:rsidR="00CA1657" w:rsidRPr="009271B0" w:rsidRDefault="00CA1657" w:rsidP="00DA6E14">
            <w:pPr>
              <w:spacing w:line="480" w:lineRule="auto"/>
              <w:rPr>
                <w:b/>
                <w:bCs/>
              </w:rPr>
            </w:pPr>
          </w:p>
        </w:tc>
        <w:tc>
          <w:tcPr>
            <w:tcW w:w="836" w:type="dxa"/>
          </w:tcPr>
          <w:p w:rsidR="00CA1657" w:rsidRPr="009271B0" w:rsidRDefault="00CA1657" w:rsidP="00DA6E14">
            <w:pPr>
              <w:spacing w:line="480" w:lineRule="auto"/>
              <w:rPr>
                <w:b/>
                <w:bCs/>
              </w:rPr>
            </w:pPr>
          </w:p>
        </w:tc>
        <w:tc>
          <w:tcPr>
            <w:tcW w:w="852" w:type="dxa"/>
          </w:tcPr>
          <w:p w:rsidR="00CA1657" w:rsidRPr="009271B0" w:rsidRDefault="00CA1657" w:rsidP="00DA6E14">
            <w:pPr>
              <w:spacing w:line="480" w:lineRule="auto"/>
              <w:rPr>
                <w:b/>
                <w:bCs/>
              </w:rPr>
            </w:pPr>
          </w:p>
        </w:tc>
      </w:tr>
      <w:tr w:rsidR="00CA1657" w:rsidRPr="009271B0" w:rsidTr="00DA6E14">
        <w:trPr>
          <w:trHeight w:val="761"/>
        </w:trPr>
        <w:tc>
          <w:tcPr>
            <w:tcW w:w="686" w:type="dxa"/>
          </w:tcPr>
          <w:p w:rsidR="00CA1657" w:rsidRPr="009271B0" w:rsidRDefault="00CA1657" w:rsidP="00DA6E14">
            <w:pPr>
              <w:spacing w:line="480" w:lineRule="auto"/>
            </w:pPr>
            <w:r w:rsidRPr="009271B0">
              <w:t>8</w:t>
            </w:r>
          </w:p>
        </w:tc>
        <w:tc>
          <w:tcPr>
            <w:tcW w:w="4403" w:type="dxa"/>
          </w:tcPr>
          <w:p w:rsidR="00CA1657" w:rsidRPr="009271B0" w:rsidRDefault="00CA1657" w:rsidP="00DA6E14">
            <w:r w:rsidRPr="009271B0">
              <w:t>Learn the main literary terms about short stories.</w:t>
            </w:r>
          </w:p>
        </w:tc>
        <w:tc>
          <w:tcPr>
            <w:tcW w:w="968" w:type="dxa"/>
          </w:tcPr>
          <w:p w:rsidR="00CA1657" w:rsidRPr="009271B0" w:rsidRDefault="00CA1657" w:rsidP="00DA6E14">
            <w:pPr>
              <w:spacing w:line="480" w:lineRule="auto"/>
              <w:rPr>
                <w:b/>
                <w:bCs/>
              </w:rPr>
            </w:pPr>
          </w:p>
        </w:tc>
        <w:tc>
          <w:tcPr>
            <w:tcW w:w="838" w:type="dxa"/>
          </w:tcPr>
          <w:p w:rsidR="00CA1657" w:rsidRPr="009271B0" w:rsidRDefault="00CA1657" w:rsidP="00DA6E14">
            <w:pPr>
              <w:spacing w:line="480" w:lineRule="auto"/>
              <w:rPr>
                <w:b/>
                <w:bCs/>
              </w:rPr>
            </w:pPr>
          </w:p>
        </w:tc>
        <w:tc>
          <w:tcPr>
            <w:tcW w:w="857" w:type="dxa"/>
          </w:tcPr>
          <w:p w:rsidR="00CA1657" w:rsidRPr="009271B0" w:rsidRDefault="00CA1657" w:rsidP="00DA6E14">
            <w:pPr>
              <w:spacing w:line="480" w:lineRule="auto"/>
              <w:rPr>
                <w:b/>
                <w:bCs/>
              </w:rPr>
            </w:pPr>
          </w:p>
        </w:tc>
        <w:tc>
          <w:tcPr>
            <w:tcW w:w="836" w:type="dxa"/>
          </w:tcPr>
          <w:p w:rsidR="00CA1657" w:rsidRPr="009271B0" w:rsidRDefault="00CA1657" w:rsidP="00DA6E14">
            <w:pPr>
              <w:spacing w:line="480" w:lineRule="auto"/>
              <w:rPr>
                <w:b/>
                <w:bCs/>
              </w:rPr>
            </w:pPr>
          </w:p>
        </w:tc>
        <w:tc>
          <w:tcPr>
            <w:tcW w:w="852" w:type="dxa"/>
          </w:tcPr>
          <w:p w:rsidR="00CA1657" w:rsidRPr="009271B0" w:rsidRDefault="00CA1657" w:rsidP="00DA6E14">
            <w:pPr>
              <w:spacing w:line="480" w:lineRule="auto"/>
              <w:rPr>
                <w:b/>
                <w:bCs/>
              </w:rPr>
            </w:pPr>
          </w:p>
        </w:tc>
      </w:tr>
      <w:tr w:rsidR="00CA1657" w:rsidRPr="009271B0" w:rsidTr="00DA6E14">
        <w:trPr>
          <w:trHeight w:val="735"/>
        </w:trPr>
        <w:tc>
          <w:tcPr>
            <w:tcW w:w="686" w:type="dxa"/>
          </w:tcPr>
          <w:p w:rsidR="00CA1657" w:rsidRPr="009271B0" w:rsidRDefault="00CA1657" w:rsidP="00DA6E14">
            <w:pPr>
              <w:spacing w:line="480" w:lineRule="auto"/>
            </w:pPr>
            <w:r w:rsidRPr="009271B0">
              <w:t>9</w:t>
            </w:r>
          </w:p>
        </w:tc>
        <w:tc>
          <w:tcPr>
            <w:tcW w:w="4403" w:type="dxa"/>
          </w:tcPr>
          <w:p w:rsidR="00CA1657" w:rsidRPr="009271B0" w:rsidRDefault="00CA1657" w:rsidP="00DA6E14">
            <w:r w:rsidRPr="009271B0">
              <w:t xml:space="preserve">Acquire </w:t>
            </w:r>
            <w:r w:rsidRPr="009271B0">
              <w:rPr>
                <w:rFonts w:eastAsia="Calibri"/>
              </w:rPr>
              <w:t>expressions which are used in daily routines.</w:t>
            </w:r>
          </w:p>
        </w:tc>
        <w:tc>
          <w:tcPr>
            <w:tcW w:w="968" w:type="dxa"/>
          </w:tcPr>
          <w:p w:rsidR="00CA1657" w:rsidRPr="009271B0" w:rsidRDefault="00CA1657" w:rsidP="00DA6E14">
            <w:pPr>
              <w:spacing w:line="480" w:lineRule="auto"/>
              <w:rPr>
                <w:b/>
                <w:bCs/>
              </w:rPr>
            </w:pPr>
          </w:p>
        </w:tc>
        <w:tc>
          <w:tcPr>
            <w:tcW w:w="838" w:type="dxa"/>
          </w:tcPr>
          <w:p w:rsidR="00CA1657" w:rsidRPr="009271B0" w:rsidRDefault="00CA1657" w:rsidP="00DA6E14">
            <w:pPr>
              <w:spacing w:line="480" w:lineRule="auto"/>
              <w:rPr>
                <w:b/>
                <w:bCs/>
              </w:rPr>
            </w:pPr>
          </w:p>
        </w:tc>
        <w:tc>
          <w:tcPr>
            <w:tcW w:w="857" w:type="dxa"/>
          </w:tcPr>
          <w:p w:rsidR="00CA1657" w:rsidRPr="009271B0" w:rsidRDefault="00CA1657" w:rsidP="00DA6E14">
            <w:pPr>
              <w:spacing w:line="480" w:lineRule="auto"/>
              <w:rPr>
                <w:b/>
                <w:bCs/>
              </w:rPr>
            </w:pPr>
          </w:p>
        </w:tc>
        <w:tc>
          <w:tcPr>
            <w:tcW w:w="836" w:type="dxa"/>
          </w:tcPr>
          <w:p w:rsidR="00CA1657" w:rsidRPr="009271B0" w:rsidRDefault="00CA1657" w:rsidP="00DA6E14">
            <w:pPr>
              <w:spacing w:line="480" w:lineRule="auto"/>
              <w:rPr>
                <w:b/>
                <w:bCs/>
              </w:rPr>
            </w:pPr>
          </w:p>
        </w:tc>
        <w:tc>
          <w:tcPr>
            <w:tcW w:w="852" w:type="dxa"/>
          </w:tcPr>
          <w:p w:rsidR="00CA1657" w:rsidRPr="009271B0" w:rsidRDefault="00CA1657" w:rsidP="00DA6E14">
            <w:pPr>
              <w:spacing w:line="480" w:lineRule="auto"/>
              <w:rPr>
                <w:b/>
                <w:bCs/>
              </w:rPr>
            </w:pPr>
          </w:p>
        </w:tc>
      </w:tr>
      <w:tr w:rsidR="00CA1657" w:rsidRPr="009271B0" w:rsidTr="00DA6E14">
        <w:trPr>
          <w:trHeight w:val="761"/>
        </w:trPr>
        <w:tc>
          <w:tcPr>
            <w:tcW w:w="686" w:type="dxa"/>
          </w:tcPr>
          <w:p w:rsidR="00CA1657" w:rsidRPr="009271B0" w:rsidRDefault="00CA1657" w:rsidP="00DA6E14">
            <w:pPr>
              <w:spacing w:line="480" w:lineRule="auto"/>
            </w:pPr>
            <w:r w:rsidRPr="009271B0">
              <w:t>10</w:t>
            </w:r>
          </w:p>
        </w:tc>
        <w:tc>
          <w:tcPr>
            <w:tcW w:w="4403" w:type="dxa"/>
          </w:tcPr>
          <w:p w:rsidR="00CA1657" w:rsidRPr="009271B0" w:rsidRDefault="00CA1657" w:rsidP="00DA6E14">
            <w:r w:rsidRPr="009271B0">
              <w:t>Learn phrasal words.</w:t>
            </w:r>
          </w:p>
        </w:tc>
        <w:tc>
          <w:tcPr>
            <w:tcW w:w="968" w:type="dxa"/>
          </w:tcPr>
          <w:p w:rsidR="00CA1657" w:rsidRPr="009271B0" w:rsidRDefault="00CA1657" w:rsidP="00DA6E14">
            <w:pPr>
              <w:spacing w:line="480" w:lineRule="auto"/>
              <w:rPr>
                <w:b/>
                <w:bCs/>
              </w:rPr>
            </w:pPr>
          </w:p>
        </w:tc>
        <w:tc>
          <w:tcPr>
            <w:tcW w:w="838" w:type="dxa"/>
          </w:tcPr>
          <w:p w:rsidR="00CA1657" w:rsidRPr="009271B0" w:rsidRDefault="00CA1657" w:rsidP="00DA6E14">
            <w:pPr>
              <w:spacing w:line="480" w:lineRule="auto"/>
              <w:rPr>
                <w:b/>
                <w:bCs/>
              </w:rPr>
            </w:pPr>
          </w:p>
        </w:tc>
        <w:tc>
          <w:tcPr>
            <w:tcW w:w="857" w:type="dxa"/>
          </w:tcPr>
          <w:p w:rsidR="00CA1657" w:rsidRPr="009271B0" w:rsidRDefault="00CA1657" w:rsidP="00DA6E14">
            <w:pPr>
              <w:spacing w:line="480" w:lineRule="auto"/>
              <w:rPr>
                <w:b/>
                <w:bCs/>
              </w:rPr>
            </w:pPr>
          </w:p>
        </w:tc>
        <w:tc>
          <w:tcPr>
            <w:tcW w:w="836" w:type="dxa"/>
          </w:tcPr>
          <w:p w:rsidR="00CA1657" w:rsidRPr="009271B0" w:rsidRDefault="00CA1657" w:rsidP="00DA6E14">
            <w:pPr>
              <w:spacing w:line="480" w:lineRule="auto"/>
              <w:rPr>
                <w:b/>
                <w:bCs/>
              </w:rPr>
            </w:pPr>
          </w:p>
        </w:tc>
        <w:tc>
          <w:tcPr>
            <w:tcW w:w="852" w:type="dxa"/>
          </w:tcPr>
          <w:p w:rsidR="00CA1657" w:rsidRPr="009271B0" w:rsidRDefault="00CA1657" w:rsidP="00DA6E14">
            <w:pPr>
              <w:spacing w:line="480" w:lineRule="auto"/>
              <w:rPr>
                <w:b/>
                <w:bCs/>
              </w:rPr>
            </w:pPr>
          </w:p>
        </w:tc>
      </w:tr>
    </w:tbl>
    <w:tbl>
      <w:tblPr>
        <w:tblStyle w:val="TableGrid"/>
        <w:tblpPr w:leftFromText="180" w:rightFromText="180" w:vertAnchor="text" w:horzAnchor="margin" w:tblpY="308"/>
        <w:tblW w:w="8977" w:type="dxa"/>
        <w:tblLook w:val="04A0"/>
      </w:tblPr>
      <w:tblGrid>
        <w:gridCol w:w="610"/>
        <w:gridCol w:w="4169"/>
        <w:gridCol w:w="925"/>
        <w:gridCol w:w="810"/>
        <w:gridCol w:w="838"/>
        <w:gridCol w:w="806"/>
        <w:gridCol w:w="819"/>
      </w:tblGrid>
      <w:tr w:rsidR="00CA1657" w:rsidRPr="009271B0" w:rsidTr="001C1808">
        <w:trPr>
          <w:trHeight w:val="764"/>
        </w:trPr>
        <w:tc>
          <w:tcPr>
            <w:tcW w:w="4779" w:type="dxa"/>
            <w:gridSpan w:val="2"/>
            <w:shd w:val="clear" w:color="auto" w:fill="D9D9D9" w:themeFill="background1" w:themeFillShade="D9"/>
            <w:vAlign w:val="center"/>
          </w:tcPr>
          <w:p w:rsidR="00CA1657" w:rsidRPr="003047B2" w:rsidRDefault="00CA1657" w:rsidP="003047B2">
            <w:pPr>
              <w:pStyle w:val="ListParagraph"/>
              <w:numPr>
                <w:ilvl w:val="0"/>
                <w:numId w:val="17"/>
              </w:numPr>
              <w:rPr>
                <w:b/>
                <w:bCs/>
              </w:rPr>
            </w:pPr>
            <w:r w:rsidRPr="003047B2">
              <w:rPr>
                <w:rFonts w:eastAsia="Calibri"/>
              </w:rPr>
              <w:t>The strategies that I use to improve students’  vocabulary acquisition  through short stories are:</w:t>
            </w:r>
            <w:r w:rsidRPr="003047B2">
              <w:rPr>
                <w:rFonts w:eastAsia="Times New Roman"/>
                <w:color w:val="000000"/>
              </w:rPr>
              <w:t xml:space="preserve"> </w:t>
            </w:r>
            <w:r w:rsidRPr="003047B2">
              <w:rPr>
                <w:b/>
                <w:bCs/>
              </w:rPr>
              <w:t xml:space="preserve"> </w:t>
            </w:r>
          </w:p>
        </w:tc>
        <w:tc>
          <w:tcPr>
            <w:tcW w:w="925" w:type="dxa"/>
            <w:vMerge w:val="restart"/>
            <w:shd w:val="clear" w:color="auto" w:fill="D9D9D9" w:themeFill="background1" w:themeFillShade="D9"/>
            <w:vAlign w:val="center"/>
          </w:tcPr>
          <w:p w:rsidR="00CA1657" w:rsidRPr="009271B0" w:rsidRDefault="00CA1657" w:rsidP="00DA6E14">
            <w:pPr>
              <w:spacing w:line="480" w:lineRule="auto"/>
              <w:jc w:val="center"/>
              <w:rPr>
                <w:b/>
                <w:bCs/>
              </w:rPr>
            </w:pPr>
            <w:r w:rsidRPr="009271B0">
              <w:rPr>
                <w:b/>
                <w:bCs/>
              </w:rPr>
              <w:t>A</w:t>
            </w:r>
          </w:p>
        </w:tc>
        <w:tc>
          <w:tcPr>
            <w:tcW w:w="810" w:type="dxa"/>
            <w:vMerge w:val="restart"/>
            <w:shd w:val="clear" w:color="auto" w:fill="D9D9D9" w:themeFill="background1" w:themeFillShade="D9"/>
            <w:vAlign w:val="center"/>
          </w:tcPr>
          <w:p w:rsidR="00CA1657" w:rsidRPr="009271B0" w:rsidRDefault="00CA1657" w:rsidP="00DA6E14">
            <w:pPr>
              <w:spacing w:line="480" w:lineRule="auto"/>
              <w:jc w:val="center"/>
              <w:rPr>
                <w:b/>
                <w:bCs/>
              </w:rPr>
            </w:pPr>
            <w:r w:rsidRPr="009271B0">
              <w:rPr>
                <w:b/>
                <w:bCs/>
              </w:rPr>
              <w:t>O</w:t>
            </w:r>
          </w:p>
        </w:tc>
        <w:tc>
          <w:tcPr>
            <w:tcW w:w="838" w:type="dxa"/>
            <w:vMerge w:val="restart"/>
            <w:shd w:val="clear" w:color="auto" w:fill="D9D9D9" w:themeFill="background1" w:themeFillShade="D9"/>
            <w:vAlign w:val="center"/>
          </w:tcPr>
          <w:p w:rsidR="00CA1657" w:rsidRPr="009271B0" w:rsidRDefault="00CA1657" w:rsidP="00DA6E14">
            <w:pPr>
              <w:spacing w:line="480" w:lineRule="auto"/>
              <w:jc w:val="center"/>
              <w:rPr>
                <w:b/>
                <w:bCs/>
              </w:rPr>
            </w:pPr>
            <w:r w:rsidRPr="009271B0">
              <w:rPr>
                <w:b/>
                <w:bCs/>
              </w:rPr>
              <w:t>ST</w:t>
            </w:r>
          </w:p>
        </w:tc>
        <w:tc>
          <w:tcPr>
            <w:tcW w:w="806" w:type="dxa"/>
            <w:vMerge w:val="restart"/>
            <w:shd w:val="clear" w:color="auto" w:fill="D9D9D9" w:themeFill="background1" w:themeFillShade="D9"/>
            <w:vAlign w:val="center"/>
          </w:tcPr>
          <w:p w:rsidR="00CA1657" w:rsidRPr="009271B0" w:rsidRDefault="00CA1657" w:rsidP="00DA6E14">
            <w:pPr>
              <w:spacing w:line="480" w:lineRule="auto"/>
              <w:jc w:val="center"/>
              <w:rPr>
                <w:b/>
                <w:bCs/>
              </w:rPr>
            </w:pPr>
            <w:r w:rsidRPr="009271B0">
              <w:rPr>
                <w:b/>
                <w:bCs/>
              </w:rPr>
              <w:t>R</w:t>
            </w:r>
          </w:p>
        </w:tc>
        <w:tc>
          <w:tcPr>
            <w:tcW w:w="819" w:type="dxa"/>
            <w:vMerge w:val="restart"/>
            <w:shd w:val="clear" w:color="auto" w:fill="D9D9D9" w:themeFill="background1" w:themeFillShade="D9"/>
            <w:vAlign w:val="center"/>
          </w:tcPr>
          <w:p w:rsidR="00CA1657" w:rsidRPr="009271B0" w:rsidRDefault="00CA1657" w:rsidP="00DA6E14">
            <w:pPr>
              <w:spacing w:line="480" w:lineRule="auto"/>
              <w:jc w:val="center"/>
              <w:rPr>
                <w:b/>
                <w:bCs/>
              </w:rPr>
            </w:pPr>
            <w:r w:rsidRPr="009271B0">
              <w:rPr>
                <w:b/>
                <w:bCs/>
              </w:rPr>
              <w:t>N</w:t>
            </w:r>
          </w:p>
        </w:tc>
      </w:tr>
      <w:tr w:rsidR="00CA1657" w:rsidRPr="009271B0" w:rsidTr="001C1808">
        <w:trPr>
          <w:trHeight w:val="763"/>
        </w:trPr>
        <w:tc>
          <w:tcPr>
            <w:tcW w:w="4779" w:type="dxa"/>
            <w:gridSpan w:val="2"/>
            <w:shd w:val="clear" w:color="auto" w:fill="D9D9D9" w:themeFill="background1" w:themeFillShade="D9"/>
            <w:vAlign w:val="center"/>
          </w:tcPr>
          <w:p w:rsidR="00CA1657" w:rsidRPr="009271B0" w:rsidRDefault="00CA1657" w:rsidP="00DA6E14">
            <w:pPr>
              <w:spacing w:line="480" w:lineRule="auto"/>
              <w:jc w:val="center"/>
              <w:rPr>
                <w:b/>
                <w:bCs/>
              </w:rPr>
            </w:pPr>
            <w:r w:rsidRPr="009271B0">
              <w:rPr>
                <w:b/>
                <w:bCs/>
              </w:rPr>
              <w:t>Statements</w:t>
            </w:r>
          </w:p>
        </w:tc>
        <w:tc>
          <w:tcPr>
            <w:tcW w:w="925" w:type="dxa"/>
            <w:vMerge/>
            <w:shd w:val="clear" w:color="auto" w:fill="D9D9D9" w:themeFill="background1" w:themeFillShade="D9"/>
            <w:vAlign w:val="center"/>
          </w:tcPr>
          <w:p w:rsidR="00CA1657" w:rsidRPr="009271B0" w:rsidRDefault="00CA1657" w:rsidP="00DA6E14">
            <w:pPr>
              <w:spacing w:line="480" w:lineRule="auto"/>
              <w:jc w:val="center"/>
              <w:rPr>
                <w:b/>
                <w:bCs/>
              </w:rPr>
            </w:pPr>
          </w:p>
        </w:tc>
        <w:tc>
          <w:tcPr>
            <w:tcW w:w="810" w:type="dxa"/>
            <w:vMerge/>
            <w:shd w:val="clear" w:color="auto" w:fill="D9D9D9" w:themeFill="background1" w:themeFillShade="D9"/>
            <w:vAlign w:val="center"/>
          </w:tcPr>
          <w:p w:rsidR="00CA1657" w:rsidRPr="009271B0" w:rsidRDefault="00CA1657" w:rsidP="00DA6E14">
            <w:pPr>
              <w:spacing w:line="480" w:lineRule="auto"/>
              <w:jc w:val="center"/>
              <w:rPr>
                <w:b/>
                <w:bCs/>
              </w:rPr>
            </w:pPr>
          </w:p>
        </w:tc>
        <w:tc>
          <w:tcPr>
            <w:tcW w:w="838" w:type="dxa"/>
            <w:vMerge/>
            <w:shd w:val="clear" w:color="auto" w:fill="D9D9D9" w:themeFill="background1" w:themeFillShade="D9"/>
            <w:vAlign w:val="center"/>
          </w:tcPr>
          <w:p w:rsidR="00CA1657" w:rsidRPr="009271B0" w:rsidRDefault="00CA1657" w:rsidP="00DA6E14">
            <w:pPr>
              <w:spacing w:line="480" w:lineRule="auto"/>
              <w:jc w:val="center"/>
              <w:rPr>
                <w:b/>
                <w:bCs/>
              </w:rPr>
            </w:pPr>
          </w:p>
        </w:tc>
        <w:tc>
          <w:tcPr>
            <w:tcW w:w="806" w:type="dxa"/>
            <w:vMerge/>
            <w:shd w:val="clear" w:color="auto" w:fill="D9D9D9" w:themeFill="background1" w:themeFillShade="D9"/>
            <w:vAlign w:val="center"/>
          </w:tcPr>
          <w:p w:rsidR="00CA1657" w:rsidRPr="009271B0" w:rsidRDefault="00CA1657" w:rsidP="00DA6E14">
            <w:pPr>
              <w:spacing w:line="480" w:lineRule="auto"/>
              <w:jc w:val="center"/>
              <w:rPr>
                <w:b/>
                <w:bCs/>
              </w:rPr>
            </w:pPr>
          </w:p>
        </w:tc>
        <w:tc>
          <w:tcPr>
            <w:tcW w:w="819" w:type="dxa"/>
            <w:vMerge/>
            <w:shd w:val="clear" w:color="auto" w:fill="D9D9D9" w:themeFill="background1" w:themeFillShade="D9"/>
            <w:vAlign w:val="center"/>
          </w:tcPr>
          <w:p w:rsidR="00CA1657" w:rsidRPr="009271B0" w:rsidRDefault="00CA1657" w:rsidP="00DA6E14">
            <w:pPr>
              <w:spacing w:line="480" w:lineRule="auto"/>
              <w:jc w:val="center"/>
              <w:rPr>
                <w:b/>
                <w:bCs/>
              </w:rPr>
            </w:pPr>
          </w:p>
        </w:tc>
      </w:tr>
      <w:tr w:rsidR="00CA1657" w:rsidRPr="009271B0" w:rsidTr="001C1808">
        <w:trPr>
          <w:trHeight w:val="767"/>
        </w:trPr>
        <w:tc>
          <w:tcPr>
            <w:tcW w:w="610" w:type="dxa"/>
          </w:tcPr>
          <w:p w:rsidR="00CA1657" w:rsidRPr="009271B0" w:rsidRDefault="00CA1657" w:rsidP="00DA6E14">
            <w:pPr>
              <w:spacing w:line="480" w:lineRule="auto"/>
            </w:pPr>
            <w:r w:rsidRPr="009271B0">
              <w:lastRenderedPageBreak/>
              <w:t>1</w:t>
            </w:r>
          </w:p>
        </w:tc>
        <w:tc>
          <w:tcPr>
            <w:tcW w:w="4169" w:type="dxa"/>
          </w:tcPr>
          <w:p w:rsidR="00CA1657" w:rsidRPr="009271B0" w:rsidRDefault="00CA1657" w:rsidP="00DA6E14">
            <w:pPr>
              <w:rPr>
                <w:rFonts w:eastAsia="Calibri"/>
              </w:rPr>
            </w:pPr>
            <w:r w:rsidRPr="009271B0">
              <w:rPr>
                <w:rFonts w:eastAsia="Calibri"/>
              </w:rPr>
              <w:t xml:space="preserve"> Teaching short stories through the use of daily assignment. </w:t>
            </w:r>
          </w:p>
        </w:tc>
        <w:tc>
          <w:tcPr>
            <w:tcW w:w="925" w:type="dxa"/>
          </w:tcPr>
          <w:p w:rsidR="00CA1657" w:rsidRPr="009271B0" w:rsidRDefault="00CA1657" w:rsidP="00DA6E14">
            <w:pPr>
              <w:spacing w:line="480" w:lineRule="auto"/>
              <w:rPr>
                <w:b/>
                <w:bCs/>
              </w:rPr>
            </w:pPr>
          </w:p>
        </w:tc>
        <w:tc>
          <w:tcPr>
            <w:tcW w:w="810" w:type="dxa"/>
          </w:tcPr>
          <w:p w:rsidR="00CA1657" w:rsidRPr="009271B0" w:rsidRDefault="00CA1657" w:rsidP="00DA6E14">
            <w:pPr>
              <w:spacing w:line="480" w:lineRule="auto"/>
              <w:rPr>
                <w:b/>
                <w:bCs/>
              </w:rPr>
            </w:pPr>
          </w:p>
        </w:tc>
        <w:tc>
          <w:tcPr>
            <w:tcW w:w="838" w:type="dxa"/>
          </w:tcPr>
          <w:p w:rsidR="00CA1657" w:rsidRPr="009271B0" w:rsidRDefault="00CA1657" w:rsidP="00DA6E14">
            <w:pPr>
              <w:spacing w:line="480" w:lineRule="auto"/>
              <w:rPr>
                <w:b/>
                <w:bCs/>
              </w:rPr>
            </w:pPr>
          </w:p>
        </w:tc>
        <w:tc>
          <w:tcPr>
            <w:tcW w:w="806" w:type="dxa"/>
          </w:tcPr>
          <w:p w:rsidR="00CA1657" w:rsidRPr="009271B0" w:rsidRDefault="00CA1657" w:rsidP="00DA6E14">
            <w:pPr>
              <w:spacing w:line="480" w:lineRule="auto"/>
              <w:rPr>
                <w:b/>
                <w:bCs/>
              </w:rPr>
            </w:pPr>
          </w:p>
        </w:tc>
        <w:tc>
          <w:tcPr>
            <w:tcW w:w="819" w:type="dxa"/>
          </w:tcPr>
          <w:p w:rsidR="00CA1657" w:rsidRPr="009271B0" w:rsidRDefault="00CA1657" w:rsidP="00DA6E14">
            <w:pPr>
              <w:spacing w:line="480" w:lineRule="auto"/>
              <w:rPr>
                <w:b/>
                <w:bCs/>
              </w:rPr>
            </w:pPr>
          </w:p>
        </w:tc>
      </w:tr>
      <w:tr w:rsidR="00CA1657" w:rsidRPr="009271B0" w:rsidTr="001C1808">
        <w:trPr>
          <w:trHeight w:val="794"/>
        </w:trPr>
        <w:tc>
          <w:tcPr>
            <w:tcW w:w="610" w:type="dxa"/>
          </w:tcPr>
          <w:p w:rsidR="00CA1657" w:rsidRPr="009271B0" w:rsidRDefault="00CA1657" w:rsidP="00DA6E14">
            <w:pPr>
              <w:spacing w:line="480" w:lineRule="auto"/>
            </w:pPr>
            <w:r w:rsidRPr="009271B0">
              <w:t>2</w:t>
            </w:r>
          </w:p>
        </w:tc>
        <w:tc>
          <w:tcPr>
            <w:tcW w:w="4169" w:type="dxa"/>
          </w:tcPr>
          <w:p w:rsidR="00CA1657" w:rsidRPr="009271B0" w:rsidRDefault="00CA1657" w:rsidP="00DA6E14">
            <w:pPr>
              <w:rPr>
                <w:rFonts w:eastAsia="Calibri"/>
              </w:rPr>
            </w:pPr>
            <w:r w:rsidRPr="009271B0">
              <w:rPr>
                <w:rFonts w:eastAsia="Calibri"/>
              </w:rPr>
              <w:t>Describing the literary words in various contexts.</w:t>
            </w:r>
            <w:r w:rsidRPr="009271B0">
              <w:rPr>
                <w:rFonts w:eastAsia="Calibri"/>
                <w:color w:val="FF0000"/>
              </w:rPr>
              <w:t xml:space="preserve"> </w:t>
            </w:r>
          </w:p>
        </w:tc>
        <w:tc>
          <w:tcPr>
            <w:tcW w:w="925" w:type="dxa"/>
          </w:tcPr>
          <w:p w:rsidR="00CA1657" w:rsidRPr="009271B0" w:rsidRDefault="00CA1657" w:rsidP="00DA6E14">
            <w:pPr>
              <w:spacing w:line="480" w:lineRule="auto"/>
              <w:rPr>
                <w:b/>
                <w:bCs/>
              </w:rPr>
            </w:pPr>
          </w:p>
        </w:tc>
        <w:tc>
          <w:tcPr>
            <w:tcW w:w="810" w:type="dxa"/>
          </w:tcPr>
          <w:p w:rsidR="00CA1657" w:rsidRPr="009271B0" w:rsidRDefault="00CA1657" w:rsidP="00DA6E14">
            <w:pPr>
              <w:spacing w:line="480" w:lineRule="auto"/>
              <w:rPr>
                <w:b/>
                <w:bCs/>
              </w:rPr>
            </w:pPr>
          </w:p>
        </w:tc>
        <w:tc>
          <w:tcPr>
            <w:tcW w:w="838" w:type="dxa"/>
          </w:tcPr>
          <w:p w:rsidR="00CA1657" w:rsidRPr="009271B0" w:rsidRDefault="00CA1657" w:rsidP="00DA6E14">
            <w:pPr>
              <w:spacing w:line="480" w:lineRule="auto"/>
              <w:rPr>
                <w:b/>
                <w:bCs/>
              </w:rPr>
            </w:pPr>
          </w:p>
        </w:tc>
        <w:tc>
          <w:tcPr>
            <w:tcW w:w="806" w:type="dxa"/>
          </w:tcPr>
          <w:p w:rsidR="00CA1657" w:rsidRPr="009271B0" w:rsidRDefault="00CA1657" w:rsidP="00DA6E14">
            <w:pPr>
              <w:spacing w:line="480" w:lineRule="auto"/>
              <w:rPr>
                <w:b/>
                <w:bCs/>
              </w:rPr>
            </w:pPr>
          </w:p>
        </w:tc>
        <w:tc>
          <w:tcPr>
            <w:tcW w:w="819" w:type="dxa"/>
          </w:tcPr>
          <w:p w:rsidR="00CA1657" w:rsidRPr="009271B0" w:rsidRDefault="00CA1657" w:rsidP="00DA6E14">
            <w:pPr>
              <w:spacing w:line="480" w:lineRule="auto"/>
              <w:rPr>
                <w:b/>
                <w:bCs/>
              </w:rPr>
            </w:pPr>
          </w:p>
        </w:tc>
      </w:tr>
      <w:tr w:rsidR="00CA1657" w:rsidRPr="009271B0" w:rsidTr="001C1808">
        <w:trPr>
          <w:trHeight w:val="1164"/>
        </w:trPr>
        <w:tc>
          <w:tcPr>
            <w:tcW w:w="610" w:type="dxa"/>
          </w:tcPr>
          <w:p w:rsidR="00CA1657" w:rsidRPr="009271B0" w:rsidRDefault="00CA1657" w:rsidP="00DA6E14">
            <w:pPr>
              <w:spacing w:line="480" w:lineRule="auto"/>
            </w:pPr>
            <w:r w:rsidRPr="009271B0">
              <w:t>3</w:t>
            </w:r>
          </w:p>
        </w:tc>
        <w:tc>
          <w:tcPr>
            <w:tcW w:w="4169" w:type="dxa"/>
          </w:tcPr>
          <w:p w:rsidR="00CA1657" w:rsidRPr="009271B0" w:rsidRDefault="00CA1657" w:rsidP="00DA6E14">
            <w:pPr>
              <w:rPr>
                <w:b/>
                <w:bCs/>
              </w:rPr>
            </w:pPr>
            <w:r w:rsidRPr="009271B0">
              <w:rPr>
                <w:rFonts w:eastAsia="Calibri"/>
              </w:rPr>
              <w:t>Explaining the meaning of new words and the way of using them in written contexts.</w:t>
            </w:r>
          </w:p>
        </w:tc>
        <w:tc>
          <w:tcPr>
            <w:tcW w:w="925" w:type="dxa"/>
          </w:tcPr>
          <w:p w:rsidR="00CA1657" w:rsidRPr="009271B0" w:rsidRDefault="00CA1657" w:rsidP="00DA6E14">
            <w:pPr>
              <w:spacing w:line="480" w:lineRule="auto"/>
              <w:rPr>
                <w:b/>
                <w:bCs/>
              </w:rPr>
            </w:pPr>
          </w:p>
        </w:tc>
        <w:tc>
          <w:tcPr>
            <w:tcW w:w="810" w:type="dxa"/>
          </w:tcPr>
          <w:p w:rsidR="00CA1657" w:rsidRPr="009271B0" w:rsidRDefault="00CA1657" w:rsidP="00DA6E14">
            <w:pPr>
              <w:spacing w:line="480" w:lineRule="auto"/>
              <w:rPr>
                <w:b/>
                <w:bCs/>
              </w:rPr>
            </w:pPr>
          </w:p>
        </w:tc>
        <w:tc>
          <w:tcPr>
            <w:tcW w:w="838" w:type="dxa"/>
          </w:tcPr>
          <w:p w:rsidR="00CA1657" w:rsidRPr="009271B0" w:rsidRDefault="00CA1657" w:rsidP="00DA6E14">
            <w:pPr>
              <w:spacing w:line="480" w:lineRule="auto"/>
              <w:rPr>
                <w:b/>
                <w:bCs/>
              </w:rPr>
            </w:pPr>
          </w:p>
        </w:tc>
        <w:tc>
          <w:tcPr>
            <w:tcW w:w="806" w:type="dxa"/>
          </w:tcPr>
          <w:p w:rsidR="00CA1657" w:rsidRPr="009271B0" w:rsidRDefault="00CA1657" w:rsidP="00DA6E14">
            <w:pPr>
              <w:spacing w:line="480" w:lineRule="auto"/>
              <w:rPr>
                <w:b/>
                <w:bCs/>
              </w:rPr>
            </w:pPr>
          </w:p>
        </w:tc>
        <w:tc>
          <w:tcPr>
            <w:tcW w:w="819" w:type="dxa"/>
          </w:tcPr>
          <w:p w:rsidR="00CA1657" w:rsidRPr="009271B0" w:rsidRDefault="00CA1657" w:rsidP="00DA6E14">
            <w:pPr>
              <w:spacing w:line="480" w:lineRule="auto"/>
              <w:rPr>
                <w:b/>
                <w:bCs/>
              </w:rPr>
            </w:pPr>
          </w:p>
        </w:tc>
      </w:tr>
      <w:tr w:rsidR="00CA1657" w:rsidRPr="009271B0" w:rsidTr="001C1808">
        <w:trPr>
          <w:trHeight w:val="767"/>
        </w:trPr>
        <w:tc>
          <w:tcPr>
            <w:tcW w:w="610" w:type="dxa"/>
          </w:tcPr>
          <w:p w:rsidR="00CA1657" w:rsidRPr="009271B0" w:rsidRDefault="00CA1657" w:rsidP="00DA6E14">
            <w:pPr>
              <w:spacing w:line="480" w:lineRule="auto"/>
            </w:pPr>
            <w:r w:rsidRPr="009271B0">
              <w:t>4</w:t>
            </w:r>
          </w:p>
        </w:tc>
        <w:tc>
          <w:tcPr>
            <w:tcW w:w="4169" w:type="dxa"/>
          </w:tcPr>
          <w:p w:rsidR="00CA1657" w:rsidRPr="009271B0" w:rsidRDefault="00CA1657" w:rsidP="00DA6E14">
            <w:r w:rsidRPr="009271B0">
              <w:t>Listening to word phrases in authentic sounding dialogues</w:t>
            </w:r>
          </w:p>
        </w:tc>
        <w:tc>
          <w:tcPr>
            <w:tcW w:w="925" w:type="dxa"/>
          </w:tcPr>
          <w:p w:rsidR="00CA1657" w:rsidRPr="009271B0" w:rsidRDefault="00CA1657" w:rsidP="00DA6E14">
            <w:pPr>
              <w:spacing w:line="480" w:lineRule="auto"/>
              <w:rPr>
                <w:b/>
                <w:bCs/>
              </w:rPr>
            </w:pPr>
          </w:p>
        </w:tc>
        <w:tc>
          <w:tcPr>
            <w:tcW w:w="810" w:type="dxa"/>
          </w:tcPr>
          <w:p w:rsidR="00CA1657" w:rsidRPr="009271B0" w:rsidRDefault="00CA1657" w:rsidP="00DA6E14">
            <w:pPr>
              <w:spacing w:line="480" w:lineRule="auto"/>
              <w:rPr>
                <w:b/>
                <w:bCs/>
              </w:rPr>
            </w:pPr>
          </w:p>
        </w:tc>
        <w:tc>
          <w:tcPr>
            <w:tcW w:w="838" w:type="dxa"/>
          </w:tcPr>
          <w:p w:rsidR="00CA1657" w:rsidRPr="009271B0" w:rsidRDefault="00CA1657" w:rsidP="00DA6E14">
            <w:pPr>
              <w:spacing w:line="480" w:lineRule="auto"/>
              <w:rPr>
                <w:b/>
                <w:bCs/>
              </w:rPr>
            </w:pPr>
          </w:p>
        </w:tc>
        <w:tc>
          <w:tcPr>
            <w:tcW w:w="806" w:type="dxa"/>
          </w:tcPr>
          <w:p w:rsidR="00CA1657" w:rsidRPr="009271B0" w:rsidRDefault="00CA1657" w:rsidP="00DA6E14">
            <w:pPr>
              <w:spacing w:line="480" w:lineRule="auto"/>
              <w:rPr>
                <w:b/>
                <w:bCs/>
              </w:rPr>
            </w:pPr>
          </w:p>
        </w:tc>
        <w:tc>
          <w:tcPr>
            <w:tcW w:w="819" w:type="dxa"/>
          </w:tcPr>
          <w:p w:rsidR="00CA1657" w:rsidRPr="009271B0" w:rsidRDefault="00CA1657" w:rsidP="00DA6E14">
            <w:pPr>
              <w:spacing w:line="480" w:lineRule="auto"/>
              <w:rPr>
                <w:b/>
                <w:bCs/>
              </w:rPr>
            </w:pPr>
          </w:p>
        </w:tc>
      </w:tr>
      <w:tr w:rsidR="00CA1657" w:rsidRPr="009271B0" w:rsidTr="001C1808">
        <w:trPr>
          <w:trHeight w:val="794"/>
        </w:trPr>
        <w:tc>
          <w:tcPr>
            <w:tcW w:w="610" w:type="dxa"/>
          </w:tcPr>
          <w:p w:rsidR="00CA1657" w:rsidRPr="009271B0" w:rsidRDefault="00CA1657" w:rsidP="00DA6E14">
            <w:pPr>
              <w:spacing w:line="480" w:lineRule="auto"/>
            </w:pPr>
            <w:r w:rsidRPr="009271B0">
              <w:t>5</w:t>
            </w:r>
          </w:p>
        </w:tc>
        <w:tc>
          <w:tcPr>
            <w:tcW w:w="4169" w:type="dxa"/>
          </w:tcPr>
          <w:p w:rsidR="00CA1657" w:rsidRPr="009271B0" w:rsidRDefault="00CA1657" w:rsidP="00DA6E14">
            <w:r w:rsidRPr="009271B0">
              <w:t>Using reading techniques to understand the text.</w:t>
            </w:r>
          </w:p>
        </w:tc>
        <w:tc>
          <w:tcPr>
            <w:tcW w:w="925" w:type="dxa"/>
          </w:tcPr>
          <w:p w:rsidR="00CA1657" w:rsidRPr="009271B0" w:rsidRDefault="00CA1657" w:rsidP="00DA6E14">
            <w:pPr>
              <w:spacing w:line="480" w:lineRule="auto"/>
              <w:rPr>
                <w:b/>
                <w:bCs/>
              </w:rPr>
            </w:pPr>
          </w:p>
        </w:tc>
        <w:tc>
          <w:tcPr>
            <w:tcW w:w="810" w:type="dxa"/>
          </w:tcPr>
          <w:p w:rsidR="00CA1657" w:rsidRPr="009271B0" w:rsidRDefault="00CA1657" w:rsidP="00DA6E14">
            <w:pPr>
              <w:spacing w:line="480" w:lineRule="auto"/>
              <w:rPr>
                <w:b/>
                <w:bCs/>
              </w:rPr>
            </w:pPr>
          </w:p>
        </w:tc>
        <w:tc>
          <w:tcPr>
            <w:tcW w:w="838" w:type="dxa"/>
          </w:tcPr>
          <w:p w:rsidR="00CA1657" w:rsidRPr="009271B0" w:rsidRDefault="00CA1657" w:rsidP="00DA6E14">
            <w:pPr>
              <w:spacing w:line="480" w:lineRule="auto"/>
              <w:rPr>
                <w:b/>
                <w:bCs/>
              </w:rPr>
            </w:pPr>
          </w:p>
        </w:tc>
        <w:tc>
          <w:tcPr>
            <w:tcW w:w="806" w:type="dxa"/>
          </w:tcPr>
          <w:p w:rsidR="00CA1657" w:rsidRPr="009271B0" w:rsidRDefault="00CA1657" w:rsidP="00DA6E14">
            <w:pPr>
              <w:spacing w:line="480" w:lineRule="auto"/>
              <w:rPr>
                <w:b/>
                <w:bCs/>
              </w:rPr>
            </w:pPr>
          </w:p>
        </w:tc>
        <w:tc>
          <w:tcPr>
            <w:tcW w:w="819" w:type="dxa"/>
          </w:tcPr>
          <w:p w:rsidR="00CA1657" w:rsidRPr="009271B0" w:rsidRDefault="00CA1657" w:rsidP="00DA6E14">
            <w:pPr>
              <w:spacing w:line="480" w:lineRule="auto"/>
              <w:rPr>
                <w:b/>
                <w:bCs/>
              </w:rPr>
            </w:pPr>
          </w:p>
        </w:tc>
      </w:tr>
      <w:tr w:rsidR="00CA1657" w:rsidRPr="009271B0" w:rsidTr="001C1808">
        <w:trPr>
          <w:trHeight w:val="767"/>
        </w:trPr>
        <w:tc>
          <w:tcPr>
            <w:tcW w:w="610" w:type="dxa"/>
          </w:tcPr>
          <w:p w:rsidR="00CA1657" w:rsidRPr="009271B0" w:rsidRDefault="00CA1657" w:rsidP="00DA6E14">
            <w:pPr>
              <w:spacing w:line="480" w:lineRule="auto"/>
            </w:pPr>
            <w:r w:rsidRPr="009271B0">
              <w:t>6</w:t>
            </w:r>
          </w:p>
        </w:tc>
        <w:tc>
          <w:tcPr>
            <w:tcW w:w="4169" w:type="dxa"/>
          </w:tcPr>
          <w:p w:rsidR="00CA1657" w:rsidRPr="009271B0" w:rsidRDefault="00CA1657" w:rsidP="00DA6E14">
            <w:r w:rsidRPr="009271B0">
              <w:rPr>
                <w:rFonts w:eastAsia="Calibri"/>
              </w:rPr>
              <w:t>Using speaking techniques in vocabulary acquisition.</w:t>
            </w:r>
          </w:p>
        </w:tc>
        <w:tc>
          <w:tcPr>
            <w:tcW w:w="925" w:type="dxa"/>
          </w:tcPr>
          <w:p w:rsidR="00CA1657" w:rsidRPr="009271B0" w:rsidRDefault="00CA1657" w:rsidP="00DA6E14">
            <w:pPr>
              <w:spacing w:line="480" w:lineRule="auto"/>
              <w:rPr>
                <w:b/>
                <w:bCs/>
              </w:rPr>
            </w:pPr>
          </w:p>
        </w:tc>
        <w:tc>
          <w:tcPr>
            <w:tcW w:w="810" w:type="dxa"/>
          </w:tcPr>
          <w:p w:rsidR="00CA1657" w:rsidRPr="009271B0" w:rsidRDefault="00CA1657" w:rsidP="00DA6E14">
            <w:pPr>
              <w:spacing w:line="480" w:lineRule="auto"/>
              <w:rPr>
                <w:b/>
                <w:bCs/>
              </w:rPr>
            </w:pPr>
          </w:p>
        </w:tc>
        <w:tc>
          <w:tcPr>
            <w:tcW w:w="838" w:type="dxa"/>
          </w:tcPr>
          <w:p w:rsidR="00CA1657" w:rsidRPr="009271B0" w:rsidRDefault="00CA1657" w:rsidP="00DA6E14">
            <w:pPr>
              <w:spacing w:line="480" w:lineRule="auto"/>
              <w:rPr>
                <w:b/>
                <w:bCs/>
              </w:rPr>
            </w:pPr>
          </w:p>
        </w:tc>
        <w:tc>
          <w:tcPr>
            <w:tcW w:w="806" w:type="dxa"/>
          </w:tcPr>
          <w:p w:rsidR="00CA1657" w:rsidRPr="009271B0" w:rsidRDefault="00CA1657" w:rsidP="00DA6E14">
            <w:pPr>
              <w:spacing w:line="480" w:lineRule="auto"/>
              <w:rPr>
                <w:b/>
                <w:bCs/>
              </w:rPr>
            </w:pPr>
          </w:p>
        </w:tc>
        <w:tc>
          <w:tcPr>
            <w:tcW w:w="819" w:type="dxa"/>
          </w:tcPr>
          <w:p w:rsidR="00CA1657" w:rsidRPr="009271B0" w:rsidRDefault="00CA1657" w:rsidP="00DA6E14">
            <w:pPr>
              <w:spacing w:line="480" w:lineRule="auto"/>
              <w:rPr>
                <w:b/>
                <w:bCs/>
              </w:rPr>
            </w:pPr>
          </w:p>
        </w:tc>
      </w:tr>
      <w:tr w:rsidR="00CA1657" w:rsidRPr="009271B0" w:rsidTr="001C1808">
        <w:trPr>
          <w:trHeight w:val="767"/>
        </w:trPr>
        <w:tc>
          <w:tcPr>
            <w:tcW w:w="610" w:type="dxa"/>
          </w:tcPr>
          <w:p w:rsidR="00CA1657" w:rsidRPr="009271B0" w:rsidRDefault="00CA1657" w:rsidP="00DA6E14">
            <w:pPr>
              <w:spacing w:line="480" w:lineRule="auto"/>
            </w:pPr>
            <w:r w:rsidRPr="009271B0">
              <w:t>7</w:t>
            </w:r>
          </w:p>
        </w:tc>
        <w:tc>
          <w:tcPr>
            <w:tcW w:w="4169" w:type="dxa"/>
          </w:tcPr>
          <w:p w:rsidR="00CA1657" w:rsidRPr="009271B0" w:rsidRDefault="00CA1657" w:rsidP="00DA6E14">
            <w:r w:rsidRPr="009271B0">
              <w:rPr>
                <w:rFonts w:eastAsia="Calibri"/>
              </w:rPr>
              <w:t>Writing new words and expressions in a note book.</w:t>
            </w:r>
          </w:p>
        </w:tc>
        <w:tc>
          <w:tcPr>
            <w:tcW w:w="925" w:type="dxa"/>
          </w:tcPr>
          <w:p w:rsidR="00CA1657" w:rsidRPr="009271B0" w:rsidRDefault="00CA1657" w:rsidP="00DA6E14">
            <w:pPr>
              <w:spacing w:line="480" w:lineRule="auto"/>
              <w:rPr>
                <w:b/>
                <w:bCs/>
              </w:rPr>
            </w:pPr>
          </w:p>
        </w:tc>
        <w:tc>
          <w:tcPr>
            <w:tcW w:w="810" w:type="dxa"/>
          </w:tcPr>
          <w:p w:rsidR="00CA1657" w:rsidRPr="009271B0" w:rsidRDefault="00CA1657" w:rsidP="00DA6E14">
            <w:pPr>
              <w:spacing w:line="480" w:lineRule="auto"/>
              <w:rPr>
                <w:b/>
                <w:bCs/>
              </w:rPr>
            </w:pPr>
          </w:p>
        </w:tc>
        <w:tc>
          <w:tcPr>
            <w:tcW w:w="838" w:type="dxa"/>
          </w:tcPr>
          <w:p w:rsidR="00CA1657" w:rsidRPr="009271B0" w:rsidRDefault="00CA1657" w:rsidP="00DA6E14">
            <w:pPr>
              <w:spacing w:line="480" w:lineRule="auto"/>
              <w:rPr>
                <w:b/>
                <w:bCs/>
              </w:rPr>
            </w:pPr>
          </w:p>
        </w:tc>
        <w:tc>
          <w:tcPr>
            <w:tcW w:w="806" w:type="dxa"/>
          </w:tcPr>
          <w:p w:rsidR="00CA1657" w:rsidRPr="009271B0" w:rsidRDefault="00CA1657" w:rsidP="00DA6E14">
            <w:pPr>
              <w:spacing w:line="480" w:lineRule="auto"/>
              <w:rPr>
                <w:b/>
                <w:bCs/>
              </w:rPr>
            </w:pPr>
          </w:p>
        </w:tc>
        <w:tc>
          <w:tcPr>
            <w:tcW w:w="819" w:type="dxa"/>
          </w:tcPr>
          <w:p w:rsidR="00CA1657" w:rsidRPr="009271B0" w:rsidRDefault="00CA1657" w:rsidP="00DA6E14">
            <w:pPr>
              <w:spacing w:line="480" w:lineRule="auto"/>
              <w:rPr>
                <w:b/>
                <w:bCs/>
              </w:rPr>
            </w:pPr>
          </w:p>
        </w:tc>
      </w:tr>
      <w:tr w:rsidR="00CA1657" w:rsidRPr="009271B0" w:rsidTr="001C1808">
        <w:trPr>
          <w:trHeight w:val="1191"/>
        </w:trPr>
        <w:tc>
          <w:tcPr>
            <w:tcW w:w="610" w:type="dxa"/>
          </w:tcPr>
          <w:p w:rsidR="00CA1657" w:rsidRPr="009271B0" w:rsidRDefault="00CA1657" w:rsidP="00DA6E14">
            <w:pPr>
              <w:spacing w:line="480" w:lineRule="auto"/>
            </w:pPr>
            <w:r w:rsidRPr="009271B0">
              <w:t>8</w:t>
            </w:r>
          </w:p>
        </w:tc>
        <w:tc>
          <w:tcPr>
            <w:tcW w:w="4169" w:type="dxa"/>
          </w:tcPr>
          <w:p w:rsidR="00CA1657" w:rsidRPr="009271B0" w:rsidRDefault="00CA1657" w:rsidP="00DA6E14">
            <w:pPr>
              <w:rPr>
                <w:rFonts w:eastAsia="Calibri"/>
              </w:rPr>
            </w:pPr>
            <w:r w:rsidRPr="009271B0">
              <w:rPr>
                <w:rFonts w:eastAsia="Calibri"/>
              </w:rPr>
              <w:t>Using context clues in the sentence to figure out the word’s meaning.</w:t>
            </w:r>
          </w:p>
        </w:tc>
        <w:tc>
          <w:tcPr>
            <w:tcW w:w="925" w:type="dxa"/>
          </w:tcPr>
          <w:p w:rsidR="00CA1657" w:rsidRPr="009271B0" w:rsidRDefault="00CA1657" w:rsidP="00DA6E14">
            <w:pPr>
              <w:spacing w:line="480" w:lineRule="auto"/>
              <w:rPr>
                <w:b/>
                <w:bCs/>
              </w:rPr>
            </w:pPr>
          </w:p>
        </w:tc>
        <w:tc>
          <w:tcPr>
            <w:tcW w:w="810" w:type="dxa"/>
          </w:tcPr>
          <w:p w:rsidR="00CA1657" w:rsidRPr="009271B0" w:rsidRDefault="00CA1657" w:rsidP="00DA6E14">
            <w:pPr>
              <w:spacing w:line="480" w:lineRule="auto"/>
              <w:rPr>
                <w:b/>
                <w:bCs/>
              </w:rPr>
            </w:pPr>
          </w:p>
        </w:tc>
        <w:tc>
          <w:tcPr>
            <w:tcW w:w="838" w:type="dxa"/>
          </w:tcPr>
          <w:p w:rsidR="00CA1657" w:rsidRPr="009271B0" w:rsidRDefault="00CA1657" w:rsidP="00DA6E14">
            <w:pPr>
              <w:spacing w:line="480" w:lineRule="auto"/>
              <w:rPr>
                <w:b/>
                <w:bCs/>
              </w:rPr>
            </w:pPr>
          </w:p>
        </w:tc>
        <w:tc>
          <w:tcPr>
            <w:tcW w:w="806" w:type="dxa"/>
          </w:tcPr>
          <w:p w:rsidR="00CA1657" w:rsidRPr="009271B0" w:rsidRDefault="00CA1657" w:rsidP="00DA6E14">
            <w:pPr>
              <w:spacing w:line="480" w:lineRule="auto"/>
              <w:rPr>
                <w:b/>
                <w:bCs/>
              </w:rPr>
            </w:pPr>
          </w:p>
        </w:tc>
        <w:tc>
          <w:tcPr>
            <w:tcW w:w="819" w:type="dxa"/>
          </w:tcPr>
          <w:p w:rsidR="00CA1657" w:rsidRPr="009271B0" w:rsidRDefault="00CA1657" w:rsidP="00DA6E14">
            <w:pPr>
              <w:spacing w:line="480" w:lineRule="auto"/>
              <w:rPr>
                <w:b/>
                <w:bCs/>
              </w:rPr>
            </w:pPr>
          </w:p>
        </w:tc>
      </w:tr>
      <w:tr w:rsidR="00CA1657" w:rsidRPr="009271B0" w:rsidTr="001C1808">
        <w:trPr>
          <w:trHeight w:val="1587"/>
        </w:trPr>
        <w:tc>
          <w:tcPr>
            <w:tcW w:w="610" w:type="dxa"/>
          </w:tcPr>
          <w:p w:rsidR="00CA1657" w:rsidRPr="009271B0" w:rsidRDefault="00CA1657" w:rsidP="00DA6E14">
            <w:pPr>
              <w:spacing w:line="480" w:lineRule="auto"/>
            </w:pPr>
            <w:r w:rsidRPr="009271B0">
              <w:t>9</w:t>
            </w:r>
          </w:p>
        </w:tc>
        <w:tc>
          <w:tcPr>
            <w:tcW w:w="4169" w:type="dxa"/>
          </w:tcPr>
          <w:p w:rsidR="00CA1657" w:rsidRPr="009271B0" w:rsidRDefault="00CA1657" w:rsidP="00DA6E14">
            <w:pPr>
              <w:rPr>
                <w:rFonts w:eastAsia="Calibri"/>
              </w:rPr>
            </w:pPr>
            <w:r w:rsidRPr="009271B0">
              <w:rPr>
                <w:rFonts w:eastAsia="Calibri"/>
              </w:rPr>
              <w:t>Providing speaking simulations which enable the students to use the new words in a natural situation.</w:t>
            </w:r>
          </w:p>
        </w:tc>
        <w:tc>
          <w:tcPr>
            <w:tcW w:w="925" w:type="dxa"/>
          </w:tcPr>
          <w:p w:rsidR="00CA1657" w:rsidRPr="009271B0" w:rsidRDefault="00CA1657" w:rsidP="00DA6E14">
            <w:pPr>
              <w:spacing w:line="480" w:lineRule="auto"/>
              <w:rPr>
                <w:b/>
                <w:bCs/>
              </w:rPr>
            </w:pPr>
          </w:p>
        </w:tc>
        <w:tc>
          <w:tcPr>
            <w:tcW w:w="810" w:type="dxa"/>
          </w:tcPr>
          <w:p w:rsidR="00CA1657" w:rsidRPr="009271B0" w:rsidRDefault="00CA1657" w:rsidP="00DA6E14">
            <w:pPr>
              <w:spacing w:line="480" w:lineRule="auto"/>
              <w:rPr>
                <w:b/>
                <w:bCs/>
              </w:rPr>
            </w:pPr>
          </w:p>
        </w:tc>
        <w:tc>
          <w:tcPr>
            <w:tcW w:w="838" w:type="dxa"/>
          </w:tcPr>
          <w:p w:rsidR="00CA1657" w:rsidRPr="009271B0" w:rsidRDefault="00CA1657" w:rsidP="00DA6E14">
            <w:pPr>
              <w:spacing w:line="480" w:lineRule="auto"/>
              <w:rPr>
                <w:b/>
                <w:bCs/>
              </w:rPr>
            </w:pPr>
          </w:p>
        </w:tc>
        <w:tc>
          <w:tcPr>
            <w:tcW w:w="806" w:type="dxa"/>
          </w:tcPr>
          <w:p w:rsidR="00CA1657" w:rsidRPr="009271B0" w:rsidRDefault="00CA1657" w:rsidP="00DA6E14">
            <w:pPr>
              <w:spacing w:line="480" w:lineRule="auto"/>
              <w:rPr>
                <w:b/>
                <w:bCs/>
              </w:rPr>
            </w:pPr>
          </w:p>
        </w:tc>
        <w:tc>
          <w:tcPr>
            <w:tcW w:w="819" w:type="dxa"/>
          </w:tcPr>
          <w:p w:rsidR="00CA1657" w:rsidRPr="009271B0" w:rsidRDefault="00CA1657" w:rsidP="00DA6E14">
            <w:pPr>
              <w:spacing w:line="480" w:lineRule="auto"/>
              <w:rPr>
                <w:b/>
                <w:bCs/>
              </w:rPr>
            </w:pPr>
          </w:p>
        </w:tc>
      </w:tr>
      <w:tr w:rsidR="00CA1657" w:rsidRPr="009271B0" w:rsidTr="001C1808">
        <w:trPr>
          <w:trHeight w:val="794"/>
        </w:trPr>
        <w:tc>
          <w:tcPr>
            <w:tcW w:w="610" w:type="dxa"/>
          </w:tcPr>
          <w:p w:rsidR="00CA1657" w:rsidRPr="009271B0" w:rsidRDefault="00CA1657" w:rsidP="00DA6E14">
            <w:pPr>
              <w:spacing w:line="480" w:lineRule="auto"/>
            </w:pPr>
            <w:r w:rsidRPr="009271B0">
              <w:t>10</w:t>
            </w:r>
          </w:p>
        </w:tc>
        <w:tc>
          <w:tcPr>
            <w:tcW w:w="4169" w:type="dxa"/>
          </w:tcPr>
          <w:p w:rsidR="00CA1657" w:rsidRPr="009271B0" w:rsidRDefault="00CA1657" w:rsidP="00DA6E14">
            <w:pPr>
              <w:rPr>
                <w:rFonts w:eastAsia="Calibri"/>
              </w:rPr>
            </w:pPr>
            <w:r w:rsidRPr="009271B0">
              <w:rPr>
                <w:rFonts w:eastAsia="Calibri"/>
              </w:rPr>
              <w:t>Setting up a review schedule in which new words are elicited.</w:t>
            </w:r>
          </w:p>
        </w:tc>
        <w:tc>
          <w:tcPr>
            <w:tcW w:w="925" w:type="dxa"/>
          </w:tcPr>
          <w:p w:rsidR="00CA1657" w:rsidRPr="009271B0" w:rsidRDefault="00CA1657" w:rsidP="00DA6E14">
            <w:pPr>
              <w:spacing w:line="480" w:lineRule="auto"/>
              <w:rPr>
                <w:b/>
                <w:bCs/>
              </w:rPr>
            </w:pPr>
          </w:p>
        </w:tc>
        <w:tc>
          <w:tcPr>
            <w:tcW w:w="810" w:type="dxa"/>
          </w:tcPr>
          <w:p w:rsidR="00CA1657" w:rsidRPr="009271B0" w:rsidRDefault="00CA1657" w:rsidP="00DA6E14">
            <w:pPr>
              <w:spacing w:line="480" w:lineRule="auto"/>
              <w:rPr>
                <w:b/>
                <w:bCs/>
              </w:rPr>
            </w:pPr>
          </w:p>
        </w:tc>
        <w:tc>
          <w:tcPr>
            <w:tcW w:w="838" w:type="dxa"/>
          </w:tcPr>
          <w:p w:rsidR="00CA1657" w:rsidRPr="009271B0" w:rsidRDefault="00CA1657" w:rsidP="00DA6E14">
            <w:pPr>
              <w:spacing w:line="480" w:lineRule="auto"/>
              <w:rPr>
                <w:b/>
                <w:bCs/>
              </w:rPr>
            </w:pPr>
          </w:p>
        </w:tc>
        <w:tc>
          <w:tcPr>
            <w:tcW w:w="806" w:type="dxa"/>
          </w:tcPr>
          <w:p w:rsidR="00CA1657" w:rsidRPr="009271B0" w:rsidRDefault="00CA1657" w:rsidP="00DA6E14">
            <w:pPr>
              <w:spacing w:line="480" w:lineRule="auto"/>
              <w:rPr>
                <w:b/>
                <w:bCs/>
              </w:rPr>
            </w:pPr>
          </w:p>
        </w:tc>
        <w:tc>
          <w:tcPr>
            <w:tcW w:w="819" w:type="dxa"/>
          </w:tcPr>
          <w:p w:rsidR="00CA1657" w:rsidRPr="009271B0" w:rsidRDefault="00CA1657" w:rsidP="00DA6E14">
            <w:pPr>
              <w:spacing w:line="480" w:lineRule="auto"/>
              <w:rPr>
                <w:b/>
                <w:bCs/>
              </w:rPr>
            </w:pPr>
          </w:p>
        </w:tc>
      </w:tr>
    </w:tbl>
    <w:p w:rsidR="00CA1657" w:rsidRPr="009271B0" w:rsidRDefault="00CA1657" w:rsidP="00CA1657">
      <w:pPr>
        <w:jc w:val="center"/>
        <w:rPr>
          <w:lang w:bidi="ar-IQ"/>
        </w:rPr>
      </w:pPr>
    </w:p>
    <w:p w:rsidR="00CA1657" w:rsidRPr="009271B0" w:rsidRDefault="00CA1657" w:rsidP="00CA1657">
      <w:pPr>
        <w:rPr>
          <w:lang w:bidi="ar-IQ"/>
        </w:rPr>
      </w:pPr>
    </w:p>
    <w:p w:rsidR="0024182A" w:rsidRPr="009271B0" w:rsidRDefault="0024182A" w:rsidP="00CA1657">
      <w:pPr>
        <w:rPr>
          <w:lang w:bidi="ar-IQ"/>
        </w:rPr>
      </w:pPr>
    </w:p>
    <w:p w:rsidR="0024182A" w:rsidRPr="009271B0" w:rsidRDefault="0024182A" w:rsidP="00CA1657">
      <w:pPr>
        <w:rPr>
          <w:lang w:bidi="ar-IQ"/>
        </w:rPr>
      </w:pPr>
    </w:p>
    <w:p w:rsidR="00CA1657" w:rsidRPr="009271B0" w:rsidRDefault="00CA1657" w:rsidP="00CA1657">
      <w:pPr>
        <w:rPr>
          <w:lang w:bidi="ar-IQ"/>
        </w:rPr>
      </w:pPr>
    </w:p>
    <w:p w:rsidR="00CA1657" w:rsidRPr="009271B0" w:rsidRDefault="00CA1657" w:rsidP="00CA1657">
      <w:pPr>
        <w:rPr>
          <w:lang w:bidi="ar-IQ"/>
        </w:rPr>
      </w:pPr>
    </w:p>
    <w:tbl>
      <w:tblPr>
        <w:tblStyle w:val="TableGrid"/>
        <w:tblpPr w:leftFromText="180" w:rightFromText="180" w:vertAnchor="text" w:horzAnchor="margin" w:tblpY="124"/>
        <w:tblW w:w="8957" w:type="dxa"/>
        <w:tblLook w:val="04A0"/>
      </w:tblPr>
      <w:tblGrid>
        <w:gridCol w:w="668"/>
        <w:gridCol w:w="4131"/>
        <w:gridCol w:w="918"/>
        <w:gridCol w:w="802"/>
        <w:gridCol w:w="828"/>
        <w:gridCol w:w="799"/>
        <w:gridCol w:w="811"/>
      </w:tblGrid>
      <w:tr w:rsidR="00CA1657" w:rsidRPr="009271B0" w:rsidTr="001C1808">
        <w:trPr>
          <w:trHeight w:val="787"/>
        </w:trPr>
        <w:tc>
          <w:tcPr>
            <w:tcW w:w="4799" w:type="dxa"/>
            <w:gridSpan w:val="2"/>
            <w:shd w:val="clear" w:color="auto" w:fill="D9D9D9" w:themeFill="background1" w:themeFillShade="D9"/>
            <w:vAlign w:val="center"/>
          </w:tcPr>
          <w:p w:rsidR="00CA1657" w:rsidRPr="009271B0" w:rsidRDefault="00CA1657" w:rsidP="008B1B54">
            <w:pPr>
              <w:pStyle w:val="ListParagraph"/>
              <w:numPr>
                <w:ilvl w:val="0"/>
                <w:numId w:val="16"/>
              </w:numPr>
              <w:spacing w:after="0" w:line="240" w:lineRule="auto"/>
              <w:rPr>
                <w:rFonts w:ascii="Times New Roman" w:eastAsia="Calibri" w:hAnsi="Times New Roman"/>
              </w:rPr>
            </w:pPr>
            <w:r w:rsidRPr="009271B0">
              <w:rPr>
                <w:rFonts w:ascii="Times New Roman" w:eastAsia="Calibri" w:hAnsi="Times New Roman"/>
              </w:rPr>
              <w:t>My attitudes toward  improving students’ vocabulary acquisition through short story are:</w:t>
            </w:r>
          </w:p>
          <w:p w:rsidR="00CA1657" w:rsidRPr="009271B0" w:rsidRDefault="00CA1657" w:rsidP="00DA6E14">
            <w:pPr>
              <w:rPr>
                <w:b/>
                <w:bCs/>
              </w:rPr>
            </w:pPr>
          </w:p>
        </w:tc>
        <w:tc>
          <w:tcPr>
            <w:tcW w:w="918" w:type="dxa"/>
            <w:vMerge w:val="restart"/>
            <w:shd w:val="clear" w:color="auto" w:fill="D9D9D9" w:themeFill="background1" w:themeFillShade="D9"/>
            <w:vAlign w:val="center"/>
          </w:tcPr>
          <w:p w:rsidR="00CA1657" w:rsidRPr="009271B0" w:rsidRDefault="00CA1657" w:rsidP="00DA6E14">
            <w:pPr>
              <w:spacing w:line="480" w:lineRule="auto"/>
              <w:jc w:val="center"/>
              <w:rPr>
                <w:b/>
                <w:bCs/>
              </w:rPr>
            </w:pPr>
            <w:r w:rsidRPr="009271B0">
              <w:rPr>
                <w:b/>
                <w:bCs/>
              </w:rPr>
              <w:t>A</w:t>
            </w:r>
          </w:p>
        </w:tc>
        <w:tc>
          <w:tcPr>
            <w:tcW w:w="802" w:type="dxa"/>
            <w:vMerge w:val="restart"/>
            <w:shd w:val="clear" w:color="auto" w:fill="D9D9D9" w:themeFill="background1" w:themeFillShade="D9"/>
            <w:vAlign w:val="center"/>
          </w:tcPr>
          <w:p w:rsidR="00CA1657" w:rsidRPr="009271B0" w:rsidRDefault="00CA1657" w:rsidP="00DA6E14">
            <w:pPr>
              <w:spacing w:line="480" w:lineRule="auto"/>
              <w:jc w:val="center"/>
              <w:rPr>
                <w:b/>
                <w:bCs/>
              </w:rPr>
            </w:pPr>
            <w:r w:rsidRPr="009271B0">
              <w:rPr>
                <w:b/>
                <w:bCs/>
              </w:rPr>
              <w:t>O</w:t>
            </w:r>
          </w:p>
        </w:tc>
        <w:tc>
          <w:tcPr>
            <w:tcW w:w="828" w:type="dxa"/>
            <w:vMerge w:val="restart"/>
            <w:shd w:val="clear" w:color="auto" w:fill="D9D9D9" w:themeFill="background1" w:themeFillShade="D9"/>
            <w:vAlign w:val="center"/>
          </w:tcPr>
          <w:p w:rsidR="00CA1657" w:rsidRPr="009271B0" w:rsidRDefault="00CA1657" w:rsidP="00DA6E14">
            <w:pPr>
              <w:spacing w:line="480" w:lineRule="auto"/>
              <w:jc w:val="center"/>
              <w:rPr>
                <w:b/>
                <w:bCs/>
              </w:rPr>
            </w:pPr>
            <w:r w:rsidRPr="009271B0">
              <w:rPr>
                <w:b/>
                <w:bCs/>
              </w:rPr>
              <w:t>ST</w:t>
            </w:r>
          </w:p>
        </w:tc>
        <w:tc>
          <w:tcPr>
            <w:tcW w:w="799" w:type="dxa"/>
            <w:vMerge w:val="restart"/>
            <w:shd w:val="clear" w:color="auto" w:fill="D9D9D9" w:themeFill="background1" w:themeFillShade="D9"/>
            <w:vAlign w:val="center"/>
          </w:tcPr>
          <w:p w:rsidR="00CA1657" w:rsidRPr="009271B0" w:rsidRDefault="00CA1657" w:rsidP="00DA6E14">
            <w:pPr>
              <w:spacing w:line="480" w:lineRule="auto"/>
              <w:jc w:val="center"/>
              <w:rPr>
                <w:b/>
                <w:bCs/>
              </w:rPr>
            </w:pPr>
            <w:r w:rsidRPr="009271B0">
              <w:rPr>
                <w:b/>
                <w:bCs/>
              </w:rPr>
              <w:t>R</w:t>
            </w:r>
          </w:p>
        </w:tc>
        <w:tc>
          <w:tcPr>
            <w:tcW w:w="811" w:type="dxa"/>
            <w:vMerge w:val="restart"/>
            <w:shd w:val="clear" w:color="auto" w:fill="D9D9D9" w:themeFill="background1" w:themeFillShade="D9"/>
            <w:vAlign w:val="center"/>
          </w:tcPr>
          <w:p w:rsidR="00CA1657" w:rsidRPr="009271B0" w:rsidRDefault="00CA1657" w:rsidP="00DA6E14">
            <w:pPr>
              <w:spacing w:line="480" w:lineRule="auto"/>
              <w:jc w:val="center"/>
              <w:rPr>
                <w:b/>
                <w:bCs/>
              </w:rPr>
            </w:pPr>
            <w:r w:rsidRPr="009271B0">
              <w:rPr>
                <w:b/>
                <w:bCs/>
              </w:rPr>
              <w:t>N</w:t>
            </w:r>
          </w:p>
        </w:tc>
      </w:tr>
      <w:tr w:rsidR="00CA1657" w:rsidRPr="009271B0" w:rsidTr="001C1808">
        <w:trPr>
          <w:trHeight w:val="786"/>
        </w:trPr>
        <w:tc>
          <w:tcPr>
            <w:tcW w:w="4799" w:type="dxa"/>
            <w:gridSpan w:val="2"/>
            <w:shd w:val="clear" w:color="auto" w:fill="D9D9D9" w:themeFill="background1" w:themeFillShade="D9"/>
            <w:vAlign w:val="center"/>
          </w:tcPr>
          <w:p w:rsidR="00CA1657" w:rsidRPr="009271B0" w:rsidRDefault="00CA1657" w:rsidP="00DA6E14">
            <w:pPr>
              <w:spacing w:line="480" w:lineRule="auto"/>
              <w:jc w:val="center"/>
              <w:rPr>
                <w:b/>
                <w:bCs/>
              </w:rPr>
            </w:pPr>
            <w:r w:rsidRPr="009271B0">
              <w:rPr>
                <w:b/>
                <w:bCs/>
              </w:rPr>
              <w:lastRenderedPageBreak/>
              <w:t>Statements</w:t>
            </w:r>
          </w:p>
        </w:tc>
        <w:tc>
          <w:tcPr>
            <w:tcW w:w="918" w:type="dxa"/>
            <w:vMerge/>
            <w:shd w:val="clear" w:color="auto" w:fill="D9D9D9" w:themeFill="background1" w:themeFillShade="D9"/>
            <w:vAlign w:val="center"/>
          </w:tcPr>
          <w:p w:rsidR="00CA1657" w:rsidRPr="009271B0" w:rsidRDefault="00CA1657" w:rsidP="00DA6E14">
            <w:pPr>
              <w:spacing w:line="480" w:lineRule="auto"/>
              <w:jc w:val="center"/>
              <w:rPr>
                <w:b/>
                <w:bCs/>
              </w:rPr>
            </w:pPr>
          </w:p>
        </w:tc>
        <w:tc>
          <w:tcPr>
            <w:tcW w:w="802" w:type="dxa"/>
            <w:vMerge/>
            <w:shd w:val="clear" w:color="auto" w:fill="D9D9D9" w:themeFill="background1" w:themeFillShade="D9"/>
            <w:vAlign w:val="center"/>
          </w:tcPr>
          <w:p w:rsidR="00CA1657" w:rsidRPr="009271B0" w:rsidRDefault="00CA1657" w:rsidP="00DA6E14">
            <w:pPr>
              <w:spacing w:line="480" w:lineRule="auto"/>
              <w:jc w:val="center"/>
              <w:rPr>
                <w:b/>
                <w:bCs/>
              </w:rPr>
            </w:pPr>
          </w:p>
        </w:tc>
        <w:tc>
          <w:tcPr>
            <w:tcW w:w="828" w:type="dxa"/>
            <w:vMerge/>
            <w:shd w:val="clear" w:color="auto" w:fill="D9D9D9" w:themeFill="background1" w:themeFillShade="D9"/>
            <w:vAlign w:val="center"/>
          </w:tcPr>
          <w:p w:rsidR="00CA1657" w:rsidRPr="009271B0" w:rsidRDefault="00CA1657" w:rsidP="00DA6E14">
            <w:pPr>
              <w:spacing w:line="480" w:lineRule="auto"/>
              <w:jc w:val="center"/>
              <w:rPr>
                <w:b/>
                <w:bCs/>
              </w:rPr>
            </w:pPr>
          </w:p>
        </w:tc>
        <w:tc>
          <w:tcPr>
            <w:tcW w:w="799" w:type="dxa"/>
            <w:vMerge/>
            <w:shd w:val="clear" w:color="auto" w:fill="D9D9D9" w:themeFill="background1" w:themeFillShade="D9"/>
            <w:vAlign w:val="center"/>
          </w:tcPr>
          <w:p w:rsidR="00CA1657" w:rsidRPr="009271B0" w:rsidRDefault="00CA1657" w:rsidP="00DA6E14">
            <w:pPr>
              <w:spacing w:line="480" w:lineRule="auto"/>
              <w:jc w:val="center"/>
              <w:rPr>
                <w:b/>
                <w:bCs/>
              </w:rPr>
            </w:pPr>
          </w:p>
        </w:tc>
        <w:tc>
          <w:tcPr>
            <w:tcW w:w="811" w:type="dxa"/>
            <w:vMerge/>
            <w:shd w:val="clear" w:color="auto" w:fill="D9D9D9" w:themeFill="background1" w:themeFillShade="D9"/>
            <w:vAlign w:val="center"/>
          </w:tcPr>
          <w:p w:rsidR="00CA1657" w:rsidRPr="009271B0" w:rsidRDefault="00CA1657" w:rsidP="00DA6E14">
            <w:pPr>
              <w:spacing w:line="480" w:lineRule="auto"/>
              <w:jc w:val="center"/>
              <w:rPr>
                <w:b/>
                <w:bCs/>
              </w:rPr>
            </w:pPr>
          </w:p>
        </w:tc>
      </w:tr>
      <w:tr w:rsidR="00CA1657" w:rsidRPr="009271B0" w:rsidTr="001C1808">
        <w:trPr>
          <w:trHeight w:val="818"/>
        </w:trPr>
        <w:tc>
          <w:tcPr>
            <w:tcW w:w="668" w:type="dxa"/>
          </w:tcPr>
          <w:p w:rsidR="00CA1657" w:rsidRPr="009271B0" w:rsidRDefault="00CA1657" w:rsidP="00DA6E14">
            <w:pPr>
              <w:spacing w:line="480" w:lineRule="auto"/>
            </w:pPr>
            <w:r w:rsidRPr="009271B0">
              <w:t>1</w:t>
            </w:r>
          </w:p>
        </w:tc>
        <w:tc>
          <w:tcPr>
            <w:tcW w:w="4131" w:type="dxa"/>
          </w:tcPr>
          <w:p w:rsidR="00CA1657" w:rsidRPr="009271B0" w:rsidRDefault="00CA1657" w:rsidP="00DA6E14">
            <w:pPr>
              <w:rPr>
                <w:rFonts w:eastAsia="Calibri"/>
              </w:rPr>
            </w:pPr>
            <w:r w:rsidRPr="009271B0">
              <w:rPr>
                <w:rFonts w:eastAsia="Calibri"/>
              </w:rPr>
              <w:t>It is hard to teach vocabulary in short stories.</w:t>
            </w:r>
          </w:p>
        </w:tc>
        <w:tc>
          <w:tcPr>
            <w:tcW w:w="918" w:type="dxa"/>
          </w:tcPr>
          <w:p w:rsidR="00CA1657" w:rsidRPr="009271B0" w:rsidRDefault="00CA1657" w:rsidP="00DA6E14">
            <w:pPr>
              <w:spacing w:line="480" w:lineRule="auto"/>
              <w:rPr>
                <w:b/>
                <w:bCs/>
              </w:rPr>
            </w:pPr>
          </w:p>
        </w:tc>
        <w:tc>
          <w:tcPr>
            <w:tcW w:w="802" w:type="dxa"/>
          </w:tcPr>
          <w:p w:rsidR="00CA1657" w:rsidRPr="009271B0" w:rsidRDefault="00CA1657" w:rsidP="00DA6E14">
            <w:pPr>
              <w:spacing w:line="480" w:lineRule="auto"/>
              <w:rPr>
                <w:b/>
                <w:bCs/>
              </w:rPr>
            </w:pPr>
          </w:p>
        </w:tc>
        <w:tc>
          <w:tcPr>
            <w:tcW w:w="828" w:type="dxa"/>
          </w:tcPr>
          <w:p w:rsidR="00CA1657" w:rsidRPr="009271B0" w:rsidRDefault="00CA1657" w:rsidP="00DA6E14">
            <w:pPr>
              <w:spacing w:line="480" w:lineRule="auto"/>
              <w:rPr>
                <w:b/>
                <w:bCs/>
              </w:rPr>
            </w:pPr>
          </w:p>
        </w:tc>
        <w:tc>
          <w:tcPr>
            <w:tcW w:w="799" w:type="dxa"/>
          </w:tcPr>
          <w:p w:rsidR="00CA1657" w:rsidRPr="009271B0" w:rsidRDefault="00CA1657" w:rsidP="00DA6E14">
            <w:pPr>
              <w:spacing w:line="480" w:lineRule="auto"/>
              <w:rPr>
                <w:b/>
                <w:bCs/>
              </w:rPr>
            </w:pPr>
          </w:p>
        </w:tc>
        <w:tc>
          <w:tcPr>
            <w:tcW w:w="811" w:type="dxa"/>
          </w:tcPr>
          <w:p w:rsidR="00CA1657" w:rsidRPr="009271B0" w:rsidRDefault="00CA1657" w:rsidP="00DA6E14">
            <w:pPr>
              <w:spacing w:line="480" w:lineRule="auto"/>
              <w:rPr>
                <w:b/>
                <w:bCs/>
              </w:rPr>
            </w:pPr>
          </w:p>
        </w:tc>
      </w:tr>
      <w:tr w:rsidR="00CA1657" w:rsidRPr="009271B0" w:rsidTr="001C1808">
        <w:trPr>
          <w:trHeight w:val="790"/>
        </w:trPr>
        <w:tc>
          <w:tcPr>
            <w:tcW w:w="668" w:type="dxa"/>
          </w:tcPr>
          <w:p w:rsidR="00CA1657" w:rsidRPr="009271B0" w:rsidRDefault="00CA1657" w:rsidP="00DA6E14">
            <w:pPr>
              <w:spacing w:line="480" w:lineRule="auto"/>
            </w:pPr>
            <w:r w:rsidRPr="009271B0">
              <w:t>2</w:t>
            </w:r>
          </w:p>
        </w:tc>
        <w:tc>
          <w:tcPr>
            <w:tcW w:w="4131" w:type="dxa"/>
          </w:tcPr>
          <w:p w:rsidR="00CA1657" w:rsidRPr="009271B0" w:rsidRDefault="00CA1657" w:rsidP="00DA6E14">
            <w:pPr>
              <w:rPr>
                <w:rFonts w:eastAsia="Calibri"/>
              </w:rPr>
            </w:pPr>
            <w:r w:rsidRPr="009271B0">
              <w:rPr>
                <w:rFonts w:eastAsia="Calibri"/>
              </w:rPr>
              <w:t>It is difficult to acquire vocabulary through reading short stories.</w:t>
            </w:r>
          </w:p>
        </w:tc>
        <w:tc>
          <w:tcPr>
            <w:tcW w:w="918" w:type="dxa"/>
          </w:tcPr>
          <w:p w:rsidR="00CA1657" w:rsidRPr="009271B0" w:rsidRDefault="00CA1657" w:rsidP="00DA6E14">
            <w:pPr>
              <w:spacing w:line="480" w:lineRule="auto"/>
              <w:rPr>
                <w:b/>
                <w:bCs/>
              </w:rPr>
            </w:pPr>
          </w:p>
        </w:tc>
        <w:tc>
          <w:tcPr>
            <w:tcW w:w="802" w:type="dxa"/>
          </w:tcPr>
          <w:p w:rsidR="00CA1657" w:rsidRPr="009271B0" w:rsidRDefault="00CA1657" w:rsidP="00DA6E14">
            <w:pPr>
              <w:spacing w:line="480" w:lineRule="auto"/>
              <w:rPr>
                <w:b/>
                <w:bCs/>
              </w:rPr>
            </w:pPr>
          </w:p>
        </w:tc>
        <w:tc>
          <w:tcPr>
            <w:tcW w:w="828" w:type="dxa"/>
          </w:tcPr>
          <w:p w:rsidR="00CA1657" w:rsidRPr="009271B0" w:rsidRDefault="00CA1657" w:rsidP="00DA6E14">
            <w:pPr>
              <w:spacing w:line="480" w:lineRule="auto"/>
              <w:rPr>
                <w:b/>
                <w:bCs/>
              </w:rPr>
            </w:pPr>
          </w:p>
        </w:tc>
        <w:tc>
          <w:tcPr>
            <w:tcW w:w="799" w:type="dxa"/>
          </w:tcPr>
          <w:p w:rsidR="00CA1657" w:rsidRPr="009271B0" w:rsidRDefault="00CA1657" w:rsidP="00DA6E14">
            <w:pPr>
              <w:spacing w:line="480" w:lineRule="auto"/>
              <w:rPr>
                <w:b/>
                <w:bCs/>
              </w:rPr>
            </w:pPr>
          </w:p>
        </w:tc>
        <w:tc>
          <w:tcPr>
            <w:tcW w:w="811" w:type="dxa"/>
          </w:tcPr>
          <w:p w:rsidR="00CA1657" w:rsidRPr="009271B0" w:rsidRDefault="00CA1657" w:rsidP="00DA6E14">
            <w:pPr>
              <w:spacing w:line="480" w:lineRule="auto"/>
              <w:rPr>
                <w:b/>
                <w:bCs/>
              </w:rPr>
            </w:pPr>
          </w:p>
        </w:tc>
      </w:tr>
      <w:tr w:rsidR="00CA1657" w:rsidRPr="009271B0" w:rsidTr="001C1808">
        <w:trPr>
          <w:trHeight w:val="790"/>
        </w:trPr>
        <w:tc>
          <w:tcPr>
            <w:tcW w:w="668" w:type="dxa"/>
          </w:tcPr>
          <w:p w:rsidR="00CA1657" w:rsidRPr="009271B0" w:rsidRDefault="00CA1657" w:rsidP="00DA6E14">
            <w:pPr>
              <w:spacing w:line="480" w:lineRule="auto"/>
            </w:pPr>
            <w:r w:rsidRPr="009271B0">
              <w:t>3</w:t>
            </w:r>
          </w:p>
        </w:tc>
        <w:tc>
          <w:tcPr>
            <w:tcW w:w="4131" w:type="dxa"/>
          </w:tcPr>
          <w:p w:rsidR="00CA1657" w:rsidRPr="009271B0" w:rsidRDefault="00CA1657" w:rsidP="00DA6E14">
            <w:pPr>
              <w:rPr>
                <w:rFonts w:eastAsia="Calibri"/>
              </w:rPr>
            </w:pPr>
            <w:r w:rsidRPr="009271B0">
              <w:rPr>
                <w:rFonts w:eastAsia="Calibri"/>
              </w:rPr>
              <w:t>It is difficult to acquire vocabulary through listening to short stories.</w:t>
            </w:r>
          </w:p>
        </w:tc>
        <w:tc>
          <w:tcPr>
            <w:tcW w:w="918" w:type="dxa"/>
          </w:tcPr>
          <w:p w:rsidR="00CA1657" w:rsidRPr="009271B0" w:rsidRDefault="00CA1657" w:rsidP="00DA6E14">
            <w:pPr>
              <w:spacing w:line="480" w:lineRule="auto"/>
              <w:rPr>
                <w:b/>
                <w:bCs/>
              </w:rPr>
            </w:pPr>
          </w:p>
        </w:tc>
        <w:tc>
          <w:tcPr>
            <w:tcW w:w="802" w:type="dxa"/>
          </w:tcPr>
          <w:p w:rsidR="00CA1657" w:rsidRPr="009271B0" w:rsidRDefault="00CA1657" w:rsidP="00DA6E14">
            <w:pPr>
              <w:spacing w:line="480" w:lineRule="auto"/>
              <w:rPr>
                <w:b/>
                <w:bCs/>
              </w:rPr>
            </w:pPr>
          </w:p>
        </w:tc>
        <w:tc>
          <w:tcPr>
            <w:tcW w:w="828" w:type="dxa"/>
          </w:tcPr>
          <w:p w:rsidR="00CA1657" w:rsidRPr="009271B0" w:rsidRDefault="00CA1657" w:rsidP="00DA6E14">
            <w:pPr>
              <w:spacing w:line="480" w:lineRule="auto"/>
              <w:rPr>
                <w:b/>
                <w:bCs/>
              </w:rPr>
            </w:pPr>
          </w:p>
        </w:tc>
        <w:tc>
          <w:tcPr>
            <w:tcW w:w="799" w:type="dxa"/>
          </w:tcPr>
          <w:p w:rsidR="00CA1657" w:rsidRPr="009271B0" w:rsidRDefault="00CA1657" w:rsidP="00DA6E14">
            <w:pPr>
              <w:spacing w:line="480" w:lineRule="auto"/>
              <w:rPr>
                <w:b/>
                <w:bCs/>
              </w:rPr>
            </w:pPr>
          </w:p>
        </w:tc>
        <w:tc>
          <w:tcPr>
            <w:tcW w:w="811" w:type="dxa"/>
          </w:tcPr>
          <w:p w:rsidR="00CA1657" w:rsidRPr="009271B0" w:rsidRDefault="00CA1657" w:rsidP="00DA6E14">
            <w:pPr>
              <w:spacing w:line="480" w:lineRule="auto"/>
              <w:rPr>
                <w:b/>
                <w:bCs/>
              </w:rPr>
            </w:pPr>
          </w:p>
        </w:tc>
      </w:tr>
      <w:tr w:rsidR="00CA1657" w:rsidRPr="009271B0" w:rsidTr="001C1808">
        <w:trPr>
          <w:trHeight w:val="818"/>
        </w:trPr>
        <w:tc>
          <w:tcPr>
            <w:tcW w:w="668" w:type="dxa"/>
          </w:tcPr>
          <w:p w:rsidR="00CA1657" w:rsidRPr="009271B0" w:rsidRDefault="00CA1657" w:rsidP="00DA6E14">
            <w:pPr>
              <w:spacing w:line="480" w:lineRule="auto"/>
            </w:pPr>
            <w:r w:rsidRPr="009271B0">
              <w:t>4</w:t>
            </w:r>
          </w:p>
        </w:tc>
        <w:tc>
          <w:tcPr>
            <w:tcW w:w="4131" w:type="dxa"/>
          </w:tcPr>
          <w:p w:rsidR="00CA1657" w:rsidRPr="009271B0" w:rsidRDefault="00CA1657" w:rsidP="00DA6E14">
            <w:r w:rsidRPr="009271B0">
              <w:rPr>
                <w:rFonts w:eastAsia="Calibri"/>
              </w:rPr>
              <w:t>It is difficult to acquire vocabulary in short stories through writing.</w:t>
            </w:r>
          </w:p>
        </w:tc>
        <w:tc>
          <w:tcPr>
            <w:tcW w:w="918" w:type="dxa"/>
          </w:tcPr>
          <w:p w:rsidR="00CA1657" w:rsidRPr="009271B0" w:rsidRDefault="00CA1657" w:rsidP="00DA6E14">
            <w:pPr>
              <w:spacing w:line="480" w:lineRule="auto"/>
              <w:rPr>
                <w:b/>
                <w:bCs/>
              </w:rPr>
            </w:pPr>
          </w:p>
        </w:tc>
        <w:tc>
          <w:tcPr>
            <w:tcW w:w="802" w:type="dxa"/>
          </w:tcPr>
          <w:p w:rsidR="00CA1657" w:rsidRPr="009271B0" w:rsidRDefault="00CA1657" w:rsidP="00DA6E14">
            <w:pPr>
              <w:spacing w:line="480" w:lineRule="auto"/>
              <w:rPr>
                <w:b/>
                <w:bCs/>
              </w:rPr>
            </w:pPr>
          </w:p>
        </w:tc>
        <w:tc>
          <w:tcPr>
            <w:tcW w:w="828" w:type="dxa"/>
          </w:tcPr>
          <w:p w:rsidR="00CA1657" w:rsidRPr="009271B0" w:rsidRDefault="00CA1657" w:rsidP="00DA6E14">
            <w:pPr>
              <w:spacing w:line="480" w:lineRule="auto"/>
              <w:rPr>
                <w:b/>
                <w:bCs/>
              </w:rPr>
            </w:pPr>
          </w:p>
        </w:tc>
        <w:tc>
          <w:tcPr>
            <w:tcW w:w="799" w:type="dxa"/>
          </w:tcPr>
          <w:p w:rsidR="00CA1657" w:rsidRPr="009271B0" w:rsidRDefault="00CA1657" w:rsidP="00DA6E14">
            <w:pPr>
              <w:spacing w:line="480" w:lineRule="auto"/>
              <w:rPr>
                <w:b/>
                <w:bCs/>
              </w:rPr>
            </w:pPr>
          </w:p>
        </w:tc>
        <w:tc>
          <w:tcPr>
            <w:tcW w:w="811" w:type="dxa"/>
          </w:tcPr>
          <w:p w:rsidR="00CA1657" w:rsidRPr="009271B0" w:rsidRDefault="00CA1657" w:rsidP="00DA6E14">
            <w:pPr>
              <w:spacing w:line="480" w:lineRule="auto"/>
              <w:rPr>
                <w:b/>
                <w:bCs/>
              </w:rPr>
            </w:pPr>
          </w:p>
        </w:tc>
      </w:tr>
      <w:tr w:rsidR="00CA1657" w:rsidRPr="009271B0" w:rsidTr="001C1808">
        <w:trPr>
          <w:trHeight w:val="790"/>
        </w:trPr>
        <w:tc>
          <w:tcPr>
            <w:tcW w:w="668" w:type="dxa"/>
          </w:tcPr>
          <w:p w:rsidR="00CA1657" w:rsidRPr="009271B0" w:rsidRDefault="00CA1657" w:rsidP="00DA6E14">
            <w:pPr>
              <w:spacing w:line="480" w:lineRule="auto"/>
            </w:pPr>
            <w:r w:rsidRPr="009271B0">
              <w:t>5</w:t>
            </w:r>
          </w:p>
        </w:tc>
        <w:tc>
          <w:tcPr>
            <w:tcW w:w="4131" w:type="dxa"/>
          </w:tcPr>
          <w:p w:rsidR="00CA1657" w:rsidRPr="009271B0" w:rsidRDefault="00CA1657" w:rsidP="00DA6E14">
            <w:pPr>
              <w:rPr>
                <w:b/>
                <w:bCs/>
              </w:rPr>
            </w:pPr>
            <w:r w:rsidRPr="009271B0">
              <w:rPr>
                <w:rFonts w:eastAsia="Calibri"/>
              </w:rPr>
              <w:t>It is difficult to acquire vocabulary in short stories through speaking.</w:t>
            </w:r>
          </w:p>
        </w:tc>
        <w:tc>
          <w:tcPr>
            <w:tcW w:w="918" w:type="dxa"/>
          </w:tcPr>
          <w:p w:rsidR="00CA1657" w:rsidRPr="009271B0" w:rsidRDefault="00CA1657" w:rsidP="00DA6E14">
            <w:pPr>
              <w:spacing w:line="480" w:lineRule="auto"/>
              <w:rPr>
                <w:b/>
                <w:bCs/>
              </w:rPr>
            </w:pPr>
          </w:p>
        </w:tc>
        <w:tc>
          <w:tcPr>
            <w:tcW w:w="802" w:type="dxa"/>
          </w:tcPr>
          <w:p w:rsidR="00CA1657" w:rsidRPr="009271B0" w:rsidRDefault="00CA1657" w:rsidP="00DA6E14">
            <w:pPr>
              <w:spacing w:line="480" w:lineRule="auto"/>
              <w:rPr>
                <w:b/>
                <w:bCs/>
              </w:rPr>
            </w:pPr>
          </w:p>
        </w:tc>
        <w:tc>
          <w:tcPr>
            <w:tcW w:w="828" w:type="dxa"/>
          </w:tcPr>
          <w:p w:rsidR="00CA1657" w:rsidRPr="009271B0" w:rsidRDefault="00CA1657" w:rsidP="00DA6E14">
            <w:pPr>
              <w:spacing w:line="480" w:lineRule="auto"/>
              <w:rPr>
                <w:b/>
                <w:bCs/>
              </w:rPr>
            </w:pPr>
          </w:p>
        </w:tc>
        <w:tc>
          <w:tcPr>
            <w:tcW w:w="799" w:type="dxa"/>
          </w:tcPr>
          <w:p w:rsidR="00CA1657" w:rsidRPr="009271B0" w:rsidRDefault="00CA1657" w:rsidP="00DA6E14">
            <w:pPr>
              <w:spacing w:line="480" w:lineRule="auto"/>
              <w:rPr>
                <w:b/>
                <w:bCs/>
              </w:rPr>
            </w:pPr>
          </w:p>
        </w:tc>
        <w:tc>
          <w:tcPr>
            <w:tcW w:w="811" w:type="dxa"/>
          </w:tcPr>
          <w:p w:rsidR="00CA1657" w:rsidRPr="009271B0" w:rsidRDefault="00CA1657" w:rsidP="00DA6E14">
            <w:pPr>
              <w:spacing w:line="480" w:lineRule="auto"/>
              <w:rPr>
                <w:b/>
                <w:bCs/>
              </w:rPr>
            </w:pPr>
          </w:p>
        </w:tc>
      </w:tr>
      <w:tr w:rsidR="00CA1657" w:rsidRPr="009271B0" w:rsidTr="001C1808">
        <w:trPr>
          <w:trHeight w:val="790"/>
        </w:trPr>
        <w:tc>
          <w:tcPr>
            <w:tcW w:w="668" w:type="dxa"/>
          </w:tcPr>
          <w:p w:rsidR="00CA1657" w:rsidRPr="009271B0" w:rsidRDefault="00CA1657" w:rsidP="00DA6E14">
            <w:pPr>
              <w:spacing w:line="480" w:lineRule="auto"/>
            </w:pPr>
            <w:r w:rsidRPr="009271B0">
              <w:t>6</w:t>
            </w:r>
          </w:p>
        </w:tc>
        <w:tc>
          <w:tcPr>
            <w:tcW w:w="4131" w:type="dxa"/>
          </w:tcPr>
          <w:p w:rsidR="00CA1657" w:rsidRPr="009271B0" w:rsidRDefault="00CA1657" w:rsidP="00DA6E14">
            <w:r w:rsidRPr="009271B0">
              <w:t>Students have difficulty with synonyms.</w:t>
            </w:r>
          </w:p>
        </w:tc>
        <w:tc>
          <w:tcPr>
            <w:tcW w:w="918" w:type="dxa"/>
          </w:tcPr>
          <w:p w:rsidR="00CA1657" w:rsidRPr="009271B0" w:rsidRDefault="00CA1657" w:rsidP="00DA6E14">
            <w:pPr>
              <w:spacing w:line="480" w:lineRule="auto"/>
              <w:rPr>
                <w:b/>
                <w:bCs/>
              </w:rPr>
            </w:pPr>
          </w:p>
        </w:tc>
        <w:tc>
          <w:tcPr>
            <w:tcW w:w="802" w:type="dxa"/>
          </w:tcPr>
          <w:p w:rsidR="00CA1657" w:rsidRPr="009271B0" w:rsidRDefault="00CA1657" w:rsidP="00DA6E14">
            <w:pPr>
              <w:spacing w:line="480" w:lineRule="auto"/>
              <w:rPr>
                <w:b/>
                <w:bCs/>
              </w:rPr>
            </w:pPr>
          </w:p>
        </w:tc>
        <w:tc>
          <w:tcPr>
            <w:tcW w:w="828" w:type="dxa"/>
          </w:tcPr>
          <w:p w:rsidR="00CA1657" w:rsidRPr="009271B0" w:rsidRDefault="00CA1657" w:rsidP="00DA6E14">
            <w:pPr>
              <w:spacing w:line="480" w:lineRule="auto"/>
              <w:rPr>
                <w:b/>
                <w:bCs/>
              </w:rPr>
            </w:pPr>
          </w:p>
        </w:tc>
        <w:tc>
          <w:tcPr>
            <w:tcW w:w="799" w:type="dxa"/>
          </w:tcPr>
          <w:p w:rsidR="00CA1657" w:rsidRPr="009271B0" w:rsidRDefault="00CA1657" w:rsidP="00DA6E14">
            <w:pPr>
              <w:spacing w:line="480" w:lineRule="auto"/>
              <w:rPr>
                <w:b/>
                <w:bCs/>
              </w:rPr>
            </w:pPr>
          </w:p>
        </w:tc>
        <w:tc>
          <w:tcPr>
            <w:tcW w:w="811" w:type="dxa"/>
          </w:tcPr>
          <w:p w:rsidR="00CA1657" w:rsidRPr="009271B0" w:rsidRDefault="00CA1657" w:rsidP="00DA6E14">
            <w:pPr>
              <w:spacing w:line="480" w:lineRule="auto"/>
              <w:rPr>
                <w:b/>
                <w:bCs/>
              </w:rPr>
            </w:pPr>
          </w:p>
        </w:tc>
      </w:tr>
      <w:tr w:rsidR="00CA1657" w:rsidRPr="009271B0" w:rsidTr="001C1808">
        <w:trPr>
          <w:trHeight w:val="818"/>
        </w:trPr>
        <w:tc>
          <w:tcPr>
            <w:tcW w:w="668" w:type="dxa"/>
          </w:tcPr>
          <w:p w:rsidR="00CA1657" w:rsidRPr="009271B0" w:rsidRDefault="00CA1657" w:rsidP="00DA6E14">
            <w:pPr>
              <w:spacing w:line="480" w:lineRule="auto"/>
            </w:pPr>
            <w:r w:rsidRPr="009271B0">
              <w:t>7</w:t>
            </w:r>
          </w:p>
        </w:tc>
        <w:tc>
          <w:tcPr>
            <w:tcW w:w="4131" w:type="dxa"/>
          </w:tcPr>
          <w:p w:rsidR="00CA1657" w:rsidRPr="009271B0" w:rsidRDefault="00CA1657" w:rsidP="00DA6E14">
            <w:r w:rsidRPr="009271B0">
              <w:t>Students have difficulty with multi word senses in short stories.</w:t>
            </w:r>
          </w:p>
        </w:tc>
        <w:tc>
          <w:tcPr>
            <w:tcW w:w="918" w:type="dxa"/>
          </w:tcPr>
          <w:p w:rsidR="00CA1657" w:rsidRPr="009271B0" w:rsidRDefault="00CA1657" w:rsidP="00DA6E14">
            <w:pPr>
              <w:spacing w:line="480" w:lineRule="auto"/>
              <w:rPr>
                <w:b/>
                <w:bCs/>
              </w:rPr>
            </w:pPr>
          </w:p>
        </w:tc>
        <w:tc>
          <w:tcPr>
            <w:tcW w:w="802" w:type="dxa"/>
          </w:tcPr>
          <w:p w:rsidR="00CA1657" w:rsidRPr="009271B0" w:rsidRDefault="00CA1657" w:rsidP="00DA6E14">
            <w:pPr>
              <w:spacing w:line="480" w:lineRule="auto"/>
              <w:rPr>
                <w:b/>
                <w:bCs/>
              </w:rPr>
            </w:pPr>
          </w:p>
        </w:tc>
        <w:tc>
          <w:tcPr>
            <w:tcW w:w="828" w:type="dxa"/>
          </w:tcPr>
          <w:p w:rsidR="00CA1657" w:rsidRPr="009271B0" w:rsidRDefault="00CA1657" w:rsidP="00DA6E14">
            <w:pPr>
              <w:spacing w:line="480" w:lineRule="auto"/>
              <w:rPr>
                <w:b/>
                <w:bCs/>
              </w:rPr>
            </w:pPr>
          </w:p>
        </w:tc>
        <w:tc>
          <w:tcPr>
            <w:tcW w:w="799" w:type="dxa"/>
          </w:tcPr>
          <w:p w:rsidR="00CA1657" w:rsidRPr="009271B0" w:rsidRDefault="00CA1657" w:rsidP="00DA6E14">
            <w:pPr>
              <w:spacing w:line="480" w:lineRule="auto"/>
              <w:rPr>
                <w:b/>
                <w:bCs/>
              </w:rPr>
            </w:pPr>
          </w:p>
        </w:tc>
        <w:tc>
          <w:tcPr>
            <w:tcW w:w="811" w:type="dxa"/>
          </w:tcPr>
          <w:p w:rsidR="00CA1657" w:rsidRPr="009271B0" w:rsidRDefault="00CA1657" w:rsidP="00DA6E14">
            <w:pPr>
              <w:spacing w:line="480" w:lineRule="auto"/>
              <w:rPr>
                <w:b/>
                <w:bCs/>
              </w:rPr>
            </w:pPr>
          </w:p>
        </w:tc>
      </w:tr>
      <w:tr w:rsidR="00CA1657" w:rsidRPr="009271B0" w:rsidTr="001C1808">
        <w:trPr>
          <w:trHeight w:val="790"/>
        </w:trPr>
        <w:tc>
          <w:tcPr>
            <w:tcW w:w="668" w:type="dxa"/>
          </w:tcPr>
          <w:p w:rsidR="00CA1657" w:rsidRPr="009271B0" w:rsidRDefault="00CA1657" w:rsidP="00DA6E14">
            <w:pPr>
              <w:spacing w:line="480" w:lineRule="auto"/>
            </w:pPr>
            <w:r w:rsidRPr="009271B0">
              <w:t>8</w:t>
            </w:r>
          </w:p>
        </w:tc>
        <w:tc>
          <w:tcPr>
            <w:tcW w:w="4131" w:type="dxa"/>
          </w:tcPr>
          <w:p w:rsidR="00CA1657" w:rsidRPr="009271B0" w:rsidRDefault="00CA1657" w:rsidP="00DA6E14">
            <w:pPr>
              <w:rPr>
                <w:b/>
                <w:bCs/>
              </w:rPr>
            </w:pPr>
            <w:r w:rsidRPr="009271B0">
              <w:t>Students have problems with paraphrasing texts in short stories.</w:t>
            </w:r>
          </w:p>
        </w:tc>
        <w:tc>
          <w:tcPr>
            <w:tcW w:w="918" w:type="dxa"/>
          </w:tcPr>
          <w:p w:rsidR="00CA1657" w:rsidRPr="009271B0" w:rsidRDefault="00CA1657" w:rsidP="00DA6E14">
            <w:pPr>
              <w:spacing w:line="480" w:lineRule="auto"/>
              <w:rPr>
                <w:b/>
                <w:bCs/>
              </w:rPr>
            </w:pPr>
          </w:p>
        </w:tc>
        <w:tc>
          <w:tcPr>
            <w:tcW w:w="802" w:type="dxa"/>
          </w:tcPr>
          <w:p w:rsidR="00CA1657" w:rsidRPr="009271B0" w:rsidRDefault="00CA1657" w:rsidP="00DA6E14">
            <w:pPr>
              <w:spacing w:line="480" w:lineRule="auto"/>
              <w:rPr>
                <w:b/>
                <w:bCs/>
              </w:rPr>
            </w:pPr>
          </w:p>
        </w:tc>
        <w:tc>
          <w:tcPr>
            <w:tcW w:w="828" w:type="dxa"/>
          </w:tcPr>
          <w:p w:rsidR="00CA1657" w:rsidRPr="009271B0" w:rsidRDefault="00CA1657" w:rsidP="00DA6E14">
            <w:pPr>
              <w:spacing w:line="480" w:lineRule="auto"/>
              <w:rPr>
                <w:b/>
                <w:bCs/>
              </w:rPr>
            </w:pPr>
          </w:p>
        </w:tc>
        <w:tc>
          <w:tcPr>
            <w:tcW w:w="799" w:type="dxa"/>
          </w:tcPr>
          <w:p w:rsidR="00CA1657" w:rsidRPr="009271B0" w:rsidRDefault="00CA1657" w:rsidP="00DA6E14">
            <w:pPr>
              <w:spacing w:line="480" w:lineRule="auto"/>
              <w:rPr>
                <w:b/>
                <w:bCs/>
              </w:rPr>
            </w:pPr>
          </w:p>
        </w:tc>
        <w:tc>
          <w:tcPr>
            <w:tcW w:w="811" w:type="dxa"/>
          </w:tcPr>
          <w:p w:rsidR="00CA1657" w:rsidRPr="009271B0" w:rsidRDefault="00CA1657" w:rsidP="00DA6E14">
            <w:pPr>
              <w:spacing w:line="480" w:lineRule="auto"/>
              <w:rPr>
                <w:b/>
                <w:bCs/>
              </w:rPr>
            </w:pPr>
          </w:p>
        </w:tc>
      </w:tr>
      <w:tr w:rsidR="00CA1657" w:rsidRPr="009271B0" w:rsidTr="001C1808">
        <w:trPr>
          <w:trHeight w:val="1202"/>
        </w:trPr>
        <w:tc>
          <w:tcPr>
            <w:tcW w:w="668" w:type="dxa"/>
          </w:tcPr>
          <w:p w:rsidR="00CA1657" w:rsidRPr="009271B0" w:rsidRDefault="00CA1657" w:rsidP="00DA6E14">
            <w:pPr>
              <w:spacing w:line="480" w:lineRule="auto"/>
            </w:pPr>
            <w:r w:rsidRPr="009271B0">
              <w:t>9</w:t>
            </w:r>
          </w:p>
        </w:tc>
        <w:tc>
          <w:tcPr>
            <w:tcW w:w="4131" w:type="dxa"/>
          </w:tcPr>
          <w:p w:rsidR="00CA1657" w:rsidRPr="009271B0" w:rsidRDefault="00CA1657" w:rsidP="00DA6E14">
            <w:pPr>
              <w:rPr>
                <w:rFonts w:eastAsia="Calibri"/>
              </w:rPr>
            </w:pPr>
            <w:r w:rsidRPr="009271B0">
              <w:rPr>
                <w:rFonts w:eastAsia="Calibri"/>
              </w:rPr>
              <w:t>Students’ interest in the title of the short stories affects vocabulary acquisition.</w:t>
            </w:r>
          </w:p>
        </w:tc>
        <w:tc>
          <w:tcPr>
            <w:tcW w:w="918" w:type="dxa"/>
          </w:tcPr>
          <w:p w:rsidR="00CA1657" w:rsidRPr="009271B0" w:rsidRDefault="00CA1657" w:rsidP="00DA6E14">
            <w:pPr>
              <w:spacing w:line="480" w:lineRule="auto"/>
              <w:rPr>
                <w:b/>
                <w:bCs/>
              </w:rPr>
            </w:pPr>
          </w:p>
        </w:tc>
        <w:tc>
          <w:tcPr>
            <w:tcW w:w="802" w:type="dxa"/>
          </w:tcPr>
          <w:p w:rsidR="00CA1657" w:rsidRPr="009271B0" w:rsidRDefault="00CA1657" w:rsidP="00DA6E14">
            <w:pPr>
              <w:spacing w:line="480" w:lineRule="auto"/>
              <w:rPr>
                <w:b/>
                <w:bCs/>
              </w:rPr>
            </w:pPr>
          </w:p>
        </w:tc>
        <w:tc>
          <w:tcPr>
            <w:tcW w:w="828" w:type="dxa"/>
          </w:tcPr>
          <w:p w:rsidR="00CA1657" w:rsidRPr="009271B0" w:rsidRDefault="00CA1657" w:rsidP="00DA6E14">
            <w:pPr>
              <w:spacing w:line="480" w:lineRule="auto"/>
              <w:rPr>
                <w:b/>
                <w:bCs/>
              </w:rPr>
            </w:pPr>
          </w:p>
        </w:tc>
        <w:tc>
          <w:tcPr>
            <w:tcW w:w="799" w:type="dxa"/>
          </w:tcPr>
          <w:p w:rsidR="00CA1657" w:rsidRPr="009271B0" w:rsidRDefault="00CA1657" w:rsidP="00DA6E14">
            <w:pPr>
              <w:spacing w:line="480" w:lineRule="auto"/>
              <w:rPr>
                <w:b/>
                <w:bCs/>
              </w:rPr>
            </w:pPr>
          </w:p>
        </w:tc>
        <w:tc>
          <w:tcPr>
            <w:tcW w:w="811" w:type="dxa"/>
          </w:tcPr>
          <w:p w:rsidR="00CA1657" w:rsidRPr="009271B0" w:rsidRDefault="00CA1657" w:rsidP="00DA6E14">
            <w:pPr>
              <w:spacing w:line="480" w:lineRule="auto"/>
              <w:rPr>
                <w:b/>
                <w:bCs/>
              </w:rPr>
            </w:pPr>
          </w:p>
        </w:tc>
      </w:tr>
      <w:tr w:rsidR="00CA1657" w:rsidRPr="009271B0" w:rsidTr="001C1808">
        <w:trPr>
          <w:trHeight w:val="1227"/>
        </w:trPr>
        <w:tc>
          <w:tcPr>
            <w:tcW w:w="668" w:type="dxa"/>
          </w:tcPr>
          <w:p w:rsidR="00CA1657" w:rsidRPr="009271B0" w:rsidRDefault="00CA1657" w:rsidP="00DA6E14">
            <w:pPr>
              <w:spacing w:line="480" w:lineRule="auto"/>
            </w:pPr>
            <w:r w:rsidRPr="009271B0">
              <w:t>10</w:t>
            </w:r>
          </w:p>
        </w:tc>
        <w:tc>
          <w:tcPr>
            <w:tcW w:w="4131" w:type="dxa"/>
          </w:tcPr>
          <w:p w:rsidR="00CA1657" w:rsidRPr="009271B0" w:rsidRDefault="00CA1657" w:rsidP="00DA6E14">
            <w:pPr>
              <w:rPr>
                <w:rFonts w:eastAsia="Calibri"/>
              </w:rPr>
            </w:pPr>
            <w:r w:rsidRPr="009271B0">
              <w:t>Students</w:t>
            </w:r>
            <w:r w:rsidRPr="009271B0">
              <w:rPr>
                <w:rFonts w:eastAsia="Calibri"/>
              </w:rPr>
              <w:t xml:space="preserve"> have problems with culture differences in vocabulary usage.</w:t>
            </w:r>
          </w:p>
        </w:tc>
        <w:tc>
          <w:tcPr>
            <w:tcW w:w="918" w:type="dxa"/>
          </w:tcPr>
          <w:p w:rsidR="00CA1657" w:rsidRPr="009271B0" w:rsidRDefault="00CA1657" w:rsidP="00DA6E14">
            <w:pPr>
              <w:spacing w:line="480" w:lineRule="auto"/>
              <w:rPr>
                <w:b/>
                <w:bCs/>
              </w:rPr>
            </w:pPr>
          </w:p>
        </w:tc>
        <w:tc>
          <w:tcPr>
            <w:tcW w:w="802" w:type="dxa"/>
          </w:tcPr>
          <w:p w:rsidR="00CA1657" w:rsidRPr="009271B0" w:rsidRDefault="00CA1657" w:rsidP="00DA6E14">
            <w:pPr>
              <w:spacing w:line="480" w:lineRule="auto"/>
              <w:rPr>
                <w:b/>
                <w:bCs/>
              </w:rPr>
            </w:pPr>
          </w:p>
        </w:tc>
        <w:tc>
          <w:tcPr>
            <w:tcW w:w="828" w:type="dxa"/>
          </w:tcPr>
          <w:p w:rsidR="00CA1657" w:rsidRPr="009271B0" w:rsidRDefault="00CA1657" w:rsidP="00DA6E14">
            <w:pPr>
              <w:spacing w:line="480" w:lineRule="auto"/>
              <w:rPr>
                <w:b/>
                <w:bCs/>
              </w:rPr>
            </w:pPr>
          </w:p>
        </w:tc>
        <w:tc>
          <w:tcPr>
            <w:tcW w:w="799" w:type="dxa"/>
          </w:tcPr>
          <w:p w:rsidR="00CA1657" w:rsidRPr="009271B0" w:rsidRDefault="00CA1657" w:rsidP="00DA6E14">
            <w:pPr>
              <w:spacing w:line="480" w:lineRule="auto"/>
              <w:rPr>
                <w:b/>
                <w:bCs/>
              </w:rPr>
            </w:pPr>
          </w:p>
        </w:tc>
        <w:tc>
          <w:tcPr>
            <w:tcW w:w="811" w:type="dxa"/>
          </w:tcPr>
          <w:p w:rsidR="00CA1657" w:rsidRPr="009271B0" w:rsidRDefault="00CA1657" w:rsidP="00DA6E14">
            <w:pPr>
              <w:spacing w:line="480" w:lineRule="auto"/>
              <w:rPr>
                <w:b/>
                <w:bCs/>
              </w:rPr>
            </w:pPr>
          </w:p>
        </w:tc>
      </w:tr>
    </w:tbl>
    <w:p w:rsidR="00CA1657" w:rsidRPr="00A36783" w:rsidRDefault="00CA1657" w:rsidP="00CA1657">
      <w:pPr>
        <w:rPr>
          <w:rFonts w:cstheme="majorBidi"/>
          <w:sz w:val="28"/>
          <w:szCs w:val="28"/>
          <w:lang w:bidi="ar-IQ"/>
        </w:rPr>
      </w:pPr>
    </w:p>
    <w:p w:rsidR="00CA1657" w:rsidRPr="00A36783" w:rsidRDefault="00CA1657" w:rsidP="00CA1657">
      <w:pPr>
        <w:rPr>
          <w:rFonts w:cstheme="majorBidi"/>
          <w:sz w:val="28"/>
          <w:szCs w:val="28"/>
          <w:lang w:bidi="ar-IQ"/>
        </w:rPr>
      </w:pPr>
    </w:p>
    <w:p w:rsidR="00CA1657" w:rsidRDefault="00CA1657" w:rsidP="00CA1657">
      <w:pPr>
        <w:rPr>
          <w:rFonts w:cstheme="majorBidi"/>
          <w:lang w:bidi="ar-IQ"/>
        </w:rPr>
      </w:pPr>
    </w:p>
    <w:p w:rsidR="00CA1657" w:rsidRDefault="00CA1657" w:rsidP="00CA1657">
      <w:pPr>
        <w:rPr>
          <w:rFonts w:cstheme="majorBidi"/>
          <w:lang w:bidi="ar-IQ"/>
        </w:rPr>
      </w:pPr>
    </w:p>
    <w:p w:rsidR="00CA1657" w:rsidRDefault="00CA1657" w:rsidP="00CA1657">
      <w:pPr>
        <w:jc w:val="center"/>
        <w:rPr>
          <w:rFonts w:cstheme="majorBidi"/>
          <w:lang w:bidi="ar-IQ"/>
        </w:rPr>
      </w:pPr>
    </w:p>
    <w:p w:rsidR="000C66B2" w:rsidRPr="00BA0589" w:rsidRDefault="000C66B2" w:rsidP="000C66B2">
      <w:pPr>
        <w:rPr>
          <w:rFonts w:cstheme="majorBidi"/>
          <w:lang w:bidi="ar-IQ"/>
        </w:rPr>
      </w:pPr>
    </w:p>
    <w:p w:rsidR="00857B0F" w:rsidRDefault="00B50EA6" w:rsidP="00B50EA6">
      <w:pPr>
        <w:bidi/>
        <w:jc w:val="center"/>
        <w:rPr>
          <w:rtl/>
          <w:lang w:val="tr-TR" w:bidi="ar-IQ"/>
        </w:rPr>
      </w:pPr>
      <w:r>
        <w:rPr>
          <w:rFonts w:cstheme="majorBidi"/>
          <w:b/>
          <w:bCs/>
          <w:noProof/>
        </w:rPr>
        <w:lastRenderedPageBreak/>
        <w:drawing>
          <wp:inline distT="0" distB="0" distL="0" distR="0">
            <wp:extent cx="5731214" cy="7772400"/>
            <wp:effectExtent l="19050" t="0" r="2836" b="0"/>
            <wp:docPr id="3" name="Picture 1" descr="C:\Users\tan\Desktop\Submitted version\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Desktop\Submitted version\3a.jpg"/>
                    <pic:cNvPicPr>
                      <a:picLocks noChangeAspect="1" noChangeArrowheads="1"/>
                    </pic:cNvPicPr>
                  </pic:nvPicPr>
                  <pic:blipFill>
                    <a:blip r:embed="rId45" cstate="print"/>
                    <a:srcRect/>
                    <a:stretch>
                      <a:fillRect/>
                    </a:stretch>
                  </pic:blipFill>
                  <pic:spPr bwMode="auto">
                    <a:xfrm>
                      <a:off x="0" y="0"/>
                      <a:ext cx="5741309" cy="7786090"/>
                    </a:xfrm>
                    <a:prstGeom prst="rect">
                      <a:avLst/>
                    </a:prstGeom>
                    <a:noFill/>
                    <a:ln w="9525">
                      <a:noFill/>
                      <a:miter lim="800000"/>
                      <a:headEnd/>
                      <a:tailEnd/>
                    </a:ln>
                  </pic:spPr>
                </pic:pic>
              </a:graphicData>
            </a:graphic>
          </wp:inline>
        </w:drawing>
      </w:r>
    </w:p>
    <w:p w:rsidR="00857B0F" w:rsidRDefault="00857B0F" w:rsidP="00857B0F">
      <w:pPr>
        <w:bidi/>
        <w:rPr>
          <w:rtl/>
          <w:lang w:val="tr-TR" w:bidi="ar-IQ"/>
        </w:rPr>
      </w:pPr>
    </w:p>
    <w:p w:rsidR="00857B0F" w:rsidRDefault="00857B0F" w:rsidP="00857B0F">
      <w:pPr>
        <w:bidi/>
        <w:rPr>
          <w:rtl/>
          <w:lang w:val="tr-TR" w:bidi="ar-IQ"/>
        </w:rPr>
      </w:pPr>
    </w:p>
    <w:p w:rsidR="00857B0F" w:rsidRDefault="00857B0F" w:rsidP="00857B0F">
      <w:pPr>
        <w:bidi/>
        <w:rPr>
          <w:rFonts w:cs="Ali_K_Alwand"/>
          <w:sz w:val="28"/>
          <w:szCs w:val="28"/>
          <w:rtl/>
          <w:lang w:val="en-GB" w:bidi="ar-IQ"/>
        </w:rPr>
      </w:pPr>
    </w:p>
    <w:p w:rsidR="003372FE" w:rsidRDefault="000C192B" w:rsidP="000C192B">
      <w:pPr>
        <w:bidi/>
        <w:jc w:val="center"/>
        <w:rPr>
          <w:rtl/>
          <w:lang w:val="tr-TR" w:bidi="ar-IQ"/>
        </w:rPr>
      </w:pPr>
      <w:r>
        <w:rPr>
          <w:noProof/>
          <w:rtl/>
        </w:rPr>
        <w:drawing>
          <wp:inline distT="0" distB="0" distL="0" distR="0">
            <wp:extent cx="5753100" cy="7505700"/>
            <wp:effectExtent l="19050" t="0" r="0" b="0"/>
            <wp:docPr id="5" name="Picture 1" descr="C:\Users\tan\Desktop\Submitted version\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Desktop\Submitted version\1a.jpg"/>
                    <pic:cNvPicPr>
                      <a:picLocks noChangeAspect="1" noChangeArrowheads="1"/>
                    </pic:cNvPicPr>
                  </pic:nvPicPr>
                  <pic:blipFill>
                    <a:blip r:embed="rId46" cstate="print"/>
                    <a:srcRect/>
                    <a:stretch>
                      <a:fillRect/>
                    </a:stretch>
                  </pic:blipFill>
                  <pic:spPr bwMode="auto">
                    <a:xfrm>
                      <a:off x="0" y="0"/>
                      <a:ext cx="5768035" cy="7525185"/>
                    </a:xfrm>
                    <a:prstGeom prst="rect">
                      <a:avLst/>
                    </a:prstGeom>
                    <a:noFill/>
                    <a:ln w="9525">
                      <a:noFill/>
                      <a:miter lim="800000"/>
                      <a:headEnd/>
                      <a:tailEnd/>
                    </a:ln>
                  </pic:spPr>
                </pic:pic>
              </a:graphicData>
            </a:graphic>
          </wp:inline>
        </w:drawing>
      </w:r>
    </w:p>
    <w:p w:rsidR="003372FE" w:rsidRDefault="003372F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720"/>
        <w:jc w:val="both"/>
        <w:rPr>
          <w:rtl/>
          <w:lang w:val="tr-TR" w:bidi="ar-IQ"/>
        </w:rPr>
      </w:pPr>
      <w:r>
        <w:rPr>
          <w:rtl/>
          <w:lang w:val="tr-TR" w:bidi="ar-IQ"/>
        </w:rPr>
        <w:br w:type="page"/>
      </w:r>
    </w:p>
    <w:p w:rsidR="003372FE" w:rsidRDefault="003372FE" w:rsidP="003372FE">
      <w:pPr>
        <w:bidi/>
        <w:rPr>
          <w:rtl/>
          <w:lang w:val="tr-TR" w:bidi="ar-IQ"/>
        </w:rPr>
      </w:pPr>
    </w:p>
    <w:p w:rsidR="003372FE" w:rsidRDefault="003372FE" w:rsidP="003372FE">
      <w:pPr>
        <w:bidi/>
        <w:rPr>
          <w:lang w:val="tr-TR" w:bidi="ar-IQ"/>
        </w:rPr>
      </w:pPr>
    </w:p>
    <w:p w:rsidR="003372FE" w:rsidRPr="003E1517" w:rsidRDefault="0079317C" w:rsidP="0079317C">
      <w:pPr>
        <w:bidi/>
        <w:jc w:val="center"/>
        <w:rPr>
          <w:lang w:bidi="ar-IQ"/>
        </w:rPr>
      </w:pPr>
      <w:r>
        <w:rPr>
          <w:noProof/>
          <w:rtl/>
        </w:rPr>
        <w:drawing>
          <wp:inline distT="0" distB="0" distL="0" distR="0">
            <wp:extent cx="5767721" cy="7410450"/>
            <wp:effectExtent l="19050" t="0" r="4429" b="0"/>
            <wp:docPr id="7" name="Picture 2" descr="C:\Users\tan\Desktop\Submitted version\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Desktop\Submitted version\2a.jpg"/>
                    <pic:cNvPicPr>
                      <a:picLocks noChangeAspect="1" noChangeArrowheads="1"/>
                    </pic:cNvPicPr>
                  </pic:nvPicPr>
                  <pic:blipFill>
                    <a:blip r:embed="rId47" cstate="print"/>
                    <a:srcRect/>
                    <a:stretch>
                      <a:fillRect/>
                    </a:stretch>
                  </pic:blipFill>
                  <pic:spPr bwMode="auto">
                    <a:xfrm>
                      <a:off x="0" y="0"/>
                      <a:ext cx="5773750" cy="7418196"/>
                    </a:xfrm>
                    <a:prstGeom prst="rect">
                      <a:avLst/>
                    </a:prstGeom>
                    <a:noFill/>
                    <a:ln w="9525">
                      <a:noFill/>
                      <a:miter lim="800000"/>
                      <a:headEnd/>
                      <a:tailEnd/>
                    </a:ln>
                  </pic:spPr>
                </pic:pic>
              </a:graphicData>
            </a:graphic>
          </wp:inline>
        </w:drawing>
      </w:r>
    </w:p>
    <w:p w:rsidR="003372FE" w:rsidRDefault="003372FE" w:rsidP="003372FE">
      <w:pPr>
        <w:bidi/>
        <w:rPr>
          <w:lang w:val="tr-TR" w:bidi="ar-IQ"/>
        </w:rPr>
      </w:pPr>
    </w:p>
    <w:p w:rsidR="003372FE" w:rsidRDefault="003372F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720"/>
        <w:jc w:val="both"/>
        <w:rPr>
          <w:rtl/>
          <w:lang w:val="tr-TR" w:bidi="ar-IQ"/>
        </w:rPr>
      </w:pPr>
      <w:r>
        <w:rPr>
          <w:rtl/>
          <w:lang w:val="tr-TR" w:bidi="ar-IQ"/>
        </w:rPr>
        <w:br w:type="page"/>
      </w:r>
    </w:p>
    <w:p w:rsidR="003372FE" w:rsidRDefault="003372FE" w:rsidP="003372FE">
      <w:pPr>
        <w:bidi/>
        <w:rPr>
          <w:rtl/>
          <w:lang w:val="tr-TR" w:bidi="ar-IQ"/>
        </w:rPr>
      </w:pPr>
    </w:p>
    <w:p w:rsidR="00F62FEB" w:rsidRDefault="00F62FEB" w:rsidP="00F62FEB">
      <w:pPr>
        <w:bidi/>
        <w:rPr>
          <w:rtl/>
          <w:lang w:val="tr-TR" w:bidi="ar-IQ"/>
        </w:rPr>
      </w:pPr>
    </w:p>
    <w:p w:rsidR="00857B0F" w:rsidRDefault="00857B0F" w:rsidP="00857B0F">
      <w:pPr>
        <w:bidi/>
        <w:rPr>
          <w:rtl/>
          <w:lang w:val="tr-TR" w:bidi="ar-IQ"/>
        </w:rPr>
      </w:pPr>
    </w:p>
    <w:p w:rsidR="00857B0F" w:rsidRPr="006C693B" w:rsidRDefault="001A3260" w:rsidP="001A3260">
      <w:pPr>
        <w:bidi/>
        <w:jc w:val="center"/>
        <w:rPr>
          <w:rtl/>
          <w:lang w:val="tr-TR" w:bidi="ar-IQ"/>
        </w:rPr>
      </w:pPr>
      <w:r>
        <w:rPr>
          <w:noProof/>
          <w:rtl/>
        </w:rPr>
        <w:drawing>
          <wp:inline distT="0" distB="0" distL="0" distR="0">
            <wp:extent cx="5524500" cy="7239000"/>
            <wp:effectExtent l="19050" t="0" r="0" b="0"/>
            <wp:docPr id="8" name="Picture 3" descr="C:\Users\tan\Desktop\Submitted version\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Desktop\Submitted version\4a.jpg"/>
                    <pic:cNvPicPr>
                      <a:picLocks noChangeAspect="1" noChangeArrowheads="1"/>
                    </pic:cNvPicPr>
                  </pic:nvPicPr>
                  <pic:blipFill>
                    <a:blip r:embed="rId48" cstate="print"/>
                    <a:srcRect/>
                    <a:stretch>
                      <a:fillRect/>
                    </a:stretch>
                  </pic:blipFill>
                  <pic:spPr bwMode="auto">
                    <a:xfrm>
                      <a:off x="0" y="0"/>
                      <a:ext cx="5536731" cy="7255027"/>
                    </a:xfrm>
                    <a:prstGeom prst="rect">
                      <a:avLst/>
                    </a:prstGeom>
                    <a:noFill/>
                    <a:ln w="9525">
                      <a:noFill/>
                      <a:miter lim="800000"/>
                      <a:headEnd/>
                      <a:tailEnd/>
                    </a:ln>
                  </pic:spPr>
                </pic:pic>
              </a:graphicData>
            </a:graphic>
          </wp:inline>
        </w:drawing>
      </w:r>
    </w:p>
    <w:p w:rsidR="00170B47" w:rsidRDefault="00170B47" w:rsidP="00857B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720"/>
        <w:jc w:val="right"/>
        <w:rPr>
          <w:rFonts w:cstheme="majorBidi"/>
          <w:b/>
          <w:bCs/>
          <w:lang w:bidi="ar-IQ"/>
        </w:rPr>
      </w:pPr>
      <w:r>
        <w:rPr>
          <w:rFonts w:cstheme="majorBidi"/>
          <w:b/>
          <w:bCs/>
          <w:lang w:bidi="ar-IQ"/>
        </w:rPr>
        <w:br w:type="page"/>
      </w:r>
    </w:p>
    <w:p w:rsidR="00CA1657" w:rsidRPr="00606B80" w:rsidRDefault="00606B80" w:rsidP="00DF4ABC">
      <w:pPr>
        <w:jc w:val="center"/>
        <w:rPr>
          <w:rFonts w:cstheme="majorBidi"/>
          <w:b/>
          <w:bCs/>
          <w:lang w:bidi="ar-IQ"/>
        </w:rPr>
      </w:pPr>
      <w:r w:rsidRPr="003F5FCE">
        <w:rPr>
          <w:rFonts w:cstheme="majorBidi"/>
          <w:b/>
          <w:bCs/>
          <w:lang w:bidi="ar-IQ"/>
        </w:rPr>
        <w:lastRenderedPageBreak/>
        <w:t xml:space="preserve">Appendix </w:t>
      </w:r>
      <w:r w:rsidR="00DF4ABC">
        <w:rPr>
          <w:rFonts w:cstheme="majorBidi"/>
          <w:b/>
          <w:bCs/>
          <w:lang w:bidi="ar-IQ"/>
        </w:rPr>
        <w:t>D</w:t>
      </w:r>
    </w:p>
    <w:p w:rsidR="00CA1657" w:rsidRPr="00BA0589" w:rsidRDefault="00CA1657" w:rsidP="00606B80">
      <w:pPr>
        <w:jc w:val="center"/>
        <w:rPr>
          <w:rFonts w:cstheme="majorBidi"/>
          <w:lang w:bidi="ar-IQ"/>
        </w:rPr>
      </w:pPr>
    </w:p>
    <w:p w:rsidR="00606B80" w:rsidRDefault="00606B80" w:rsidP="00606B80">
      <w:pPr>
        <w:jc w:val="center"/>
        <w:rPr>
          <w:rFonts w:cstheme="majorBidi"/>
          <w:lang w:bidi="ar-IQ"/>
        </w:rPr>
      </w:pPr>
      <w:r>
        <w:rPr>
          <w:rFonts w:cstheme="majorBidi"/>
          <w:lang w:bidi="ar-IQ"/>
        </w:rPr>
        <w:t>SAMPLE T-TEST OF STUDENTS</w:t>
      </w:r>
      <w:r w:rsidR="00BC5791">
        <w:rPr>
          <w:rFonts w:cstheme="majorBidi"/>
          <w:lang w:bidi="ar-IQ"/>
        </w:rPr>
        <w:t>’</w:t>
      </w:r>
      <w:r>
        <w:rPr>
          <w:rFonts w:cstheme="majorBidi"/>
          <w:lang w:bidi="ar-IQ"/>
        </w:rPr>
        <w:t xml:space="preserve"> ATTITUDES ACCORDING TO THEIR GENDER</w:t>
      </w:r>
    </w:p>
    <w:p w:rsidR="00027096" w:rsidRDefault="00027096" w:rsidP="00027096"/>
    <w:p w:rsidR="00027096" w:rsidRDefault="00027096" w:rsidP="00027096"/>
    <w:p w:rsidR="00027096" w:rsidRPr="00613DF4" w:rsidRDefault="00027096" w:rsidP="00027096">
      <w:pPr>
        <w:rPr>
          <w:b/>
          <w:bCs/>
        </w:rPr>
      </w:pPr>
      <w:r w:rsidRPr="00613DF4">
        <w:rPr>
          <w:b/>
          <w:bCs/>
        </w:rPr>
        <w:t xml:space="preserve">Students’ Perceptions towards </w:t>
      </w:r>
      <w:r w:rsidRPr="00613DF4">
        <w:rPr>
          <w:b/>
          <w:bCs/>
          <w:color w:val="000000" w:themeColor="text1"/>
        </w:rPr>
        <w:t>the Role</w:t>
      </w:r>
      <w:r w:rsidRPr="00613DF4">
        <w:rPr>
          <w:b/>
          <w:bCs/>
          <w:color w:val="C00000"/>
        </w:rPr>
        <w:t xml:space="preserve"> </w:t>
      </w:r>
      <w:r w:rsidRPr="00613DF4">
        <w:rPr>
          <w:b/>
          <w:bCs/>
        </w:rPr>
        <w:t>of Short Stories according to their Gender</w:t>
      </w:r>
    </w:p>
    <w:p w:rsidR="00613DF4" w:rsidRDefault="00613DF4" w:rsidP="00027096"/>
    <w:tbl>
      <w:tblPr>
        <w:tblStyle w:val="TableGrid"/>
        <w:tblW w:w="9353" w:type="dxa"/>
        <w:jc w:val="center"/>
        <w:tblInd w:w="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0"/>
        <w:gridCol w:w="4232"/>
        <w:gridCol w:w="617"/>
        <w:gridCol w:w="625"/>
        <w:gridCol w:w="1298"/>
        <w:gridCol w:w="1317"/>
        <w:gridCol w:w="674"/>
      </w:tblGrid>
      <w:tr w:rsidR="008D7F9C" w:rsidTr="000C66B2">
        <w:trPr>
          <w:trHeight w:val="931"/>
          <w:jc w:val="center"/>
        </w:trPr>
        <w:tc>
          <w:tcPr>
            <w:tcW w:w="587" w:type="dxa"/>
            <w:tcBorders>
              <w:top w:val="single" w:sz="4" w:space="0" w:color="auto"/>
              <w:bottom w:val="single" w:sz="4" w:space="0" w:color="auto"/>
            </w:tcBorders>
            <w:vAlign w:val="center"/>
          </w:tcPr>
          <w:p w:rsidR="00027096" w:rsidRPr="00F773DD" w:rsidRDefault="00027096" w:rsidP="00027096">
            <w:pPr>
              <w:jc w:val="center"/>
              <w:rPr>
                <w:b/>
                <w:bCs/>
              </w:rPr>
            </w:pPr>
            <w:r w:rsidRPr="00F773DD">
              <w:rPr>
                <w:b/>
                <w:bCs/>
              </w:rPr>
              <w:t>St.</w:t>
            </w:r>
          </w:p>
          <w:p w:rsidR="00027096" w:rsidRPr="00F773DD" w:rsidRDefault="00027096" w:rsidP="00027096">
            <w:pPr>
              <w:jc w:val="center"/>
              <w:rPr>
                <w:b/>
                <w:bCs/>
              </w:rPr>
            </w:pPr>
            <w:r w:rsidRPr="00F773DD">
              <w:rPr>
                <w:b/>
                <w:bCs/>
              </w:rPr>
              <w:t>N</w:t>
            </w:r>
          </w:p>
        </w:tc>
        <w:tc>
          <w:tcPr>
            <w:tcW w:w="4253" w:type="dxa"/>
            <w:tcBorders>
              <w:top w:val="single" w:sz="4" w:space="0" w:color="auto"/>
              <w:bottom w:val="single" w:sz="4" w:space="0" w:color="auto"/>
            </w:tcBorders>
            <w:vAlign w:val="center"/>
          </w:tcPr>
          <w:p w:rsidR="00027096" w:rsidRPr="00F773DD" w:rsidRDefault="00027096" w:rsidP="00027096">
            <w:pPr>
              <w:jc w:val="center"/>
              <w:rPr>
                <w:b/>
                <w:bCs/>
              </w:rPr>
            </w:pPr>
            <w:r w:rsidRPr="00F773DD">
              <w:rPr>
                <w:b/>
                <w:bCs/>
              </w:rPr>
              <w:t>Statements</w:t>
            </w:r>
          </w:p>
        </w:tc>
        <w:tc>
          <w:tcPr>
            <w:tcW w:w="618" w:type="dxa"/>
            <w:tcBorders>
              <w:top w:val="single" w:sz="4" w:space="0" w:color="auto"/>
              <w:bottom w:val="single" w:sz="4" w:space="0" w:color="auto"/>
            </w:tcBorders>
            <w:vAlign w:val="center"/>
          </w:tcPr>
          <w:p w:rsidR="00027096" w:rsidRPr="00F773DD" w:rsidRDefault="00027096" w:rsidP="00027096">
            <w:pPr>
              <w:jc w:val="center"/>
              <w:rPr>
                <w:b/>
                <w:bCs/>
              </w:rPr>
            </w:pPr>
            <w:r w:rsidRPr="00F773DD">
              <w:rPr>
                <w:b/>
                <w:bCs/>
              </w:rPr>
              <w:t>G</w:t>
            </w:r>
          </w:p>
        </w:tc>
        <w:tc>
          <w:tcPr>
            <w:tcW w:w="626" w:type="dxa"/>
            <w:tcBorders>
              <w:top w:val="single" w:sz="4" w:space="0" w:color="auto"/>
              <w:bottom w:val="single" w:sz="4" w:space="0" w:color="auto"/>
            </w:tcBorders>
            <w:vAlign w:val="center"/>
          </w:tcPr>
          <w:p w:rsidR="00027096" w:rsidRPr="00F773DD" w:rsidRDefault="00027096" w:rsidP="00027096">
            <w:pPr>
              <w:jc w:val="center"/>
              <w:rPr>
                <w:b/>
                <w:bCs/>
              </w:rPr>
            </w:pPr>
            <w:r w:rsidRPr="00F773DD">
              <w:rPr>
                <w:b/>
                <w:bCs/>
              </w:rPr>
              <w:t>N</w:t>
            </w:r>
          </w:p>
        </w:tc>
        <w:tc>
          <w:tcPr>
            <w:tcW w:w="1288" w:type="dxa"/>
            <w:tcBorders>
              <w:top w:val="single" w:sz="4" w:space="0" w:color="auto"/>
              <w:bottom w:val="single" w:sz="4" w:space="0" w:color="auto"/>
            </w:tcBorders>
            <w:vAlign w:val="center"/>
          </w:tcPr>
          <w:p w:rsidR="00027096" w:rsidRPr="00F773DD" w:rsidRDefault="00B862AA" w:rsidP="00027096">
            <w:pPr>
              <w:jc w:val="center"/>
              <w:rPr>
                <w:b/>
                <w:bCs/>
              </w:rPr>
            </w:pPr>
            <w:r>
              <w:rPr>
                <w:b/>
                <w:bCs/>
              </w:rPr>
              <w:t>M</w:t>
            </w:r>
          </w:p>
        </w:tc>
        <w:tc>
          <w:tcPr>
            <w:tcW w:w="1307" w:type="dxa"/>
            <w:tcBorders>
              <w:top w:val="single" w:sz="4" w:space="0" w:color="auto"/>
              <w:bottom w:val="single" w:sz="4" w:space="0" w:color="auto"/>
            </w:tcBorders>
            <w:vAlign w:val="center"/>
          </w:tcPr>
          <w:p w:rsidR="00027096" w:rsidRPr="00F773DD" w:rsidRDefault="00027096" w:rsidP="00027096">
            <w:pPr>
              <w:jc w:val="center"/>
              <w:rPr>
                <w:b/>
                <w:bCs/>
              </w:rPr>
            </w:pPr>
            <w:r w:rsidRPr="00F773DD">
              <w:rPr>
                <w:b/>
                <w:bCs/>
              </w:rPr>
              <w:t>SD</w:t>
            </w:r>
          </w:p>
        </w:tc>
        <w:tc>
          <w:tcPr>
            <w:tcW w:w="674" w:type="dxa"/>
            <w:tcBorders>
              <w:top w:val="single" w:sz="4" w:space="0" w:color="auto"/>
              <w:bottom w:val="single" w:sz="4" w:space="0" w:color="auto"/>
            </w:tcBorders>
            <w:vAlign w:val="center"/>
          </w:tcPr>
          <w:p w:rsidR="00027096" w:rsidRPr="00F773DD" w:rsidRDefault="00027096" w:rsidP="008D7F9C">
            <w:pPr>
              <w:rPr>
                <w:b/>
                <w:bCs/>
              </w:rPr>
            </w:pPr>
            <w:r w:rsidRPr="00F773DD">
              <w:rPr>
                <w:b/>
                <w:bCs/>
              </w:rPr>
              <w:t>Sig.</w:t>
            </w:r>
          </w:p>
        </w:tc>
      </w:tr>
      <w:tr w:rsidR="00137F39" w:rsidTr="000C66B2">
        <w:trPr>
          <w:trHeight w:val="931"/>
          <w:jc w:val="center"/>
        </w:trPr>
        <w:tc>
          <w:tcPr>
            <w:tcW w:w="587" w:type="dxa"/>
            <w:tcBorders>
              <w:top w:val="single" w:sz="4" w:space="0" w:color="auto"/>
              <w:bottom w:val="single" w:sz="4" w:space="0" w:color="auto"/>
            </w:tcBorders>
            <w:vAlign w:val="center"/>
          </w:tcPr>
          <w:p w:rsidR="00137F39" w:rsidRDefault="00137F39" w:rsidP="008D7F9C">
            <w:r>
              <w:t>S1</w:t>
            </w:r>
          </w:p>
        </w:tc>
        <w:tc>
          <w:tcPr>
            <w:tcW w:w="4253" w:type="dxa"/>
            <w:tcBorders>
              <w:top w:val="single" w:sz="4" w:space="0" w:color="auto"/>
              <w:bottom w:val="single" w:sz="4" w:space="0" w:color="auto"/>
            </w:tcBorders>
            <w:vAlign w:val="center"/>
          </w:tcPr>
          <w:p w:rsidR="00137F39" w:rsidRPr="009E422C" w:rsidRDefault="00137F39" w:rsidP="008D7F9C">
            <w:pPr>
              <w:rPr>
                <w:rFonts w:eastAsia="Calibri"/>
              </w:rPr>
            </w:pPr>
            <w:r w:rsidRPr="009E422C">
              <w:rPr>
                <w:rFonts w:cstheme="majorBidi"/>
              </w:rPr>
              <w:t>Enrich vocabulary knowledge</w:t>
            </w:r>
            <w:r w:rsidRPr="009E422C">
              <w:rPr>
                <w:rFonts w:eastAsia="Calibri"/>
              </w:rPr>
              <w:t>.</w:t>
            </w:r>
          </w:p>
          <w:p w:rsidR="00137F39" w:rsidRPr="0073470E" w:rsidRDefault="00137F39" w:rsidP="008D7F9C">
            <w:pPr>
              <w:rPr>
                <w:rFonts w:eastAsia="Calibri"/>
              </w:rPr>
            </w:pPr>
          </w:p>
        </w:tc>
        <w:tc>
          <w:tcPr>
            <w:tcW w:w="618" w:type="dxa"/>
            <w:tcBorders>
              <w:top w:val="single" w:sz="4" w:space="0" w:color="auto"/>
              <w:bottom w:val="single" w:sz="4" w:space="0" w:color="auto"/>
            </w:tcBorders>
            <w:vAlign w:val="center"/>
          </w:tcPr>
          <w:p w:rsidR="00137F39" w:rsidRDefault="00137F39" w:rsidP="008D7F9C">
            <w:r>
              <w:t>M</w:t>
            </w:r>
          </w:p>
          <w:p w:rsidR="00137F39" w:rsidRDefault="00137F39" w:rsidP="008D7F9C">
            <w:r>
              <w:t>F</w:t>
            </w:r>
          </w:p>
        </w:tc>
        <w:tc>
          <w:tcPr>
            <w:tcW w:w="626" w:type="dxa"/>
            <w:tcBorders>
              <w:top w:val="single" w:sz="4" w:space="0" w:color="auto"/>
              <w:bottom w:val="single" w:sz="4" w:space="0" w:color="auto"/>
            </w:tcBorders>
            <w:vAlign w:val="center"/>
          </w:tcPr>
          <w:p w:rsidR="00137F39" w:rsidRDefault="00137F39" w:rsidP="008D7F9C">
            <w:r>
              <w:t>34</w:t>
            </w:r>
          </w:p>
          <w:p w:rsidR="00137F39" w:rsidRDefault="00137F39" w:rsidP="008D7F9C">
            <w:r>
              <w:t>66</w:t>
            </w:r>
          </w:p>
        </w:tc>
        <w:tc>
          <w:tcPr>
            <w:tcW w:w="1288" w:type="dxa"/>
            <w:tcBorders>
              <w:top w:val="single" w:sz="4" w:space="0" w:color="auto"/>
              <w:bottom w:val="single" w:sz="4" w:space="0" w:color="auto"/>
            </w:tcBorders>
          </w:tcPr>
          <w:p w:rsidR="00137F39" w:rsidRDefault="00137F39" w:rsidP="00176182">
            <w:pPr>
              <w:autoSpaceDE w:val="0"/>
              <w:autoSpaceDN w:val="0"/>
              <w:adjustRightInd w:val="0"/>
              <w:spacing w:line="320" w:lineRule="atLeast"/>
              <w:ind w:left="60" w:right="60"/>
              <w:jc w:val="right"/>
              <w:rPr>
                <w:rFonts w:ascii="Arial" w:hAnsi="Arial" w:cs="Arial"/>
                <w:color w:val="000000"/>
                <w:sz w:val="18"/>
                <w:szCs w:val="18"/>
              </w:rPr>
            </w:pPr>
            <w:r w:rsidRPr="00A266B3">
              <w:rPr>
                <w:rFonts w:ascii="Arial" w:hAnsi="Arial" w:cs="Arial"/>
                <w:color w:val="000000"/>
                <w:sz w:val="18"/>
                <w:szCs w:val="18"/>
              </w:rPr>
              <w:t>3.9412</w:t>
            </w:r>
          </w:p>
          <w:p w:rsidR="00137F39" w:rsidRPr="00A266B3" w:rsidRDefault="00137F39" w:rsidP="00176182">
            <w:pPr>
              <w:autoSpaceDE w:val="0"/>
              <w:autoSpaceDN w:val="0"/>
              <w:adjustRightInd w:val="0"/>
              <w:spacing w:line="320" w:lineRule="atLeast"/>
              <w:ind w:left="60" w:right="60"/>
              <w:jc w:val="right"/>
              <w:rPr>
                <w:rFonts w:ascii="Arial" w:hAnsi="Arial" w:cs="Arial"/>
                <w:color w:val="000000"/>
                <w:sz w:val="18"/>
                <w:szCs w:val="18"/>
              </w:rPr>
            </w:pPr>
            <w:r w:rsidRPr="00A266B3">
              <w:rPr>
                <w:rFonts w:ascii="Arial" w:hAnsi="Arial" w:cs="Arial"/>
                <w:color w:val="000000"/>
                <w:sz w:val="18"/>
                <w:szCs w:val="18"/>
              </w:rPr>
              <w:t>4.1970</w:t>
            </w:r>
          </w:p>
        </w:tc>
        <w:tc>
          <w:tcPr>
            <w:tcW w:w="1307" w:type="dxa"/>
            <w:tcBorders>
              <w:top w:val="single" w:sz="4" w:space="0" w:color="auto"/>
              <w:bottom w:val="single" w:sz="4" w:space="0" w:color="auto"/>
            </w:tcBorders>
          </w:tcPr>
          <w:p w:rsidR="00137F39" w:rsidRDefault="00137F39" w:rsidP="00176182">
            <w:pPr>
              <w:autoSpaceDE w:val="0"/>
              <w:autoSpaceDN w:val="0"/>
              <w:adjustRightInd w:val="0"/>
              <w:spacing w:line="320" w:lineRule="atLeast"/>
              <w:ind w:left="60" w:right="60"/>
              <w:jc w:val="right"/>
              <w:rPr>
                <w:rFonts w:ascii="Arial" w:hAnsi="Arial" w:cs="Arial"/>
                <w:color w:val="000000"/>
                <w:sz w:val="18"/>
                <w:szCs w:val="18"/>
              </w:rPr>
            </w:pPr>
            <w:r w:rsidRPr="00A266B3">
              <w:rPr>
                <w:rFonts w:ascii="Arial" w:hAnsi="Arial" w:cs="Arial"/>
                <w:color w:val="000000"/>
                <w:sz w:val="18"/>
                <w:szCs w:val="18"/>
              </w:rPr>
              <w:t>.95159</w:t>
            </w:r>
          </w:p>
          <w:p w:rsidR="00137F39" w:rsidRPr="00A266B3" w:rsidRDefault="00137F39" w:rsidP="00176182">
            <w:pPr>
              <w:autoSpaceDE w:val="0"/>
              <w:autoSpaceDN w:val="0"/>
              <w:adjustRightInd w:val="0"/>
              <w:spacing w:line="320" w:lineRule="atLeast"/>
              <w:ind w:left="60" w:right="60"/>
              <w:jc w:val="right"/>
              <w:rPr>
                <w:rFonts w:ascii="Arial" w:hAnsi="Arial" w:cs="Arial"/>
                <w:color w:val="000000"/>
                <w:sz w:val="18"/>
                <w:szCs w:val="18"/>
              </w:rPr>
            </w:pPr>
            <w:r w:rsidRPr="00A266B3">
              <w:rPr>
                <w:rFonts w:ascii="Arial" w:hAnsi="Arial" w:cs="Arial"/>
                <w:color w:val="000000"/>
                <w:sz w:val="18"/>
                <w:szCs w:val="18"/>
              </w:rPr>
              <w:t>.84525</w:t>
            </w:r>
          </w:p>
        </w:tc>
        <w:tc>
          <w:tcPr>
            <w:tcW w:w="674" w:type="dxa"/>
            <w:tcBorders>
              <w:top w:val="single" w:sz="4" w:space="0" w:color="auto"/>
              <w:bottom w:val="single" w:sz="4" w:space="0" w:color="auto"/>
            </w:tcBorders>
            <w:vAlign w:val="center"/>
          </w:tcPr>
          <w:p w:rsidR="00137F39" w:rsidRDefault="00137F39" w:rsidP="008D7F9C">
            <w:r>
              <w:t>.776</w:t>
            </w:r>
          </w:p>
        </w:tc>
      </w:tr>
      <w:tr w:rsidR="00137F39" w:rsidTr="000C66B2">
        <w:trPr>
          <w:trHeight w:val="931"/>
          <w:jc w:val="center"/>
        </w:trPr>
        <w:tc>
          <w:tcPr>
            <w:tcW w:w="587" w:type="dxa"/>
            <w:tcBorders>
              <w:top w:val="single" w:sz="4" w:space="0" w:color="auto"/>
              <w:bottom w:val="single" w:sz="4" w:space="0" w:color="auto"/>
            </w:tcBorders>
            <w:vAlign w:val="center"/>
          </w:tcPr>
          <w:p w:rsidR="00137F39" w:rsidRDefault="00137F39" w:rsidP="008D7F9C">
            <w:r>
              <w:t>S2</w:t>
            </w:r>
          </w:p>
        </w:tc>
        <w:tc>
          <w:tcPr>
            <w:tcW w:w="4253" w:type="dxa"/>
            <w:tcBorders>
              <w:top w:val="single" w:sz="4" w:space="0" w:color="auto"/>
              <w:bottom w:val="single" w:sz="4" w:space="0" w:color="auto"/>
            </w:tcBorders>
            <w:vAlign w:val="center"/>
          </w:tcPr>
          <w:p w:rsidR="00137F39" w:rsidRPr="009E422C" w:rsidRDefault="00137F39" w:rsidP="008D7F9C">
            <w:pPr>
              <w:rPr>
                <w:rFonts w:eastAsia="Calibri"/>
              </w:rPr>
            </w:pPr>
            <w:r w:rsidRPr="009E422C">
              <w:rPr>
                <w:rFonts w:eastAsia="Calibri"/>
              </w:rPr>
              <w:t xml:space="preserve">Use words in speaking and writing. </w:t>
            </w:r>
          </w:p>
        </w:tc>
        <w:tc>
          <w:tcPr>
            <w:tcW w:w="618" w:type="dxa"/>
            <w:tcBorders>
              <w:top w:val="single" w:sz="4" w:space="0" w:color="auto"/>
              <w:bottom w:val="single" w:sz="4" w:space="0" w:color="auto"/>
            </w:tcBorders>
            <w:vAlign w:val="center"/>
          </w:tcPr>
          <w:p w:rsidR="00137F39" w:rsidRDefault="00137F39" w:rsidP="008D7F9C">
            <w:r>
              <w:t>M</w:t>
            </w:r>
          </w:p>
          <w:p w:rsidR="00137F39" w:rsidRDefault="00137F39" w:rsidP="008D7F9C">
            <w:r>
              <w:t>F</w:t>
            </w:r>
          </w:p>
        </w:tc>
        <w:tc>
          <w:tcPr>
            <w:tcW w:w="626" w:type="dxa"/>
            <w:tcBorders>
              <w:top w:val="single" w:sz="4" w:space="0" w:color="auto"/>
              <w:bottom w:val="single" w:sz="4" w:space="0" w:color="auto"/>
            </w:tcBorders>
            <w:vAlign w:val="center"/>
          </w:tcPr>
          <w:p w:rsidR="00137F39" w:rsidRDefault="00137F39" w:rsidP="008D7F9C">
            <w:r>
              <w:t>34</w:t>
            </w:r>
          </w:p>
          <w:p w:rsidR="00137F39" w:rsidRDefault="00137F39" w:rsidP="008D7F9C">
            <w:r>
              <w:t>66</w:t>
            </w:r>
          </w:p>
        </w:tc>
        <w:tc>
          <w:tcPr>
            <w:tcW w:w="1288" w:type="dxa"/>
            <w:tcBorders>
              <w:top w:val="single" w:sz="4" w:space="0" w:color="auto"/>
              <w:bottom w:val="single" w:sz="4" w:space="0" w:color="auto"/>
            </w:tcBorders>
          </w:tcPr>
          <w:p w:rsidR="00137F39" w:rsidRDefault="00137F39" w:rsidP="00176182">
            <w:pPr>
              <w:autoSpaceDE w:val="0"/>
              <w:autoSpaceDN w:val="0"/>
              <w:adjustRightInd w:val="0"/>
              <w:spacing w:line="320" w:lineRule="atLeast"/>
              <w:ind w:left="60" w:right="60"/>
              <w:jc w:val="right"/>
              <w:rPr>
                <w:rFonts w:ascii="Arial" w:hAnsi="Arial" w:cs="Arial"/>
                <w:color w:val="000000"/>
                <w:sz w:val="18"/>
                <w:szCs w:val="18"/>
              </w:rPr>
            </w:pPr>
            <w:r w:rsidRPr="00A266B3">
              <w:rPr>
                <w:rFonts w:ascii="Arial" w:hAnsi="Arial" w:cs="Arial"/>
                <w:color w:val="000000"/>
                <w:sz w:val="18"/>
                <w:szCs w:val="18"/>
              </w:rPr>
              <w:t>3.6765</w:t>
            </w:r>
          </w:p>
          <w:p w:rsidR="00137F39" w:rsidRPr="00A266B3" w:rsidRDefault="00137F39" w:rsidP="00176182">
            <w:pPr>
              <w:autoSpaceDE w:val="0"/>
              <w:autoSpaceDN w:val="0"/>
              <w:adjustRightInd w:val="0"/>
              <w:spacing w:line="320" w:lineRule="atLeast"/>
              <w:ind w:left="60" w:right="60"/>
              <w:jc w:val="right"/>
              <w:rPr>
                <w:rFonts w:ascii="Arial" w:hAnsi="Arial" w:cs="Arial"/>
                <w:color w:val="000000"/>
                <w:sz w:val="18"/>
                <w:szCs w:val="18"/>
              </w:rPr>
            </w:pPr>
            <w:r w:rsidRPr="00A266B3">
              <w:rPr>
                <w:rFonts w:ascii="Arial" w:hAnsi="Arial" w:cs="Arial"/>
                <w:color w:val="000000"/>
                <w:sz w:val="18"/>
                <w:szCs w:val="18"/>
              </w:rPr>
              <w:t>3.9091</w:t>
            </w:r>
          </w:p>
        </w:tc>
        <w:tc>
          <w:tcPr>
            <w:tcW w:w="1307" w:type="dxa"/>
            <w:tcBorders>
              <w:top w:val="single" w:sz="4" w:space="0" w:color="auto"/>
              <w:bottom w:val="single" w:sz="4" w:space="0" w:color="auto"/>
            </w:tcBorders>
          </w:tcPr>
          <w:p w:rsidR="00137F39" w:rsidRDefault="00137F39" w:rsidP="00176182">
            <w:pPr>
              <w:autoSpaceDE w:val="0"/>
              <w:autoSpaceDN w:val="0"/>
              <w:adjustRightInd w:val="0"/>
              <w:spacing w:line="320" w:lineRule="atLeast"/>
              <w:ind w:left="60" w:right="60"/>
              <w:jc w:val="right"/>
              <w:rPr>
                <w:rFonts w:ascii="Arial" w:hAnsi="Arial" w:cs="Arial"/>
                <w:color w:val="000000"/>
                <w:sz w:val="18"/>
                <w:szCs w:val="18"/>
              </w:rPr>
            </w:pPr>
            <w:r w:rsidRPr="00A266B3">
              <w:rPr>
                <w:rFonts w:ascii="Arial" w:hAnsi="Arial" w:cs="Arial"/>
                <w:color w:val="000000"/>
                <w:sz w:val="18"/>
                <w:szCs w:val="18"/>
              </w:rPr>
              <w:t>.91189</w:t>
            </w:r>
          </w:p>
          <w:p w:rsidR="00137F39" w:rsidRPr="00A266B3" w:rsidRDefault="00137F39" w:rsidP="00176182">
            <w:pPr>
              <w:autoSpaceDE w:val="0"/>
              <w:autoSpaceDN w:val="0"/>
              <w:adjustRightInd w:val="0"/>
              <w:spacing w:line="320" w:lineRule="atLeast"/>
              <w:ind w:left="60" w:right="60"/>
              <w:jc w:val="right"/>
              <w:rPr>
                <w:rFonts w:ascii="Arial" w:hAnsi="Arial" w:cs="Arial"/>
                <w:color w:val="000000"/>
                <w:sz w:val="18"/>
                <w:szCs w:val="18"/>
              </w:rPr>
            </w:pPr>
            <w:r w:rsidRPr="00A266B3">
              <w:rPr>
                <w:rFonts w:ascii="Arial" w:hAnsi="Arial" w:cs="Arial"/>
                <w:color w:val="000000"/>
                <w:sz w:val="18"/>
                <w:szCs w:val="18"/>
              </w:rPr>
              <w:t>.95639</w:t>
            </w:r>
          </w:p>
        </w:tc>
        <w:tc>
          <w:tcPr>
            <w:tcW w:w="674" w:type="dxa"/>
            <w:tcBorders>
              <w:top w:val="single" w:sz="4" w:space="0" w:color="auto"/>
              <w:bottom w:val="single" w:sz="4" w:space="0" w:color="auto"/>
            </w:tcBorders>
            <w:vAlign w:val="center"/>
          </w:tcPr>
          <w:p w:rsidR="00137F39" w:rsidRDefault="00137F39" w:rsidP="008D7F9C">
            <w:r>
              <w:t>.527</w:t>
            </w:r>
          </w:p>
        </w:tc>
      </w:tr>
      <w:tr w:rsidR="00137F39" w:rsidTr="000C66B2">
        <w:trPr>
          <w:trHeight w:val="931"/>
          <w:jc w:val="center"/>
        </w:trPr>
        <w:tc>
          <w:tcPr>
            <w:tcW w:w="587" w:type="dxa"/>
            <w:tcBorders>
              <w:top w:val="single" w:sz="4" w:space="0" w:color="auto"/>
              <w:bottom w:val="single" w:sz="4" w:space="0" w:color="auto"/>
            </w:tcBorders>
            <w:vAlign w:val="center"/>
          </w:tcPr>
          <w:p w:rsidR="00137F39" w:rsidRDefault="00137F39" w:rsidP="008D7F9C">
            <w:r>
              <w:t>S3</w:t>
            </w:r>
          </w:p>
        </w:tc>
        <w:tc>
          <w:tcPr>
            <w:tcW w:w="4253" w:type="dxa"/>
            <w:tcBorders>
              <w:top w:val="single" w:sz="4" w:space="0" w:color="auto"/>
              <w:bottom w:val="single" w:sz="4" w:space="0" w:color="auto"/>
            </w:tcBorders>
            <w:vAlign w:val="center"/>
          </w:tcPr>
          <w:p w:rsidR="00137F39" w:rsidRPr="009E422C" w:rsidRDefault="00137F39" w:rsidP="008D7F9C">
            <w:pPr>
              <w:rPr>
                <w:b/>
                <w:bCs/>
              </w:rPr>
            </w:pPr>
            <w:r w:rsidRPr="0073470E">
              <w:t xml:space="preserve">Be familiar with English culture. </w:t>
            </w:r>
          </w:p>
        </w:tc>
        <w:tc>
          <w:tcPr>
            <w:tcW w:w="618" w:type="dxa"/>
            <w:tcBorders>
              <w:top w:val="single" w:sz="4" w:space="0" w:color="auto"/>
              <w:bottom w:val="single" w:sz="4" w:space="0" w:color="auto"/>
            </w:tcBorders>
            <w:vAlign w:val="center"/>
          </w:tcPr>
          <w:p w:rsidR="00137F39" w:rsidRDefault="00137F39" w:rsidP="008D7F9C">
            <w:r>
              <w:t>M</w:t>
            </w:r>
          </w:p>
          <w:p w:rsidR="00137F39" w:rsidRDefault="00137F39" w:rsidP="008D7F9C">
            <w:r>
              <w:t>F</w:t>
            </w:r>
          </w:p>
        </w:tc>
        <w:tc>
          <w:tcPr>
            <w:tcW w:w="626" w:type="dxa"/>
            <w:tcBorders>
              <w:top w:val="single" w:sz="4" w:space="0" w:color="auto"/>
              <w:bottom w:val="single" w:sz="4" w:space="0" w:color="auto"/>
            </w:tcBorders>
            <w:vAlign w:val="center"/>
          </w:tcPr>
          <w:p w:rsidR="00137F39" w:rsidRDefault="00137F39" w:rsidP="008D7F9C">
            <w:r>
              <w:t>34</w:t>
            </w:r>
          </w:p>
          <w:p w:rsidR="00137F39" w:rsidRDefault="00137F39" w:rsidP="008D7F9C">
            <w:r>
              <w:t>66</w:t>
            </w:r>
          </w:p>
        </w:tc>
        <w:tc>
          <w:tcPr>
            <w:tcW w:w="1288" w:type="dxa"/>
            <w:tcBorders>
              <w:top w:val="single" w:sz="4" w:space="0" w:color="auto"/>
              <w:bottom w:val="single" w:sz="4" w:space="0" w:color="auto"/>
            </w:tcBorders>
          </w:tcPr>
          <w:p w:rsidR="00137F39" w:rsidRDefault="00137F39" w:rsidP="00176182">
            <w:pPr>
              <w:autoSpaceDE w:val="0"/>
              <w:autoSpaceDN w:val="0"/>
              <w:adjustRightInd w:val="0"/>
              <w:spacing w:line="320" w:lineRule="atLeast"/>
              <w:ind w:left="60" w:right="60"/>
              <w:jc w:val="right"/>
              <w:rPr>
                <w:rFonts w:ascii="Arial" w:hAnsi="Arial" w:cs="Arial"/>
                <w:color w:val="000000"/>
                <w:sz w:val="18"/>
                <w:szCs w:val="18"/>
              </w:rPr>
            </w:pPr>
            <w:r w:rsidRPr="00A266B3">
              <w:rPr>
                <w:rFonts w:ascii="Arial" w:hAnsi="Arial" w:cs="Arial"/>
                <w:color w:val="000000"/>
                <w:sz w:val="18"/>
                <w:szCs w:val="18"/>
              </w:rPr>
              <w:t>3.5882</w:t>
            </w:r>
          </w:p>
          <w:p w:rsidR="00137F39" w:rsidRPr="00A266B3" w:rsidRDefault="00137F39" w:rsidP="00176182">
            <w:pPr>
              <w:autoSpaceDE w:val="0"/>
              <w:autoSpaceDN w:val="0"/>
              <w:adjustRightInd w:val="0"/>
              <w:spacing w:line="320" w:lineRule="atLeast"/>
              <w:ind w:left="60" w:right="60"/>
              <w:jc w:val="right"/>
              <w:rPr>
                <w:rFonts w:ascii="Arial" w:hAnsi="Arial" w:cs="Arial"/>
                <w:color w:val="000000"/>
                <w:sz w:val="18"/>
                <w:szCs w:val="18"/>
              </w:rPr>
            </w:pPr>
            <w:r w:rsidRPr="00A266B3">
              <w:rPr>
                <w:rFonts w:ascii="Arial" w:hAnsi="Arial" w:cs="Arial"/>
                <w:color w:val="000000"/>
                <w:sz w:val="18"/>
                <w:szCs w:val="18"/>
              </w:rPr>
              <w:t>3.7424</w:t>
            </w:r>
          </w:p>
        </w:tc>
        <w:tc>
          <w:tcPr>
            <w:tcW w:w="1307" w:type="dxa"/>
            <w:tcBorders>
              <w:top w:val="single" w:sz="4" w:space="0" w:color="auto"/>
              <w:bottom w:val="single" w:sz="4" w:space="0" w:color="auto"/>
            </w:tcBorders>
          </w:tcPr>
          <w:p w:rsidR="00137F39" w:rsidRDefault="00137F39" w:rsidP="00176182">
            <w:pPr>
              <w:autoSpaceDE w:val="0"/>
              <w:autoSpaceDN w:val="0"/>
              <w:adjustRightInd w:val="0"/>
              <w:spacing w:line="320" w:lineRule="atLeast"/>
              <w:ind w:left="60" w:right="60"/>
              <w:jc w:val="right"/>
              <w:rPr>
                <w:rFonts w:ascii="Arial" w:hAnsi="Arial" w:cs="Arial"/>
                <w:color w:val="000000"/>
                <w:sz w:val="18"/>
                <w:szCs w:val="18"/>
              </w:rPr>
            </w:pPr>
            <w:r w:rsidRPr="00A266B3">
              <w:rPr>
                <w:rFonts w:ascii="Arial" w:hAnsi="Arial" w:cs="Arial"/>
                <w:color w:val="000000"/>
                <w:sz w:val="18"/>
                <w:szCs w:val="18"/>
              </w:rPr>
              <w:t>1.04787</w:t>
            </w:r>
          </w:p>
          <w:p w:rsidR="00137F39" w:rsidRPr="00A266B3" w:rsidRDefault="00137F39" w:rsidP="00176182">
            <w:pPr>
              <w:autoSpaceDE w:val="0"/>
              <w:autoSpaceDN w:val="0"/>
              <w:adjustRightInd w:val="0"/>
              <w:spacing w:line="320" w:lineRule="atLeast"/>
              <w:ind w:left="60" w:right="60"/>
              <w:jc w:val="right"/>
              <w:rPr>
                <w:rFonts w:ascii="Arial" w:hAnsi="Arial" w:cs="Arial"/>
                <w:color w:val="000000"/>
                <w:sz w:val="18"/>
                <w:szCs w:val="18"/>
              </w:rPr>
            </w:pPr>
            <w:r w:rsidRPr="00A266B3">
              <w:rPr>
                <w:rFonts w:ascii="Arial" w:hAnsi="Arial" w:cs="Arial"/>
                <w:color w:val="000000"/>
                <w:sz w:val="18"/>
                <w:szCs w:val="18"/>
              </w:rPr>
              <w:t>1.07146</w:t>
            </w:r>
          </w:p>
        </w:tc>
        <w:tc>
          <w:tcPr>
            <w:tcW w:w="674" w:type="dxa"/>
            <w:tcBorders>
              <w:top w:val="single" w:sz="4" w:space="0" w:color="auto"/>
              <w:bottom w:val="single" w:sz="4" w:space="0" w:color="auto"/>
            </w:tcBorders>
            <w:vAlign w:val="center"/>
          </w:tcPr>
          <w:p w:rsidR="00137F39" w:rsidRDefault="00137F39" w:rsidP="008D7F9C">
            <w:r>
              <w:t>.866</w:t>
            </w:r>
          </w:p>
        </w:tc>
      </w:tr>
      <w:tr w:rsidR="00137F39" w:rsidTr="000C66B2">
        <w:trPr>
          <w:trHeight w:val="998"/>
          <w:jc w:val="center"/>
        </w:trPr>
        <w:tc>
          <w:tcPr>
            <w:tcW w:w="587" w:type="dxa"/>
            <w:tcBorders>
              <w:top w:val="single" w:sz="4" w:space="0" w:color="auto"/>
              <w:bottom w:val="single" w:sz="4" w:space="0" w:color="auto"/>
            </w:tcBorders>
            <w:vAlign w:val="center"/>
          </w:tcPr>
          <w:p w:rsidR="00137F39" w:rsidRDefault="00137F39" w:rsidP="008D7F9C">
            <w:r>
              <w:t>S4</w:t>
            </w:r>
          </w:p>
        </w:tc>
        <w:tc>
          <w:tcPr>
            <w:tcW w:w="4253" w:type="dxa"/>
            <w:tcBorders>
              <w:top w:val="single" w:sz="4" w:space="0" w:color="auto"/>
              <w:bottom w:val="single" w:sz="4" w:space="0" w:color="auto"/>
            </w:tcBorders>
            <w:vAlign w:val="center"/>
          </w:tcPr>
          <w:p w:rsidR="00137F39" w:rsidRPr="0073470E" w:rsidRDefault="00137F39" w:rsidP="008D7F9C">
            <w:r w:rsidRPr="0073470E">
              <w:t>Use literary words in their right context.</w:t>
            </w:r>
          </w:p>
        </w:tc>
        <w:tc>
          <w:tcPr>
            <w:tcW w:w="618" w:type="dxa"/>
            <w:tcBorders>
              <w:top w:val="single" w:sz="4" w:space="0" w:color="auto"/>
              <w:bottom w:val="single" w:sz="4" w:space="0" w:color="auto"/>
            </w:tcBorders>
            <w:vAlign w:val="center"/>
          </w:tcPr>
          <w:p w:rsidR="00137F39" w:rsidRDefault="00137F39" w:rsidP="008D7F9C">
            <w:r>
              <w:t>M</w:t>
            </w:r>
          </w:p>
          <w:p w:rsidR="00137F39" w:rsidRDefault="00137F39" w:rsidP="008D7F9C">
            <w:r>
              <w:t>F</w:t>
            </w:r>
          </w:p>
        </w:tc>
        <w:tc>
          <w:tcPr>
            <w:tcW w:w="626" w:type="dxa"/>
            <w:tcBorders>
              <w:top w:val="single" w:sz="4" w:space="0" w:color="auto"/>
              <w:bottom w:val="single" w:sz="4" w:space="0" w:color="auto"/>
            </w:tcBorders>
            <w:vAlign w:val="center"/>
          </w:tcPr>
          <w:p w:rsidR="00137F39" w:rsidRDefault="00137F39" w:rsidP="008D7F9C">
            <w:r>
              <w:t>34</w:t>
            </w:r>
          </w:p>
          <w:p w:rsidR="00137F39" w:rsidRDefault="00137F39" w:rsidP="008D7F9C">
            <w:r>
              <w:t>66</w:t>
            </w:r>
          </w:p>
        </w:tc>
        <w:tc>
          <w:tcPr>
            <w:tcW w:w="1288" w:type="dxa"/>
            <w:tcBorders>
              <w:top w:val="single" w:sz="4" w:space="0" w:color="auto"/>
              <w:bottom w:val="single" w:sz="4" w:space="0" w:color="auto"/>
            </w:tcBorders>
          </w:tcPr>
          <w:p w:rsidR="00137F39" w:rsidRDefault="00137F39" w:rsidP="00176182">
            <w:pPr>
              <w:autoSpaceDE w:val="0"/>
              <w:autoSpaceDN w:val="0"/>
              <w:adjustRightInd w:val="0"/>
              <w:spacing w:line="320" w:lineRule="atLeast"/>
              <w:ind w:left="60" w:right="60"/>
              <w:jc w:val="right"/>
              <w:rPr>
                <w:rFonts w:ascii="Arial" w:hAnsi="Arial" w:cs="Arial"/>
                <w:color w:val="000000"/>
                <w:sz w:val="18"/>
                <w:szCs w:val="18"/>
              </w:rPr>
            </w:pPr>
            <w:r w:rsidRPr="00A266B3">
              <w:rPr>
                <w:rFonts w:ascii="Arial" w:hAnsi="Arial" w:cs="Arial"/>
                <w:color w:val="000000"/>
                <w:sz w:val="18"/>
                <w:szCs w:val="18"/>
              </w:rPr>
              <w:t>3.4706</w:t>
            </w:r>
          </w:p>
          <w:p w:rsidR="00137F39" w:rsidRPr="00A266B3" w:rsidRDefault="00137F39" w:rsidP="00176182">
            <w:pPr>
              <w:autoSpaceDE w:val="0"/>
              <w:autoSpaceDN w:val="0"/>
              <w:adjustRightInd w:val="0"/>
              <w:spacing w:line="320" w:lineRule="atLeast"/>
              <w:ind w:left="60" w:right="60"/>
              <w:jc w:val="right"/>
              <w:rPr>
                <w:rFonts w:ascii="Arial" w:hAnsi="Arial" w:cs="Arial"/>
                <w:color w:val="000000"/>
                <w:sz w:val="18"/>
                <w:szCs w:val="18"/>
              </w:rPr>
            </w:pPr>
            <w:r w:rsidRPr="00A266B3">
              <w:rPr>
                <w:rFonts w:ascii="Arial" w:hAnsi="Arial" w:cs="Arial"/>
                <w:color w:val="000000"/>
                <w:sz w:val="18"/>
                <w:szCs w:val="18"/>
              </w:rPr>
              <w:t>3.4545</w:t>
            </w:r>
          </w:p>
        </w:tc>
        <w:tc>
          <w:tcPr>
            <w:tcW w:w="1307" w:type="dxa"/>
            <w:tcBorders>
              <w:top w:val="single" w:sz="4" w:space="0" w:color="auto"/>
              <w:bottom w:val="single" w:sz="4" w:space="0" w:color="auto"/>
            </w:tcBorders>
          </w:tcPr>
          <w:p w:rsidR="00137F39" w:rsidRDefault="00137F39" w:rsidP="00176182">
            <w:pPr>
              <w:autoSpaceDE w:val="0"/>
              <w:autoSpaceDN w:val="0"/>
              <w:adjustRightInd w:val="0"/>
              <w:spacing w:line="320" w:lineRule="atLeast"/>
              <w:ind w:left="60" w:right="60"/>
              <w:jc w:val="right"/>
              <w:rPr>
                <w:rFonts w:ascii="Arial" w:hAnsi="Arial" w:cs="Arial"/>
                <w:color w:val="000000"/>
                <w:sz w:val="18"/>
                <w:szCs w:val="18"/>
              </w:rPr>
            </w:pPr>
            <w:r w:rsidRPr="00A266B3">
              <w:rPr>
                <w:rFonts w:ascii="Arial" w:hAnsi="Arial" w:cs="Arial"/>
                <w:color w:val="000000"/>
                <w:sz w:val="18"/>
                <w:szCs w:val="18"/>
              </w:rPr>
              <w:t>.86112</w:t>
            </w:r>
          </w:p>
          <w:p w:rsidR="00137F39" w:rsidRPr="00A266B3" w:rsidRDefault="00137F39" w:rsidP="00176182">
            <w:pPr>
              <w:autoSpaceDE w:val="0"/>
              <w:autoSpaceDN w:val="0"/>
              <w:adjustRightInd w:val="0"/>
              <w:spacing w:line="320" w:lineRule="atLeast"/>
              <w:ind w:left="60" w:right="60"/>
              <w:jc w:val="right"/>
              <w:rPr>
                <w:rFonts w:ascii="Arial" w:hAnsi="Arial" w:cs="Arial"/>
                <w:color w:val="000000"/>
                <w:sz w:val="18"/>
                <w:szCs w:val="18"/>
              </w:rPr>
            </w:pPr>
            <w:r w:rsidRPr="00A266B3">
              <w:rPr>
                <w:rFonts w:ascii="Arial" w:hAnsi="Arial" w:cs="Arial"/>
                <w:color w:val="000000"/>
                <w:sz w:val="18"/>
                <w:szCs w:val="18"/>
              </w:rPr>
              <w:t>.88024</w:t>
            </w:r>
          </w:p>
        </w:tc>
        <w:tc>
          <w:tcPr>
            <w:tcW w:w="674" w:type="dxa"/>
            <w:tcBorders>
              <w:top w:val="single" w:sz="4" w:space="0" w:color="auto"/>
              <w:bottom w:val="single" w:sz="4" w:space="0" w:color="auto"/>
            </w:tcBorders>
            <w:vAlign w:val="center"/>
          </w:tcPr>
          <w:p w:rsidR="00137F39" w:rsidRDefault="00137F39" w:rsidP="008D7F9C">
            <w:r>
              <w:t>.848</w:t>
            </w:r>
          </w:p>
        </w:tc>
      </w:tr>
      <w:tr w:rsidR="00137F39" w:rsidTr="000C66B2">
        <w:trPr>
          <w:trHeight w:val="931"/>
          <w:jc w:val="center"/>
        </w:trPr>
        <w:tc>
          <w:tcPr>
            <w:tcW w:w="587" w:type="dxa"/>
            <w:tcBorders>
              <w:top w:val="single" w:sz="4" w:space="0" w:color="auto"/>
              <w:bottom w:val="single" w:sz="4" w:space="0" w:color="auto"/>
            </w:tcBorders>
            <w:vAlign w:val="center"/>
          </w:tcPr>
          <w:p w:rsidR="00137F39" w:rsidRDefault="00137F39" w:rsidP="008D7F9C">
            <w:r>
              <w:t>S5</w:t>
            </w:r>
          </w:p>
        </w:tc>
        <w:tc>
          <w:tcPr>
            <w:tcW w:w="4253" w:type="dxa"/>
            <w:tcBorders>
              <w:top w:val="single" w:sz="4" w:space="0" w:color="auto"/>
              <w:bottom w:val="single" w:sz="4" w:space="0" w:color="auto"/>
            </w:tcBorders>
            <w:vAlign w:val="center"/>
          </w:tcPr>
          <w:p w:rsidR="00137F39" w:rsidRPr="0073470E" w:rsidRDefault="00137F39" w:rsidP="008D7F9C">
            <w:r w:rsidRPr="0073470E">
              <w:t xml:space="preserve">Go on with the </w:t>
            </w:r>
            <w:r w:rsidRPr="009E422C">
              <w:rPr>
                <w:lang w:val="en-GB"/>
              </w:rPr>
              <w:t>events</w:t>
            </w:r>
            <w:r w:rsidRPr="0073470E">
              <w:t xml:space="preserve"> of the story.</w:t>
            </w:r>
          </w:p>
        </w:tc>
        <w:tc>
          <w:tcPr>
            <w:tcW w:w="618" w:type="dxa"/>
            <w:tcBorders>
              <w:top w:val="single" w:sz="4" w:space="0" w:color="auto"/>
              <w:bottom w:val="single" w:sz="4" w:space="0" w:color="auto"/>
            </w:tcBorders>
            <w:vAlign w:val="center"/>
          </w:tcPr>
          <w:p w:rsidR="00137F39" w:rsidRDefault="00137F39" w:rsidP="008D7F9C">
            <w:r>
              <w:t>M</w:t>
            </w:r>
          </w:p>
          <w:p w:rsidR="00137F39" w:rsidRDefault="00137F39" w:rsidP="008D7F9C">
            <w:r>
              <w:t>F</w:t>
            </w:r>
          </w:p>
        </w:tc>
        <w:tc>
          <w:tcPr>
            <w:tcW w:w="626" w:type="dxa"/>
            <w:tcBorders>
              <w:top w:val="single" w:sz="4" w:space="0" w:color="auto"/>
              <w:bottom w:val="single" w:sz="4" w:space="0" w:color="auto"/>
            </w:tcBorders>
            <w:vAlign w:val="center"/>
          </w:tcPr>
          <w:p w:rsidR="00137F39" w:rsidRDefault="00137F39" w:rsidP="008D7F9C">
            <w:r>
              <w:t>34</w:t>
            </w:r>
          </w:p>
          <w:p w:rsidR="00137F39" w:rsidRDefault="00137F39" w:rsidP="008D7F9C">
            <w:r>
              <w:t>66</w:t>
            </w:r>
          </w:p>
        </w:tc>
        <w:tc>
          <w:tcPr>
            <w:tcW w:w="1288" w:type="dxa"/>
            <w:tcBorders>
              <w:top w:val="single" w:sz="4" w:space="0" w:color="auto"/>
              <w:bottom w:val="single" w:sz="4" w:space="0" w:color="auto"/>
            </w:tcBorders>
          </w:tcPr>
          <w:p w:rsidR="00137F39" w:rsidRDefault="00137F39" w:rsidP="00176182">
            <w:pPr>
              <w:autoSpaceDE w:val="0"/>
              <w:autoSpaceDN w:val="0"/>
              <w:adjustRightInd w:val="0"/>
              <w:spacing w:line="320" w:lineRule="atLeast"/>
              <w:ind w:left="60" w:right="60"/>
              <w:jc w:val="right"/>
              <w:rPr>
                <w:rFonts w:ascii="Arial" w:hAnsi="Arial" w:cs="Arial"/>
                <w:color w:val="000000"/>
                <w:sz w:val="18"/>
                <w:szCs w:val="18"/>
              </w:rPr>
            </w:pPr>
            <w:r w:rsidRPr="00A266B3">
              <w:rPr>
                <w:rFonts w:ascii="Arial" w:hAnsi="Arial" w:cs="Arial"/>
                <w:color w:val="000000"/>
                <w:sz w:val="18"/>
                <w:szCs w:val="18"/>
              </w:rPr>
              <w:t>3.8529</w:t>
            </w:r>
          </w:p>
          <w:p w:rsidR="00137F39" w:rsidRPr="00A266B3" w:rsidRDefault="00137F39" w:rsidP="00176182">
            <w:pPr>
              <w:autoSpaceDE w:val="0"/>
              <w:autoSpaceDN w:val="0"/>
              <w:adjustRightInd w:val="0"/>
              <w:spacing w:line="320" w:lineRule="atLeast"/>
              <w:ind w:left="60" w:right="60"/>
              <w:jc w:val="right"/>
              <w:rPr>
                <w:rFonts w:ascii="Arial" w:hAnsi="Arial" w:cs="Arial"/>
                <w:color w:val="000000"/>
                <w:sz w:val="18"/>
                <w:szCs w:val="18"/>
              </w:rPr>
            </w:pPr>
            <w:r w:rsidRPr="00A266B3">
              <w:rPr>
                <w:rFonts w:ascii="Arial" w:hAnsi="Arial" w:cs="Arial"/>
                <w:color w:val="000000"/>
                <w:sz w:val="18"/>
                <w:szCs w:val="18"/>
              </w:rPr>
              <w:t>3.9242</w:t>
            </w:r>
          </w:p>
        </w:tc>
        <w:tc>
          <w:tcPr>
            <w:tcW w:w="1307" w:type="dxa"/>
            <w:tcBorders>
              <w:top w:val="single" w:sz="4" w:space="0" w:color="auto"/>
              <w:bottom w:val="single" w:sz="4" w:space="0" w:color="auto"/>
            </w:tcBorders>
          </w:tcPr>
          <w:p w:rsidR="00137F39" w:rsidRDefault="00137F39" w:rsidP="00176182">
            <w:pPr>
              <w:autoSpaceDE w:val="0"/>
              <w:autoSpaceDN w:val="0"/>
              <w:adjustRightInd w:val="0"/>
              <w:spacing w:line="320" w:lineRule="atLeast"/>
              <w:ind w:left="60" w:right="60"/>
              <w:jc w:val="right"/>
              <w:rPr>
                <w:rFonts w:ascii="Arial" w:hAnsi="Arial" w:cs="Arial"/>
                <w:color w:val="000000"/>
                <w:sz w:val="18"/>
                <w:szCs w:val="18"/>
              </w:rPr>
            </w:pPr>
            <w:r w:rsidRPr="00A266B3">
              <w:rPr>
                <w:rFonts w:ascii="Arial" w:hAnsi="Arial" w:cs="Arial"/>
                <w:color w:val="000000"/>
                <w:sz w:val="18"/>
                <w:szCs w:val="18"/>
              </w:rPr>
              <w:t>1.07682</w:t>
            </w:r>
          </w:p>
          <w:p w:rsidR="00137F39" w:rsidRPr="00A266B3" w:rsidRDefault="00137F39" w:rsidP="00176182">
            <w:pPr>
              <w:autoSpaceDE w:val="0"/>
              <w:autoSpaceDN w:val="0"/>
              <w:adjustRightInd w:val="0"/>
              <w:spacing w:line="320" w:lineRule="atLeast"/>
              <w:ind w:left="60" w:right="60"/>
              <w:jc w:val="right"/>
              <w:rPr>
                <w:rFonts w:ascii="Arial" w:hAnsi="Arial" w:cs="Arial"/>
                <w:color w:val="000000"/>
                <w:sz w:val="18"/>
                <w:szCs w:val="18"/>
              </w:rPr>
            </w:pPr>
            <w:r w:rsidRPr="00A266B3">
              <w:rPr>
                <w:rFonts w:ascii="Arial" w:hAnsi="Arial" w:cs="Arial"/>
                <w:color w:val="000000"/>
                <w:sz w:val="18"/>
                <w:szCs w:val="18"/>
              </w:rPr>
              <w:t>.99708</w:t>
            </w:r>
          </w:p>
        </w:tc>
        <w:tc>
          <w:tcPr>
            <w:tcW w:w="674" w:type="dxa"/>
            <w:tcBorders>
              <w:top w:val="single" w:sz="4" w:space="0" w:color="auto"/>
              <w:bottom w:val="single" w:sz="4" w:space="0" w:color="auto"/>
            </w:tcBorders>
            <w:vAlign w:val="center"/>
          </w:tcPr>
          <w:p w:rsidR="00137F39" w:rsidRDefault="00137F39" w:rsidP="008D7F9C">
            <w:r>
              <w:t>.738</w:t>
            </w:r>
          </w:p>
        </w:tc>
      </w:tr>
      <w:tr w:rsidR="00137F39" w:rsidTr="000C66B2">
        <w:trPr>
          <w:trHeight w:val="931"/>
          <w:jc w:val="center"/>
        </w:trPr>
        <w:tc>
          <w:tcPr>
            <w:tcW w:w="587" w:type="dxa"/>
            <w:tcBorders>
              <w:top w:val="single" w:sz="4" w:space="0" w:color="auto"/>
              <w:bottom w:val="single" w:sz="4" w:space="0" w:color="auto"/>
            </w:tcBorders>
            <w:vAlign w:val="center"/>
          </w:tcPr>
          <w:p w:rsidR="00137F39" w:rsidRDefault="00137F39" w:rsidP="008D7F9C">
            <w:r>
              <w:t>S6</w:t>
            </w:r>
          </w:p>
        </w:tc>
        <w:tc>
          <w:tcPr>
            <w:tcW w:w="4253" w:type="dxa"/>
            <w:tcBorders>
              <w:top w:val="single" w:sz="4" w:space="0" w:color="auto"/>
              <w:bottom w:val="single" w:sz="4" w:space="0" w:color="auto"/>
            </w:tcBorders>
            <w:vAlign w:val="center"/>
          </w:tcPr>
          <w:p w:rsidR="00137F39" w:rsidRPr="009E422C" w:rsidRDefault="00137F39" w:rsidP="008D7F9C">
            <w:pPr>
              <w:rPr>
                <w:rFonts w:cstheme="majorBidi"/>
              </w:rPr>
            </w:pPr>
            <w:r w:rsidRPr="0073470E">
              <w:t>Connect the events with the real situations of life.</w:t>
            </w:r>
          </w:p>
        </w:tc>
        <w:tc>
          <w:tcPr>
            <w:tcW w:w="618" w:type="dxa"/>
            <w:tcBorders>
              <w:top w:val="single" w:sz="4" w:space="0" w:color="auto"/>
              <w:bottom w:val="single" w:sz="4" w:space="0" w:color="auto"/>
            </w:tcBorders>
            <w:vAlign w:val="center"/>
          </w:tcPr>
          <w:p w:rsidR="00137F39" w:rsidRDefault="00137F39" w:rsidP="008D7F9C">
            <w:r>
              <w:t>M</w:t>
            </w:r>
          </w:p>
          <w:p w:rsidR="00137F39" w:rsidRDefault="00137F39" w:rsidP="008D7F9C">
            <w:r>
              <w:t>F</w:t>
            </w:r>
          </w:p>
        </w:tc>
        <w:tc>
          <w:tcPr>
            <w:tcW w:w="626" w:type="dxa"/>
            <w:tcBorders>
              <w:top w:val="single" w:sz="4" w:space="0" w:color="auto"/>
              <w:bottom w:val="single" w:sz="4" w:space="0" w:color="auto"/>
            </w:tcBorders>
            <w:vAlign w:val="center"/>
          </w:tcPr>
          <w:p w:rsidR="00137F39" w:rsidRDefault="00137F39" w:rsidP="008D7F9C">
            <w:r>
              <w:t>34</w:t>
            </w:r>
          </w:p>
          <w:p w:rsidR="00137F39" w:rsidRDefault="00137F39" w:rsidP="008D7F9C">
            <w:r>
              <w:t>66</w:t>
            </w:r>
          </w:p>
        </w:tc>
        <w:tc>
          <w:tcPr>
            <w:tcW w:w="1288" w:type="dxa"/>
            <w:tcBorders>
              <w:top w:val="single" w:sz="4" w:space="0" w:color="auto"/>
              <w:bottom w:val="single" w:sz="4" w:space="0" w:color="auto"/>
            </w:tcBorders>
          </w:tcPr>
          <w:p w:rsidR="00137F39" w:rsidRDefault="00137F39" w:rsidP="00176182">
            <w:pPr>
              <w:autoSpaceDE w:val="0"/>
              <w:autoSpaceDN w:val="0"/>
              <w:adjustRightInd w:val="0"/>
              <w:spacing w:line="320" w:lineRule="atLeast"/>
              <w:ind w:left="60" w:right="60"/>
              <w:jc w:val="right"/>
              <w:rPr>
                <w:rFonts w:ascii="Arial" w:hAnsi="Arial" w:cs="Arial"/>
                <w:color w:val="000000"/>
                <w:sz w:val="18"/>
                <w:szCs w:val="18"/>
              </w:rPr>
            </w:pPr>
            <w:r w:rsidRPr="00A266B3">
              <w:rPr>
                <w:rFonts w:ascii="Arial" w:hAnsi="Arial" w:cs="Arial"/>
                <w:color w:val="000000"/>
                <w:sz w:val="18"/>
                <w:szCs w:val="18"/>
              </w:rPr>
              <w:t>3.7647</w:t>
            </w:r>
          </w:p>
          <w:p w:rsidR="00137F39" w:rsidRPr="00A266B3" w:rsidRDefault="00137F39" w:rsidP="00176182">
            <w:pPr>
              <w:autoSpaceDE w:val="0"/>
              <w:autoSpaceDN w:val="0"/>
              <w:adjustRightInd w:val="0"/>
              <w:spacing w:line="320" w:lineRule="atLeast"/>
              <w:ind w:left="60" w:right="60"/>
              <w:jc w:val="right"/>
              <w:rPr>
                <w:rFonts w:ascii="Arial" w:hAnsi="Arial" w:cs="Arial"/>
                <w:color w:val="000000"/>
                <w:sz w:val="18"/>
                <w:szCs w:val="18"/>
              </w:rPr>
            </w:pPr>
            <w:r w:rsidRPr="00A266B3">
              <w:rPr>
                <w:rFonts w:ascii="Arial" w:hAnsi="Arial" w:cs="Arial"/>
                <w:color w:val="000000"/>
                <w:sz w:val="18"/>
                <w:szCs w:val="18"/>
              </w:rPr>
              <w:t>3.8788</w:t>
            </w:r>
          </w:p>
        </w:tc>
        <w:tc>
          <w:tcPr>
            <w:tcW w:w="1307" w:type="dxa"/>
            <w:tcBorders>
              <w:top w:val="single" w:sz="4" w:space="0" w:color="auto"/>
              <w:bottom w:val="single" w:sz="4" w:space="0" w:color="auto"/>
            </w:tcBorders>
          </w:tcPr>
          <w:p w:rsidR="00137F39" w:rsidRDefault="00137F39" w:rsidP="00176182">
            <w:pPr>
              <w:autoSpaceDE w:val="0"/>
              <w:autoSpaceDN w:val="0"/>
              <w:adjustRightInd w:val="0"/>
              <w:spacing w:line="320" w:lineRule="atLeast"/>
              <w:ind w:left="60" w:right="60"/>
              <w:jc w:val="right"/>
              <w:rPr>
                <w:rFonts w:ascii="Arial" w:hAnsi="Arial" w:cs="Arial"/>
                <w:color w:val="000000"/>
                <w:sz w:val="18"/>
                <w:szCs w:val="18"/>
              </w:rPr>
            </w:pPr>
            <w:r w:rsidRPr="00A266B3">
              <w:rPr>
                <w:rFonts w:ascii="Arial" w:hAnsi="Arial" w:cs="Arial"/>
                <w:color w:val="000000"/>
                <w:sz w:val="18"/>
                <w:szCs w:val="18"/>
              </w:rPr>
              <w:t>1.07475</w:t>
            </w:r>
          </w:p>
          <w:p w:rsidR="00137F39" w:rsidRPr="00A266B3" w:rsidRDefault="00137F39" w:rsidP="00176182">
            <w:pPr>
              <w:autoSpaceDE w:val="0"/>
              <w:autoSpaceDN w:val="0"/>
              <w:adjustRightInd w:val="0"/>
              <w:spacing w:line="320" w:lineRule="atLeast"/>
              <w:ind w:left="60" w:right="60"/>
              <w:jc w:val="right"/>
              <w:rPr>
                <w:rFonts w:ascii="Arial" w:hAnsi="Arial" w:cs="Arial"/>
                <w:color w:val="000000"/>
                <w:sz w:val="18"/>
                <w:szCs w:val="18"/>
              </w:rPr>
            </w:pPr>
            <w:r w:rsidRPr="00A266B3">
              <w:rPr>
                <w:rFonts w:ascii="Arial" w:hAnsi="Arial" w:cs="Arial"/>
                <w:color w:val="000000"/>
                <w:sz w:val="18"/>
                <w:szCs w:val="18"/>
              </w:rPr>
              <w:t>1.10266</w:t>
            </w:r>
          </w:p>
        </w:tc>
        <w:tc>
          <w:tcPr>
            <w:tcW w:w="674" w:type="dxa"/>
            <w:tcBorders>
              <w:top w:val="single" w:sz="4" w:space="0" w:color="auto"/>
              <w:bottom w:val="single" w:sz="4" w:space="0" w:color="auto"/>
            </w:tcBorders>
            <w:vAlign w:val="center"/>
          </w:tcPr>
          <w:p w:rsidR="00137F39" w:rsidRDefault="00137F39" w:rsidP="008D7F9C">
            <w:r>
              <w:t>.739</w:t>
            </w:r>
          </w:p>
        </w:tc>
      </w:tr>
      <w:tr w:rsidR="00137F39" w:rsidTr="000C66B2">
        <w:trPr>
          <w:trHeight w:val="931"/>
          <w:jc w:val="center"/>
        </w:trPr>
        <w:tc>
          <w:tcPr>
            <w:tcW w:w="587" w:type="dxa"/>
            <w:tcBorders>
              <w:top w:val="single" w:sz="4" w:space="0" w:color="auto"/>
              <w:bottom w:val="single" w:sz="4" w:space="0" w:color="auto"/>
            </w:tcBorders>
            <w:vAlign w:val="center"/>
          </w:tcPr>
          <w:p w:rsidR="00137F39" w:rsidRDefault="00137F39" w:rsidP="008D7F9C">
            <w:r>
              <w:t>S7</w:t>
            </w:r>
          </w:p>
        </w:tc>
        <w:tc>
          <w:tcPr>
            <w:tcW w:w="4253" w:type="dxa"/>
            <w:tcBorders>
              <w:top w:val="single" w:sz="4" w:space="0" w:color="auto"/>
              <w:bottom w:val="single" w:sz="4" w:space="0" w:color="auto"/>
            </w:tcBorders>
            <w:vAlign w:val="center"/>
          </w:tcPr>
          <w:p w:rsidR="00137F39" w:rsidRPr="009E422C" w:rsidRDefault="00137F39" w:rsidP="008D7F9C">
            <w:pPr>
              <w:rPr>
                <w:rFonts w:cstheme="majorBidi"/>
                <w:b/>
                <w:bCs/>
              </w:rPr>
            </w:pPr>
            <w:r w:rsidRPr="0073470E">
              <w:t xml:space="preserve">Acquire </w:t>
            </w:r>
            <w:r w:rsidRPr="009E422C">
              <w:rPr>
                <w:rFonts w:eastAsia="Calibri"/>
              </w:rPr>
              <w:t>expressions which are easy to use in daily routines.</w:t>
            </w:r>
          </w:p>
        </w:tc>
        <w:tc>
          <w:tcPr>
            <w:tcW w:w="618" w:type="dxa"/>
            <w:tcBorders>
              <w:top w:val="single" w:sz="4" w:space="0" w:color="auto"/>
              <w:bottom w:val="single" w:sz="4" w:space="0" w:color="auto"/>
            </w:tcBorders>
            <w:vAlign w:val="center"/>
          </w:tcPr>
          <w:p w:rsidR="00137F39" w:rsidRDefault="00137F39" w:rsidP="008D7F9C">
            <w:r>
              <w:t>M</w:t>
            </w:r>
          </w:p>
          <w:p w:rsidR="00137F39" w:rsidRDefault="00137F39" w:rsidP="008D7F9C">
            <w:r>
              <w:t>F</w:t>
            </w:r>
          </w:p>
        </w:tc>
        <w:tc>
          <w:tcPr>
            <w:tcW w:w="626" w:type="dxa"/>
            <w:tcBorders>
              <w:top w:val="single" w:sz="4" w:space="0" w:color="auto"/>
              <w:bottom w:val="single" w:sz="4" w:space="0" w:color="auto"/>
            </w:tcBorders>
            <w:vAlign w:val="center"/>
          </w:tcPr>
          <w:p w:rsidR="00137F39" w:rsidRDefault="00137F39" w:rsidP="008D7F9C">
            <w:r>
              <w:t>34</w:t>
            </w:r>
          </w:p>
          <w:p w:rsidR="00137F39" w:rsidRDefault="00137F39" w:rsidP="008D7F9C">
            <w:r>
              <w:t>66</w:t>
            </w:r>
          </w:p>
        </w:tc>
        <w:tc>
          <w:tcPr>
            <w:tcW w:w="1288" w:type="dxa"/>
            <w:tcBorders>
              <w:top w:val="single" w:sz="4" w:space="0" w:color="auto"/>
              <w:bottom w:val="single" w:sz="4" w:space="0" w:color="auto"/>
            </w:tcBorders>
          </w:tcPr>
          <w:p w:rsidR="00137F39" w:rsidRDefault="00137F39" w:rsidP="00176182">
            <w:pPr>
              <w:autoSpaceDE w:val="0"/>
              <w:autoSpaceDN w:val="0"/>
              <w:adjustRightInd w:val="0"/>
              <w:spacing w:line="320" w:lineRule="atLeast"/>
              <w:ind w:left="60" w:right="60"/>
              <w:jc w:val="right"/>
              <w:rPr>
                <w:rFonts w:ascii="Arial" w:hAnsi="Arial" w:cs="Arial"/>
                <w:color w:val="000000"/>
                <w:sz w:val="18"/>
                <w:szCs w:val="18"/>
              </w:rPr>
            </w:pPr>
            <w:r w:rsidRPr="00A266B3">
              <w:rPr>
                <w:rFonts w:ascii="Arial" w:hAnsi="Arial" w:cs="Arial"/>
                <w:color w:val="000000"/>
                <w:sz w:val="18"/>
                <w:szCs w:val="18"/>
              </w:rPr>
              <w:t>3.6765</w:t>
            </w:r>
          </w:p>
          <w:p w:rsidR="00137F39" w:rsidRPr="00A266B3" w:rsidRDefault="00137F39" w:rsidP="00176182">
            <w:pPr>
              <w:autoSpaceDE w:val="0"/>
              <w:autoSpaceDN w:val="0"/>
              <w:adjustRightInd w:val="0"/>
              <w:spacing w:line="320" w:lineRule="atLeast"/>
              <w:ind w:left="60" w:right="60"/>
              <w:jc w:val="right"/>
              <w:rPr>
                <w:rFonts w:ascii="Arial" w:hAnsi="Arial" w:cs="Arial"/>
                <w:color w:val="000000"/>
                <w:sz w:val="18"/>
                <w:szCs w:val="18"/>
              </w:rPr>
            </w:pPr>
            <w:r w:rsidRPr="00A266B3">
              <w:rPr>
                <w:rFonts w:ascii="Arial" w:hAnsi="Arial" w:cs="Arial"/>
                <w:color w:val="000000"/>
                <w:sz w:val="18"/>
                <w:szCs w:val="18"/>
              </w:rPr>
              <w:t>3.5455</w:t>
            </w:r>
          </w:p>
        </w:tc>
        <w:tc>
          <w:tcPr>
            <w:tcW w:w="1307" w:type="dxa"/>
            <w:tcBorders>
              <w:top w:val="single" w:sz="4" w:space="0" w:color="auto"/>
              <w:bottom w:val="single" w:sz="4" w:space="0" w:color="auto"/>
            </w:tcBorders>
          </w:tcPr>
          <w:p w:rsidR="00137F39" w:rsidRDefault="00137F39" w:rsidP="00176182">
            <w:pPr>
              <w:autoSpaceDE w:val="0"/>
              <w:autoSpaceDN w:val="0"/>
              <w:adjustRightInd w:val="0"/>
              <w:spacing w:line="320" w:lineRule="atLeast"/>
              <w:ind w:left="60" w:right="60"/>
              <w:jc w:val="right"/>
              <w:rPr>
                <w:rFonts w:ascii="Arial" w:hAnsi="Arial" w:cs="Arial"/>
                <w:color w:val="000000"/>
                <w:sz w:val="18"/>
                <w:szCs w:val="18"/>
              </w:rPr>
            </w:pPr>
            <w:r w:rsidRPr="00A266B3">
              <w:rPr>
                <w:rFonts w:ascii="Arial" w:hAnsi="Arial" w:cs="Arial"/>
                <w:color w:val="000000"/>
                <w:sz w:val="18"/>
                <w:szCs w:val="18"/>
              </w:rPr>
              <w:t>.97610</w:t>
            </w:r>
          </w:p>
          <w:p w:rsidR="00137F39" w:rsidRPr="00A266B3" w:rsidRDefault="00137F39" w:rsidP="00176182">
            <w:pPr>
              <w:autoSpaceDE w:val="0"/>
              <w:autoSpaceDN w:val="0"/>
              <w:adjustRightInd w:val="0"/>
              <w:spacing w:line="320" w:lineRule="atLeast"/>
              <w:ind w:left="60" w:right="60"/>
              <w:jc w:val="right"/>
              <w:rPr>
                <w:rFonts w:ascii="Arial" w:hAnsi="Arial" w:cs="Arial"/>
                <w:color w:val="000000"/>
                <w:sz w:val="18"/>
                <w:szCs w:val="18"/>
              </w:rPr>
            </w:pPr>
            <w:r w:rsidRPr="00A266B3">
              <w:rPr>
                <w:rFonts w:ascii="Arial" w:hAnsi="Arial" w:cs="Arial"/>
                <w:color w:val="000000"/>
                <w:sz w:val="18"/>
                <w:szCs w:val="18"/>
              </w:rPr>
              <w:t>.91453</w:t>
            </w:r>
          </w:p>
        </w:tc>
        <w:tc>
          <w:tcPr>
            <w:tcW w:w="674" w:type="dxa"/>
            <w:tcBorders>
              <w:top w:val="single" w:sz="4" w:space="0" w:color="auto"/>
              <w:bottom w:val="single" w:sz="4" w:space="0" w:color="auto"/>
            </w:tcBorders>
            <w:vAlign w:val="center"/>
          </w:tcPr>
          <w:p w:rsidR="00137F39" w:rsidRDefault="00137F39" w:rsidP="008D7F9C">
            <w:r>
              <w:t>.553</w:t>
            </w:r>
          </w:p>
        </w:tc>
      </w:tr>
      <w:tr w:rsidR="00137F39" w:rsidTr="000C66B2">
        <w:trPr>
          <w:trHeight w:val="931"/>
          <w:jc w:val="center"/>
        </w:trPr>
        <w:tc>
          <w:tcPr>
            <w:tcW w:w="587" w:type="dxa"/>
            <w:tcBorders>
              <w:top w:val="single" w:sz="4" w:space="0" w:color="auto"/>
              <w:bottom w:val="single" w:sz="4" w:space="0" w:color="auto"/>
            </w:tcBorders>
            <w:vAlign w:val="center"/>
          </w:tcPr>
          <w:p w:rsidR="00137F39" w:rsidRDefault="00137F39" w:rsidP="008D7F9C">
            <w:r>
              <w:t>S8</w:t>
            </w:r>
          </w:p>
        </w:tc>
        <w:tc>
          <w:tcPr>
            <w:tcW w:w="4253" w:type="dxa"/>
            <w:tcBorders>
              <w:top w:val="single" w:sz="4" w:space="0" w:color="auto"/>
              <w:bottom w:val="single" w:sz="4" w:space="0" w:color="auto"/>
            </w:tcBorders>
            <w:vAlign w:val="center"/>
          </w:tcPr>
          <w:p w:rsidR="00137F39" w:rsidRPr="009E422C" w:rsidRDefault="00137F39" w:rsidP="008D7F9C">
            <w:pPr>
              <w:rPr>
                <w:rFonts w:cstheme="majorBidi"/>
              </w:rPr>
            </w:pPr>
            <w:r w:rsidRPr="009E422C">
              <w:rPr>
                <w:rFonts w:cstheme="majorBidi"/>
              </w:rPr>
              <w:t>Enhance receptive vocabulary.</w:t>
            </w:r>
          </w:p>
        </w:tc>
        <w:tc>
          <w:tcPr>
            <w:tcW w:w="618" w:type="dxa"/>
            <w:tcBorders>
              <w:top w:val="single" w:sz="4" w:space="0" w:color="auto"/>
              <w:bottom w:val="single" w:sz="4" w:space="0" w:color="auto"/>
            </w:tcBorders>
            <w:vAlign w:val="center"/>
          </w:tcPr>
          <w:p w:rsidR="00137F39" w:rsidRDefault="00137F39" w:rsidP="008D7F9C">
            <w:r>
              <w:t>M</w:t>
            </w:r>
          </w:p>
          <w:p w:rsidR="00137F39" w:rsidRDefault="00137F39" w:rsidP="008D7F9C">
            <w:r>
              <w:t>F</w:t>
            </w:r>
          </w:p>
        </w:tc>
        <w:tc>
          <w:tcPr>
            <w:tcW w:w="626" w:type="dxa"/>
            <w:tcBorders>
              <w:top w:val="single" w:sz="4" w:space="0" w:color="auto"/>
              <w:bottom w:val="single" w:sz="4" w:space="0" w:color="auto"/>
            </w:tcBorders>
            <w:vAlign w:val="center"/>
          </w:tcPr>
          <w:p w:rsidR="00137F39" w:rsidRDefault="00137F39" w:rsidP="008D7F9C">
            <w:r>
              <w:t>34</w:t>
            </w:r>
          </w:p>
          <w:p w:rsidR="00137F39" w:rsidRDefault="00137F39" w:rsidP="008D7F9C">
            <w:r>
              <w:t>66</w:t>
            </w:r>
          </w:p>
        </w:tc>
        <w:tc>
          <w:tcPr>
            <w:tcW w:w="1288" w:type="dxa"/>
            <w:tcBorders>
              <w:top w:val="single" w:sz="4" w:space="0" w:color="auto"/>
              <w:bottom w:val="single" w:sz="4" w:space="0" w:color="auto"/>
            </w:tcBorders>
          </w:tcPr>
          <w:p w:rsidR="00137F39" w:rsidRDefault="00137F39" w:rsidP="00176182">
            <w:pPr>
              <w:autoSpaceDE w:val="0"/>
              <w:autoSpaceDN w:val="0"/>
              <w:adjustRightInd w:val="0"/>
              <w:spacing w:line="320" w:lineRule="atLeast"/>
              <w:ind w:left="60" w:right="60"/>
              <w:jc w:val="right"/>
              <w:rPr>
                <w:rFonts w:ascii="Arial" w:hAnsi="Arial" w:cs="Arial"/>
                <w:color w:val="000000"/>
                <w:sz w:val="18"/>
                <w:szCs w:val="18"/>
              </w:rPr>
            </w:pPr>
            <w:r w:rsidRPr="00A266B3">
              <w:rPr>
                <w:rFonts w:ascii="Arial" w:hAnsi="Arial" w:cs="Arial"/>
                <w:color w:val="000000"/>
                <w:sz w:val="18"/>
                <w:szCs w:val="18"/>
              </w:rPr>
              <w:t>3.6471</w:t>
            </w:r>
          </w:p>
          <w:p w:rsidR="00137F39" w:rsidRPr="00A266B3" w:rsidRDefault="00137F39" w:rsidP="00176182">
            <w:pPr>
              <w:autoSpaceDE w:val="0"/>
              <w:autoSpaceDN w:val="0"/>
              <w:adjustRightInd w:val="0"/>
              <w:spacing w:line="320" w:lineRule="atLeast"/>
              <w:ind w:left="60" w:right="60"/>
              <w:jc w:val="right"/>
              <w:rPr>
                <w:rFonts w:ascii="Arial" w:hAnsi="Arial" w:cs="Arial"/>
                <w:color w:val="000000"/>
                <w:sz w:val="18"/>
                <w:szCs w:val="18"/>
              </w:rPr>
            </w:pPr>
            <w:r w:rsidRPr="00A266B3">
              <w:rPr>
                <w:rFonts w:ascii="Arial" w:hAnsi="Arial" w:cs="Arial"/>
                <w:color w:val="000000"/>
                <w:sz w:val="18"/>
                <w:szCs w:val="18"/>
              </w:rPr>
              <w:t>3.7424</w:t>
            </w:r>
          </w:p>
        </w:tc>
        <w:tc>
          <w:tcPr>
            <w:tcW w:w="1307" w:type="dxa"/>
            <w:tcBorders>
              <w:top w:val="single" w:sz="4" w:space="0" w:color="auto"/>
              <w:bottom w:val="single" w:sz="4" w:space="0" w:color="auto"/>
            </w:tcBorders>
          </w:tcPr>
          <w:p w:rsidR="00137F39" w:rsidRDefault="00137F39" w:rsidP="00176182">
            <w:pPr>
              <w:autoSpaceDE w:val="0"/>
              <w:autoSpaceDN w:val="0"/>
              <w:adjustRightInd w:val="0"/>
              <w:spacing w:line="320" w:lineRule="atLeast"/>
              <w:ind w:left="60" w:right="60"/>
              <w:jc w:val="right"/>
              <w:rPr>
                <w:rFonts w:ascii="Arial" w:hAnsi="Arial" w:cs="Arial"/>
                <w:color w:val="000000"/>
                <w:sz w:val="18"/>
                <w:szCs w:val="18"/>
              </w:rPr>
            </w:pPr>
            <w:r w:rsidRPr="00A266B3">
              <w:rPr>
                <w:rFonts w:ascii="Arial" w:hAnsi="Arial" w:cs="Arial"/>
                <w:color w:val="000000"/>
                <w:sz w:val="18"/>
                <w:szCs w:val="18"/>
              </w:rPr>
              <w:t>.91725</w:t>
            </w:r>
          </w:p>
          <w:p w:rsidR="00137F39" w:rsidRPr="00A266B3" w:rsidRDefault="00137F39" w:rsidP="00176182">
            <w:pPr>
              <w:autoSpaceDE w:val="0"/>
              <w:autoSpaceDN w:val="0"/>
              <w:adjustRightInd w:val="0"/>
              <w:spacing w:line="320" w:lineRule="atLeast"/>
              <w:ind w:left="60" w:right="60"/>
              <w:jc w:val="right"/>
              <w:rPr>
                <w:rFonts w:ascii="Arial" w:hAnsi="Arial" w:cs="Arial"/>
                <w:color w:val="000000"/>
                <w:sz w:val="18"/>
                <w:szCs w:val="18"/>
              </w:rPr>
            </w:pPr>
            <w:r w:rsidRPr="00A266B3">
              <w:rPr>
                <w:rFonts w:ascii="Arial" w:hAnsi="Arial" w:cs="Arial"/>
                <w:color w:val="000000"/>
                <w:sz w:val="18"/>
                <w:szCs w:val="18"/>
              </w:rPr>
              <w:t>1.05700</w:t>
            </w:r>
          </w:p>
        </w:tc>
        <w:tc>
          <w:tcPr>
            <w:tcW w:w="674" w:type="dxa"/>
            <w:tcBorders>
              <w:top w:val="single" w:sz="4" w:space="0" w:color="auto"/>
              <w:bottom w:val="single" w:sz="4" w:space="0" w:color="auto"/>
            </w:tcBorders>
            <w:vAlign w:val="center"/>
          </w:tcPr>
          <w:p w:rsidR="00137F39" w:rsidRDefault="00137F39" w:rsidP="008D7F9C">
            <w:r>
              <w:t>.133</w:t>
            </w:r>
          </w:p>
        </w:tc>
      </w:tr>
      <w:tr w:rsidR="00137F39" w:rsidTr="000C66B2">
        <w:trPr>
          <w:trHeight w:val="998"/>
          <w:jc w:val="center"/>
        </w:trPr>
        <w:tc>
          <w:tcPr>
            <w:tcW w:w="587" w:type="dxa"/>
            <w:tcBorders>
              <w:top w:val="single" w:sz="4" w:space="0" w:color="auto"/>
              <w:bottom w:val="single" w:sz="4" w:space="0" w:color="auto"/>
            </w:tcBorders>
            <w:vAlign w:val="center"/>
          </w:tcPr>
          <w:p w:rsidR="00137F39" w:rsidRDefault="00137F39" w:rsidP="008D7F9C">
            <w:r>
              <w:t>S9</w:t>
            </w:r>
          </w:p>
        </w:tc>
        <w:tc>
          <w:tcPr>
            <w:tcW w:w="4253" w:type="dxa"/>
            <w:tcBorders>
              <w:top w:val="single" w:sz="4" w:space="0" w:color="auto"/>
              <w:bottom w:val="single" w:sz="4" w:space="0" w:color="auto"/>
            </w:tcBorders>
            <w:vAlign w:val="center"/>
          </w:tcPr>
          <w:p w:rsidR="00137F39" w:rsidRPr="0073470E" w:rsidRDefault="00137F39" w:rsidP="008D7F9C">
            <w:r w:rsidRPr="009E422C">
              <w:rPr>
                <w:rFonts w:eastAsia="Calibri" w:cstheme="majorBidi"/>
              </w:rPr>
              <w:t>Develop productive vocabulary.</w:t>
            </w:r>
          </w:p>
        </w:tc>
        <w:tc>
          <w:tcPr>
            <w:tcW w:w="618" w:type="dxa"/>
            <w:tcBorders>
              <w:top w:val="single" w:sz="4" w:space="0" w:color="auto"/>
              <w:bottom w:val="single" w:sz="4" w:space="0" w:color="auto"/>
            </w:tcBorders>
            <w:vAlign w:val="center"/>
          </w:tcPr>
          <w:p w:rsidR="00137F39" w:rsidRDefault="00137F39" w:rsidP="008D7F9C">
            <w:r>
              <w:t>M</w:t>
            </w:r>
          </w:p>
          <w:p w:rsidR="00137F39" w:rsidRDefault="00137F39" w:rsidP="008D7F9C">
            <w:r>
              <w:t>F</w:t>
            </w:r>
          </w:p>
        </w:tc>
        <w:tc>
          <w:tcPr>
            <w:tcW w:w="626" w:type="dxa"/>
            <w:tcBorders>
              <w:top w:val="single" w:sz="4" w:space="0" w:color="auto"/>
              <w:bottom w:val="single" w:sz="4" w:space="0" w:color="auto"/>
            </w:tcBorders>
            <w:vAlign w:val="center"/>
          </w:tcPr>
          <w:p w:rsidR="00137F39" w:rsidRDefault="00137F39" w:rsidP="008D7F9C">
            <w:r>
              <w:t>34</w:t>
            </w:r>
          </w:p>
          <w:p w:rsidR="00137F39" w:rsidRDefault="00137F39" w:rsidP="008D7F9C">
            <w:r>
              <w:t>66</w:t>
            </w:r>
          </w:p>
        </w:tc>
        <w:tc>
          <w:tcPr>
            <w:tcW w:w="1288" w:type="dxa"/>
            <w:tcBorders>
              <w:top w:val="single" w:sz="4" w:space="0" w:color="auto"/>
              <w:bottom w:val="single" w:sz="4" w:space="0" w:color="auto"/>
            </w:tcBorders>
          </w:tcPr>
          <w:p w:rsidR="00137F39" w:rsidRDefault="00137F39" w:rsidP="00176182">
            <w:pPr>
              <w:autoSpaceDE w:val="0"/>
              <w:autoSpaceDN w:val="0"/>
              <w:adjustRightInd w:val="0"/>
              <w:spacing w:line="320" w:lineRule="atLeast"/>
              <w:ind w:left="60" w:right="60"/>
              <w:jc w:val="right"/>
              <w:rPr>
                <w:rFonts w:ascii="Arial" w:hAnsi="Arial" w:cs="Arial"/>
                <w:color w:val="000000"/>
                <w:sz w:val="18"/>
                <w:szCs w:val="18"/>
              </w:rPr>
            </w:pPr>
            <w:r w:rsidRPr="00A266B3">
              <w:rPr>
                <w:rFonts w:ascii="Arial" w:hAnsi="Arial" w:cs="Arial"/>
                <w:color w:val="000000"/>
                <w:sz w:val="18"/>
                <w:szCs w:val="18"/>
              </w:rPr>
              <w:t>3.8529</w:t>
            </w:r>
          </w:p>
          <w:p w:rsidR="00137F39" w:rsidRPr="00A266B3" w:rsidRDefault="00137F39" w:rsidP="00176182">
            <w:pPr>
              <w:autoSpaceDE w:val="0"/>
              <w:autoSpaceDN w:val="0"/>
              <w:adjustRightInd w:val="0"/>
              <w:spacing w:line="320" w:lineRule="atLeast"/>
              <w:ind w:left="60" w:right="60"/>
              <w:jc w:val="right"/>
              <w:rPr>
                <w:rFonts w:ascii="Arial" w:hAnsi="Arial" w:cs="Arial"/>
                <w:color w:val="000000"/>
                <w:sz w:val="18"/>
                <w:szCs w:val="18"/>
              </w:rPr>
            </w:pPr>
            <w:r w:rsidRPr="00A266B3">
              <w:rPr>
                <w:rFonts w:ascii="Arial" w:hAnsi="Arial" w:cs="Arial"/>
                <w:color w:val="000000"/>
                <w:sz w:val="18"/>
                <w:szCs w:val="18"/>
              </w:rPr>
              <w:t>3.8333</w:t>
            </w:r>
          </w:p>
        </w:tc>
        <w:tc>
          <w:tcPr>
            <w:tcW w:w="1307" w:type="dxa"/>
            <w:tcBorders>
              <w:top w:val="single" w:sz="4" w:space="0" w:color="auto"/>
              <w:bottom w:val="single" w:sz="4" w:space="0" w:color="auto"/>
            </w:tcBorders>
          </w:tcPr>
          <w:p w:rsidR="00137F39" w:rsidRDefault="00137F39" w:rsidP="00176182">
            <w:pPr>
              <w:autoSpaceDE w:val="0"/>
              <w:autoSpaceDN w:val="0"/>
              <w:adjustRightInd w:val="0"/>
              <w:spacing w:line="320" w:lineRule="atLeast"/>
              <w:ind w:left="60" w:right="60"/>
              <w:jc w:val="right"/>
              <w:rPr>
                <w:rFonts w:ascii="Arial" w:hAnsi="Arial" w:cs="Arial"/>
                <w:color w:val="000000"/>
                <w:sz w:val="18"/>
                <w:szCs w:val="18"/>
              </w:rPr>
            </w:pPr>
            <w:r w:rsidRPr="00A266B3">
              <w:rPr>
                <w:rFonts w:ascii="Arial" w:hAnsi="Arial" w:cs="Arial"/>
                <w:color w:val="000000"/>
                <w:sz w:val="18"/>
                <w:szCs w:val="18"/>
              </w:rPr>
              <w:t>.89213</w:t>
            </w:r>
          </w:p>
          <w:p w:rsidR="00137F39" w:rsidRPr="00A266B3" w:rsidRDefault="00137F39" w:rsidP="00176182">
            <w:pPr>
              <w:autoSpaceDE w:val="0"/>
              <w:autoSpaceDN w:val="0"/>
              <w:adjustRightInd w:val="0"/>
              <w:spacing w:line="320" w:lineRule="atLeast"/>
              <w:ind w:left="60" w:right="60"/>
              <w:jc w:val="right"/>
              <w:rPr>
                <w:rFonts w:ascii="Arial" w:hAnsi="Arial" w:cs="Arial"/>
                <w:color w:val="000000"/>
                <w:sz w:val="18"/>
                <w:szCs w:val="18"/>
              </w:rPr>
            </w:pPr>
            <w:r w:rsidRPr="00A266B3">
              <w:rPr>
                <w:rFonts w:ascii="Arial" w:hAnsi="Arial" w:cs="Arial"/>
                <w:color w:val="000000"/>
                <w:sz w:val="18"/>
                <w:szCs w:val="18"/>
              </w:rPr>
              <w:t>1.11746</w:t>
            </w:r>
          </w:p>
        </w:tc>
        <w:tc>
          <w:tcPr>
            <w:tcW w:w="674" w:type="dxa"/>
            <w:tcBorders>
              <w:top w:val="single" w:sz="4" w:space="0" w:color="auto"/>
              <w:bottom w:val="single" w:sz="4" w:space="0" w:color="auto"/>
            </w:tcBorders>
            <w:vAlign w:val="center"/>
          </w:tcPr>
          <w:p w:rsidR="00137F39" w:rsidRDefault="00137F39" w:rsidP="008D7F9C">
            <w:r>
              <w:t>.142</w:t>
            </w:r>
          </w:p>
        </w:tc>
      </w:tr>
      <w:tr w:rsidR="00137F39" w:rsidTr="000C66B2">
        <w:trPr>
          <w:trHeight w:val="931"/>
          <w:jc w:val="center"/>
        </w:trPr>
        <w:tc>
          <w:tcPr>
            <w:tcW w:w="587" w:type="dxa"/>
            <w:tcBorders>
              <w:top w:val="single" w:sz="4" w:space="0" w:color="auto"/>
              <w:bottom w:val="single" w:sz="4" w:space="0" w:color="auto"/>
            </w:tcBorders>
            <w:vAlign w:val="center"/>
          </w:tcPr>
          <w:p w:rsidR="00137F39" w:rsidRDefault="00137F39" w:rsidP="008D7F9C">
            <w:r>
              <w:t>S10</w:t>
            </w:r>
          </w:p>
        </w:tc>
        <w:tc>
          <w:tcPr>
            <w:tcW w:w="4253" w:type="dxa"/>
            <w:tcBorders>
              <w:top w:val="single" w:sz="4" w:space="0" w:color="auto"/>
              <w:bottom w:val="single" w:sz="4" w:space="0" w:color="auto"/>
            </w:tcBorders>
            <w:vAlign w:val="center"/>
          </w:tcPr>
          <w:p w:rsidR="00137F39" w:rsidRPr="009E422C" w:rsidRDefault="00137F39" w:rsidP="008D7F9C">
            <w:pPr>
              <w:rPr>
                <w:rFonts w:eastAsia="Calibri" w:cstheme="majorBidi"/>
              </w:rPr>
            </w:pPr>
            <w:r w:rsidRPr="009E422C">
              <w:rPr>
                <w:rFonts w:eastAsia="Calibri"/>
              </w:rPr>
              <w:t>Learn words which I haven’t seen before.</w:t>
            </w:r>
          </w:p>
        </w:tc>
        <w:tc>
          <w:tcPr>
            <w:tcW w:w="618" w:type="dxa"/>
            <w:tcBorders>
              <w:top w:val="single" w:sz="4" w:space="0" w:color="auto"/>
              <w:bottom w:val="single" w:sz="4" w:space="0" w:color="auto"/>
            </w:tcBorders>
            <w:vAlign w:val="center"/>
          </w:tcPr>
          <w:p w:rsidR="00137F39" w:rsidRDefault="00137F39" w:rsidP="008D7F9C">
            <w:r>
              <w:t>M</w:t>
            </w:r>
          </w:p>
          <w:p w:rsidR="00137F39" w:rsidRDefault="00137F39" w:rsidP="008D7F9C">
            <w:r>
              <w:t>F</w:t>
            </w:r>
          </w:p>
        </w:tc>
        <w:tc>
          <w:tcPr>
            <w:tcW w:w="626" w:type="dxa"/>
            <w:tcBorders>
              <w:top w:val="single" w:sz="4" w:space="0" w:color="auto"/>
              <w:bottom w:val="single" w:sz="4" w:space="0" w:color="auto"/>
            </w:tcBorders>
            <w:vAlign w:val="center"/>
          </w:tcPr>
          <w:p w:rsidR="00137F39" w:rsidRDefault="00137F39" w:rsidP="008D7F9C">
            <w:r>
              <w:t>34</w:t>
            </w:r>
          </w:p>
          <w:p w:rsidR="00137F39" w:rsidRDefault="00137F39" w:rsidP="008D7F9C">
            <w:r>
              <w:t>66</w:t>
            </w:r>
          </w:p>
        </w:tc>
        <w:tc>
          <w:tcPr>
            <w:tcW w:w="1288" w:type="dxa"/>
            <w:tcBorders>
              <w:top w:val="single" w:sz="4" w:space="0" w:color="auto"/>
              <w:bottom w:val="single" w:sz="4" w:space="0" w:color="auto"/>
            </w:tcBorders>
          </w:tcPr>
          <w:p w:rsidR="00137F39" w:rsidRDefault="00137F39" w:rsidP="00176182">
            <w:pPr>
              <w:autoSpaceDE w:val="0"/>
              <w:autoSpaceDN w:val="0"/>
              <w:adjustRightInd w:val="0"/>
              <w:spacing w:line="320" w:lineRule="atLeast"/>
              <w:ind w:left="60" w:right="60"/>
              <w:jc w:val="right"/>
              <w:rPr>
                <w:rFonts w:ascii="Arial" w:hAnsi="Arial" w:cs="Arial"/>
                <w:color w:val="000000"/>
                <w:sz w:val="18"/>
                <w:szCs w:val="18"/>
              </w:rPr>
            </w:pPr>
            <w:r w:rsidRPr="00A266B3">
              <w:rPr>
                <w:rFonts w:ascii="Arial" w:hAnsi="Arial" w:cs="Arial"/>
                <w:color w:val="000000"/>
                <w:sz w:val="18"/>
                <w:szCs w:val="18"/>
              </w:rPr>
              <w:t>4.1176</w:t>
            </w:r>
          </w:p>
          <w:p w:rsidR="00137F39" w:rsidRPr="00A266B3" w:rsidRDefault="00137F39" w:rsidP="00137F39">
            <w:pPr>
              <w:tabs>
                <w:tab w:val="left" w:pos="411"/>
              </w:tabs>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ab/>
            </w:r>
            <w:r w:rsidRPr="00A266B3">
              <w:rPr>
                <w:rFonts w:ascii="Arial" w:hAnsi="Arial" w:cs="Arial"/>
                <w:color w:val="000000"/>
                <w:sz w:val="18"/>
                <w:szCs w:val="18"/>
              </w:rPr>
              <w:t>4.4545</w:t>
            </w:r>
          </w:p>
        </w:tc>
        <w:tc>
          <w:tcPr>
            <w:tcW w:w="1307" w:type="dxa"/>
            <w:tcBorders>
              <w:top w:val="single" w:sz="4" w:space="0" w:color="auto"/>
              <w:bottom w:val="single" w:sz="4" w:space="0" w:color="auto"/>
            </w:tcBorders>
          </w:tcPr>
          <w:p w:rsidR="00137F39" w:rsidRDefault="00137F39" w:rsidP="00176182">
            <w:pPr>
              <w:autoSpaceDE w:val="0"/>
              <w:autoSpaceDN w:val="0"/>
              <w:adjustRightInd w:val="0"/>
              <w:spacing w:line="320" w:lineRule="atLeast"/>
              <w:ind w:left="60" w:right="60"/>
              <w:jc w:val="right"/>
              <w:rPr>
                <w:rFonts w:ascii="Arial" w:hAnsi="Arial" w:cs="Arial"/>
                <w:color w:val="000000"/>
                <w:sz w:val="18"/>
                <w:szCs w:val="18"/>
              </w:rPr>
            </w:pPr>
            <w:r w:rsidRPr="00A266B3">
              <w:rPr>
                <w:rFonts w:ascii="Arial" w:hAnsi="Arial" w:cs="Arial"/>
                <w:color w:val="000000"/>
                <w:sz w:val="18"/>
                <w:szCs w:val="18"/>
              </w:rPr>
              <w:t>1.17460</w:t>
            </w:r>
          </w:p>
          <w:p w:rsidR="00137F39" w:rsidRPr="00A266B3" w:rsidRDefault="00137F39" w:rsidP="00137F39">
            <w:pPr>
              <w:tabs>
                <w:tab w:val="left" w:pos="430"/>
              </w:tabs>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ab/>
            </w:r>
            <w:r w:rsidRPr="00A266B3">
              <w:rPr>
                <w:rFonts w:ascii="Arial" w:hAnsi="Arial" w:cs="Arial"/>
                <w:color w:val="000000"/>
                <w:sz w:val="18"/>
                <w:szCs w:val="18"/>
              </w:rPr>
              <w:t>.91453</w:t>
            </w:r>
          </w:p>
        </w:tc>
        <w:tc>
          <w:tcPr>
            <w:tcW w:w="674" w:type="dxa"/>
            <w:tcBorders>
              <w:top w:val="single" w:sz="4" w:space="0" w:color="auto"/>
              <w:bottom w:val="single" w:sz="4" w:space="0" w:color="auto"/>
            </w:tcBorders>
            <w:vAlign w:val="center"/>
          </w:tcPr>
          <w:p w:rsidR="00137F39" w:rsidRDefault="00137F39" w:rsidP="008D7F9C">
            <w:r>
              <w:t>.395</w:t>
            </w:r>
          </w:p>
        </w:tc>
      </w:tr>
    </w:tbl>
    <w:p w:rsidR="007057EB" w:rsidRDefault="007057EB" w:rsidP="000C66B2">
      <w:pPr>
        <w:tabs>
          <w:tab w:val="left" w:pos="6125"/>
        </w:tabs>
        <w:rPr>
          <w:rFonts w:cstheme="majorBidi"/>
          <w:lang w:bidi="ar-IQ"/>
        </w:rPr>
      </w:pPr>
    </w:p>
    <w:p w:rsidR="008D7F9C" w:rsidRPr="008D7F9C" w:rsidRDefault="008D7F9C" w:rsidP="008D7F9C">
      <w:pPr>
        <w:rPr>
          <w:b/>
          <w:bCs/>
        </w:rPr>
      </w:pPr>
      <w:r w:rsidRPr="008D7F9C">
        <w:rPr>
          <w:b/>
          <w:bCs/>
        </w:rPr>
        <w:lastRenderedPageBreak/>
        <w:t xml:space="preserve">Students’ Perceptions towards </w:t>
      </w:r>
      <w:r w:rsidRPr="008D7F9C">
        <w:rPr>
          <w:b/>
          <w:bCs/>
          <w:color w:val="000000" w:themeColor="text1"/>
        </w:rPr>
        <w:t xml:space="preserve">the </w:t>
      </w:r>
      <w:r>
        <w:rPr>
          <w:b/>
          <w:bCs/>
          <w:color w:val="000000" w:themeColor="text1"/>
        </w:rPr>
        <w:t>Strategies</w:t>
      </w:r>
      <w:r w:rsidRPr="008D7F9C">
        <w:rPr>
          <w:b/>
          <w:bCs/>
          <w:color w:val="C00000"/>
        </w:rPr>
        <w:t xml:space="preserve"> </w:t>
      </w:r>
      <w:r w:rsidRPr="008D7F9C">
        <w:rPr>
          <w:b/>
          <w:bCs/>
        </w:rPr>
        <w:t xml:space="preserve">of </w:t>
      </w:r>
      <w:r>
        <w:rPr>
          <w:b/>
          <w:bCs/>
        </w:rPr>
        <w:t xml:space="preserve">Using </w:t>
      </w:r>
      <w:r w:rsidRPr="008D7F9C">
        <w:rPr>
          <w:b/>
          <w:bCs/>
        </w:rPr>
        <w:t>Short Stories according to their Gender</w:t>
      </w:r>
    </w:p>
    <w:p w:rsidR="008D7F9C" w:rsidRDefault="008D7F9C" w:rsidP="00CA1657">
      <w:pPr>
        <w:tabs>
          <w:tab w:val="left" w:pos="6125"/>
        </w:tabs>
        <w:rPr>
          <w:rFonts w:cstheme="majorBidi"/>
          <w:lang w:bidi="ar-IQ"/>
        </w:rPr>
      </w:pPr>
    </w:p>
    <w:p w:rsidR="007057EB" w:rsidRDefault="007057EB" w:rsidP="00CA1657">
      <w:pPr>
        <w:tabs>
          <w:tab w:val="left" w:pos="6125"/>
        </w:tabs>
        <w:rPr>
          <w:rFonts w:cstheme="majorBidi"/>
          <w:lang w:bidi="ar-IQ"/>
        </w:rPr>
      </w:pPr>
    </w:p>
    <w:tbl>
      <w:tblPr>
        <w:tblStyle w:val="TableGrid"/>
        <w:tblW w:w="9427" w:type="dxa"/>
        <w:jc w:val="center"/>
        <w:tblInd w:w="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
        <w:gridCol w:w="4677"/>
        <w:gridCol w:w="648"/>
        <w:gridCol w:w="653"/>
        <w:gridCol w:w="887"/>
        <w:gridCol w:w="1286"/>
        <w:gridCol w:w="684"/>
      </w:tblGrid>
      <w:tr w:rsidR="008D7F9C" w:rsidTr="00A424ED">
        <w:trPr>
          <w:trHeight w:val="1002"/>
          <w:jc w:val="center"/>
        </w:trPr>
        <w:tc>
          <w:tcPr>
            <w:tcW w:w="592" w:type="dxa"/>
            <w:tcBorders>
              <w:top w:val="single" w:sz="4" w:space="0" w:color="auto"/>
              <w:bottom w:val="single" w:sz="4" w:space="0" w:color="auto"/>
            </w:tcBorders>
            <w:vAlign w:val="center"/>
          </w:tcPr>
          <w:p w:rsidR="008D7F9C" w:rsidRPr="00F773DD" w:rsidRDefault="008D7F9C" w:rsidP="009E7B27">
            <w:pPr>
              <w:jc w:val="center"/>
              <w:rPr>
                <w:b/>
                <w:bCs/>
              </w:rPr>
            </w:pPr>
            <w:r w:rsidRPr="00F773DD">
              <w:rPr>
                <w:b/>
                <w:bCs/>
              </w:rPr>
              <w:t>St.</w:t>
            </w:r>
          </w:p>
          <w:p w:rsidR="008D7F9C" w:rsidRPr="00F773DD" w:rsidRDefault="008D7F9C" w:rsidP="009E7B27">
            <w:pPr>
              <w:jc w:val="center"/>
              <w:rPr>
                <w:b/>
                <w:bCs/>
              </w:rPr>
            </w:pPr>
            <w:r w:rsidRPr="00F773DD">
              <w:rPr>
                <w:b/>
                <w:bCs/>
              </w:rPr>
              <w:t>N</w:t>
            </w:r>
          </w:p>
        </w:tc>
        <w:tc>
          <w:tcPr>
            <w:tcW w:w="4938" w:type="dxa"/>
            <w:tcBorders>
              <w:top w:val="single" w:sz="4" w:space="0" w:color="auto"/>
              <w:bottom w:val="single" w:sz="4" w:space="0" w:color="auto"/>
            </w:tcBorders>
            <w:vAlign w:val="center"/>
          </w:tcPr>
          <w:p w:rsidR="008D7F9C" w:rsidRPr="00F773DD" w:rsidRDefault="008D7F9C" w:rsidP="009E7B27">
            <w:pPr>
              <w:jc w:val="center"/>
              <w:rPr>
                <w:b/>
                <w:bCs/>
              </w:rPr>
            </w:pPr>
            <w:r w:rsidRPr="00F773DD">
              <w:rPr>
                <w:b/>
                <w:bCs/>
              </w:rPr>
              <w:t>Statements</w:t>
            </w:r>
          </w:p>
        </w:tc>
        <w:tc>
          <w:tcPr>
            <w:tcW w:w="666" w:type="dxa"/>
            <w:tcBorders>
              <w:top w:val="single" w:sz="4" w:space="0" w:color="auto"/>
              <w:bottom w:val="single" w:sz="4" w:space="0" w:color="auto"/>
            </w:tcBorders>
            <w:vAlign w:val="center"/>
          </w:tcPr>
          <w:p w:rsidR="008D7F9C" w:rsidRPr="00F773DD" w:rsidRDefault="008D7F9C" w:rsidP="009E7B27">
            <w:pPr>
              <w:jc w:val="center"/>
              <w:rPr>
                <w:b/>
                <w:bCs/>
              </w:rPr>
            </w:pPr>
            <w:r w:rsidRPr="00F773DD">
              <w:rPr>
                <w:b/>
                <w:bCs/>
              </w:rPr>
              <w:t>G</w:t>
            </w:r>
          </w:p>
        </w:tc>
        <w:tc>
          <w:tcPr>
            <w:tcW w:w="669" w:type="dxa"/>
            <w:tcBorders>
              <w:top w:val="single" w:sz="4" w:space="0" w:color="auto"/>
              <w:bottom w:val="single" w:sz="4" w:space="0" w:color="auto"/>
            </w:tcBorders>
            <w:vAlign w:val="center"/>
          </w:tcPr>
          <w:p w:rsidR="008D7F9C" w:rsidRPr="00F773DD" w:rsidRDefault="008D7F9C" w:rsidP="009E7B27">
            <w:pPr>
              <w:jc w:val="center"/>
              <w:rPr>
                <w:b/>
                <w:bCs/>
              </w:rPr>
            </w:pPr>
            <w:r w:rsidRPr="00F773DD">
              <w:rPr>
                <w:b/>
                <w:bCs/>
              </w:rPr>
              <w:t>N</w:t>
            </w:r>
          </w:p>
        </w:tc>
        <w:tc>
          <w:tcPr>
            <w:tcW w:w="887" w:type="dxa"/>
            <w:tcBorders>
              <w:top w:val="single" w:sz="4" w:space="0" w:color="auto"/>
              <w:bottom w:val="single" w:sz="4" w:space="0" w:color="auto"/>
            </w:tcBorders>
            <w:vAlign w:val="center"/>
          </w:tcPr>
          <w:p w:rsidR="008D7F9C" w:rsidRPr="00F773DD" w:rsidRDefault="00B862AA" w:rsidP="009E7B27">
            <w:pPr>
              <w:jc w:val="center"/>
              <w:rPr>
                <w:b/>
                <w:bCs/>
              </w:rPr>
            </w:pPr>
            <w:r>
              <w:rPr>
                <w:b/>
                <w:bCs/>
              </w:rPr>
              <w:t>M</w:t>
            </w:r>
          </w:p>
        </w:tc>
        <w:tc>
          <w:tcPr>
            <w:tcW w:w="987" w:type="dxa"/>
            <w:tcBorders>
              <w:top w:val="single" w:sz="4" w:space="0" w:color="auto"/>
              <w:bottom w:val="single" w:sz="4" w:space="0" w:color="auto"/>
            </w:tcBorders>
            <w:vAlign w:val="center"/>
          </w:tcPr>
          <w:p w:rsidR="008D7F9C" w:rsidRPr="00F773DD" w:rsidRDefault="008D7F9C" w:rsidP="009E7B27">
            <w:pPr>
              <w:jc w:val="center"/>
              <w:rPr>
                <w:b/>
                <w:bCs/>
              </w:rPr>
            </w:pPr>
            <w:r w:rsidRPr="00F773DD">
              <w:rPr>
                <w:b/>
                <w:bCs/>
              </w:rPr>
              <w:t>SD</w:t>
            </w:r>
          </w:p>
        </w:tc>
        <w:tc>
          <w:tcPr>
            <w:tcW w:w="688" w:type="dxa"/>
            <w:tcBorders>
              <w:top w:val="single" w:sz="4" w:space="0" w:color="auto"/>
              <w:bottom w:val="single" w:sz="4" w:space="0" w:color="auto"/>
            </w:tcBorders>
            <w:vAlign w:val="center"/>
          </w:tcPr>
          <w:p w:rsidR="008D7F9C" w:rsidRPr="00F773DD" w:rsidRDefault="008D7F9C" w:rsidP="009E7B27">
            <w:pPr>
              <w:rPr>
                <w:b/>
                <w:bCs/>
              </w:rPr>
            </w:pPr>
            <w:r w:rsidRPr="00F773DD">
              <w:rPr>
                <w:b/>
                <w:bCs/>
              </w:rPr>
              <w:t>Sig.</w:t>
            </w:r>
          </w:p>
        </w:tc>
      </w:tr>
      <w:tr w:rsidR="00A424ED" w:rsidTr="00A424ED">
        <w:trPr>
          <w:trHeight w:val="1002"/>
          <w:jc w:val="center"/>
        </w:trPr>
        <w:tc>
          <w:tcPr>
            <w:tcW w:w="592" w:type="dxa"/>
            <w:tcBorders>
              <w:top w:val="single" w:sz="4" w:space="0" w:color="auto"/>
              <w:bottom w:val="single" w:sz="4" w:space="0" w:color="auto"/>
            </w:tcBorders>
            <w:vAlign w:val="center"/>
          </w:tcPr>
          <w:p w:rsidR="00A424ED" w:rsidRDefault="00A424ED" w:rsidP="009E7B27">
            <w:r>
              <w:t>S1</w:t>
            </w:r>
          </w:p>
        </w:tc>
        <w:tc>
          <w:tcPr>
            <w:tcW w:w="4938" w:type="dxa"/>
            <w:tcBorders>
              <w:top w:val="single" w:sz="4" w:space="0" w:color="auto"/>
              <w:bottom w:val="single" w:sz="4" w:space="0" w:color="auto"/>
            </w:tcBorders>
            <w:vAlign w:val="center"/>
          </w:tcPr>
          <w:p w:rsidR="00A424ED" w:rsidRPr="00EE52EB" w:rsidRDefault="00A424ED" w:rsidP="00EE52EB">
            <w:pPr>
              <w:ind w:left="34"/>
              <w:rPr>
                <w:rFonts w:eastAsia="Calibri"/>
              </w:rPr>
            </w:pPr>
            <w:r w:rsidRPr="00EE52EB">
              <w:rPr>
                <w:rFonts w:eastAsia="Calibri"/>
              </w:rPr>
              <w:t>Teaching short stories through daily assignment.</w:t>
            </w:r>
          </w:p>
        </w:tc>
        <w:tc>
          <w:tcPr>
            <w:tcW w:w="666" w:type="dxa"/>
            <w:tcBorders>
              <w:top w:val="single" w:sz="4" w:space="0" w:color="auto"/>
              <w:bottom w:val="single" w:sz="4" w:space="0" w:color="auto"/>
            </w:tcBorders>
            <w:vAlign w:val="center"/>
          </w:tcPr>
          <w:p w:rsidR="00A424ED" w:rsidRDefault="00A424ED" w:rsidP="009E7B27">
            <w:r>
              <w:t>M</w:t>
            </w:r>
          </w:p>
          <w:p w:rsidR="00A424ED" w:rsidRDefault="00A424ED" w:rsidP="009E7B27">
            <w:r>
              <w:t>F</w:t>
            </w:r>
          </w:p>
        </w:tc>
        <w:tc>
          <w:tcPr>
            <w:tcW w:w="669" w:type="dxa"/>
            <w:tcBorders>
              <w:top w:val="single" w:sz="4" w:space="0" w:color="auto"/>
              <w:bottom w:val="single" w:sz="4" w:space="0" w:color="auto"/>
            </w:tcBorders>
            <w:vAlign w:val="center"/>
          </w:tcPr>
          <w:p w:rsidR="00A424ED" w:rsidRDefault="00A424ED" w:rsidP="009E7B27">
            <w:r>
              <w:t>34</w:t>
            </w:r>
          </w:p>
          <w:p w:rsidR="00A424ED" w:rsidRDefault="00A424ED" w:rsidP="009E7B27">
            <w:r>
              <w:t>66</w:t>
            </w:r>
          </w:p>
        </w:tc>
        <w:tc>
          <w:tcPr>
            <w:tcW w:w="887" w:type="dxa"/>
            <w:tcBorders>
              <w:top w:val="single" w:sz="4" w:space="0" w:color="auto"/>
              <w:bottom w:val="single" w:sz="4" w:space="0" w:color="auto"/>
            </w:tcBorders>
          </w:tcPr>
          <w:p w:rsidR="00A424ED" w:rsidRDefault="00A424ED" w:rsidP="00176182">
            <w:pPr>
              <w:autoSpaceDE w:val="0"/>
              <w:autoSpaceDN w:val="0"/>
              <w:adjustRightInd w:val="0"/>
              <w:spacing w:line="320" w:lineRule="atLeast"/>
              <w:ind w:left="60" w:right="60"/>
              <w:jc w:val="right"/>
              <w:rPr>
                <w:rFonts w:ascii="Arial" w:hAnsi="Arial" w:cs="Arial"/>
                <w:color w:val="000000"/>
                <w:sz w:val="18"/>
                <w:szCs w:val="18"/>
              </w:rPr>
            </w:pPr>
            <w:r w:rsidRPr="00C03907">
              <w:rPr>
                <w:rFonts w:ascii="Arial" w:hAnsi="Arial" w:cs="Arial"/>
                <w:color w:val="000000"/>
                <w:sz w:val="18"/>
                <w:szCs w:val="18"/>
              </w:rPr>
              <w:t>3.6176</w:t>
            </w:r>
          </w:p>
          <w:p w:rsidR="00A424ED" w:rsidRPr="00C03907" w:rsidRDefault="00A424ED" w:rsidP="00176182">
            <w:pPr>
              <w:autoSpaceDE w:val="0"/>
              <w:autoSpaceDN w:val="0"/>
              <w:adjustRightInd w:val="0"/>
              <w:spacing w:line="320" w:lineRule="atLeast"/>
              <w:ind w:left="60" w:right="60"/>
              <w:jc w:val="right"/>
              <w:rPr>
                <w:rFonts w:ascii="Arial" w:hAnsi="Arial" w:cs="Arial"/>
                <w:color w:val="000000"/>
                <w:sz w:val="18"/>
                <w:szCs w:val="18"/>
              </w:rPr>
            </w:pPr>
            <w:r w:rsidRPr="00C03907">
              <w:rPr>
                <w:rFonts w:ascii="Arial" w:hAnsi="Arial" w:cs="Arial"/>
                <w:color w:val="000000"/>
                <w:sz w:val="18"/>
                <w:szCs w:val="18"/>
              </w:rPr>
              <w:t>3.9545</w:t>
            </w:r>
          </w:p>
        </w:tc>
        <w:tc>
          <w:tcPr>
            <w:tcW w:w="987" w:type="dxa"/>
            <w:tcBorders>
              <w:top w:val="single" w:sz="4" w:space="0" w:color="auto"/>
              <w:bottom w:val="single" w:sz="4" w:space="0" w:color="auto"/>
            </w:tcBorders>
          </w:tcPr>
          <w:p w:rsidR="00A424ED" w:rsidRDefault="00A424ED" w:rsidP="00176182">
            <w:pPr>
              <w:autoSpaceDE w:val="0"/>
              <w:autoSpaceDN w:val="0"/>
              <w:adjustRightInd w:val="0"/>
              <w:spacing w:line="320" w:lineRule="atLeast"/>
              <w:ind w:left="60" w:right="60"/>
              <w:jc w:val="right"/>
              <w:rPr>
                <w:rFonts w:ascii="Arial" w:hAnsi="Arial" w:cs="Arial"/>
                <w:color w:val="000000"/>
                <w:sz w:val="18"/>
                <w:szCs w:val="18"/>
              </w:rPr>
            </w:pPr>
            <w:r w:rsidRPr="00C03907">
              <w:rPr>
                <w:rFonts w:ascii="Arial" w:hAnsi="Arial" w:cs="Arial"/>
                <w:color w:val="000000"/>
                <w:sz w:val="18"/>
                <w:szCs w:val="18"/>
              </w:rPr>
              <w:t>1.18103</w:t>
            </w:r>
          </w:p>
          <w:p w:rsidR="00A424ED" w:rsidRPr="00C03907" w:rsidRDefault="00A424ED" w:rsidP="00176182">
            <w:pPr>
              <w:autoSpaceDE w:val="0"/>
              <w:autoSpaceDN w:val="0"/>
              <w:adjustRightInd w:val="0"/>
              <w:spacing w:line="320" w:lineRule="atLeast"/>
              <w:ind w:left="60" w:right="60"/>
              <w:jc w:val="right"/>
              <w:rPr>
                <w:rFonts w:ascii="Arial" w:hAnsi="Arial" w:cs="Arial"/>
                <w:color w:val="000000"/>
                <w:sz w:val="18"/>
                <w:szCs w:val="18"/>
              </w:rPr>
            </w:pPr>
            <w:r w:rsidRPr="00C03907">
              <w:rPr>
                <w:rFonts w:ascii="Arial" w:hAnsi="Arial" w:cs="Arial"/>
                <w:color w:val="000000"/>
                <w:sz w:val="18"/>
                <w:szCs w:val="18"/>
              </w:rPr>
              <w:t>1.22074</w:t>
            </w:r>
          </w:p>
        </w:tc>
        <w:tc>
          <w:tcPr>
            <w:tcW w:w="688" w:type="dxa"/>
            <w:tcBorders>
              <w:top w:val="single" w:sz="4" w:space="0" w:color="auto"/>
              <w:bottom w:val="single" w:sz="4" w:space="0" w:color="auto"/>
            </w:tcBorders>
            <w:vAlign w:val="center"/>
          </w:tcPr>
          <w:p w:rsidR="00A424ED" w:rsidRDefault="00A424ED" w:rsidP="009E7B27">
            <w:r>
              <w:t>.648</w:t>
            </w:r>
          </w:p>
        </w:tc>
      </w:tr>
      <w:tr w:rsidR="00A424ED" w:rsidTr="00A424ED">
        <w:trPr>
          <w:trHeight w:val="1002"/>
          <w:jc w:val="center"/>
        </w:trPr>
        <w:tc>
          <w:tcPr>
            <w:tcW w:w="592" w:type="dxa"/>
            <w:tcBorders>
              <w:top w:val="single" w:sz="4" w:space="0" w:color="auto"/>
              <w:bottom w:val="single" w:sz="4" w:space="0" w:color="auto"/>
            </w:tcBorders>
            <w:vAlign w:val="center"/>
          </w:tcPr>
          <w:p w:rsidR="00A424ED" w:rsidRDefault="00A424ED" w:rsidP="009E7B27">
            <w:r>
              <w:t>S2</w:t>
            </w:r>
          </w:p>
        </w:tc>
        <w:tc>
          <w:tcPr>
            <w:tcW w:w="4938" w:type="dxa"/>
            <w:tcBorders>
              <w:top w:val="single" w:sz="4" w:space="0" w:color="auto"/>
              <w:bottom w:val="single" w:sz="4" w:space="0" w:color="auto"/>
            </w:tcBorders>
            <w:vAlign w:val="center"/>
          </w:tcPr>
          <w:p w:rsidR="00A424ED" w:rsidRPr="00EE52EB" w:rsidRDefault="00A424ED" w:rsidP="00EE52EB">
            <w:pPr>
              <w:ind w:left="34"/>
              <w:rPr>
                <w:rFonts w:eastAsia="Calibri"/>
              </w:rPr>
            </w:pPr>
            <w:r>
              <w:t>Focus to each vocabulary item in context.</w:t>
            </w:r>
          </w:p>
        </w:tc>
        <w:tc>
          <w:tcPr>
            <w:tcW w:w="666" w:type="dxa"/>
            <w:tcBorders>
              <w:top w:val="single" w:sz="4" w:space="0" w:color="auto"/>
              <w:bottom w:val="single" w:sz="4" w:space="0" w:color="auto"/>
            </w:tcBorders>
            <w:vAlign w:val="center"/>
          </w:tcPr>
          <w:p w:rsidR="00A424ED" w:rsidRDefault="00A424ED" w:rsidP="009E7B27">
            <w:r>
              <w:t>M</w:t>
            </w:r>
          </w:p>
          <w:p w:rsidR="00A424ED" w:rsidRDefault="00A424ED" w:rsidP="009E7B27">
            <w:r>
              <w:t>F</w:t>
            </w:r>
          </w:p>
        </w:tc>
        <w:tc>
          <w:tcPr>
            <w:tcW w:w="669" w:type="dxa"/>
            <w:tcBorders>
              <w:top w:val="single" w:sz="4" w:space="0" w:color="auto"/>
              <w:bottom w:val="single" w:sz="4" w:space="0" w:color="auto"/>
            </w:tcBorders>
            <w:vAlign w:val="center"/>
          </w:tcPr>
          <w:p w:rsidR="00A424ED" w:rsidRDefault="00A424ED" w:rsidP="009E7B27">
            <w:r>
              <w:t>34</w:t>
            </w:r>
          </w:p>
          <w:p w:rsidR="00A424ED" w:rsidRDefault="00A424ED" w:rsidP="009E7B27">
            <w:r>
              <w:t>66</w:t>
            </w:r>
          </w:p>
        </w:tc>
        <w:tc>
          <w:tcPr>
            <w:tcW w:w="887" w:type="dxa"/>
            <w:tcBorders>
              <w:top w:val="single" w:sz="4" w:space="0" w:color="auto"/>
              <w:bottom w:val="single" w:sz="4" w:space="0" w:color="auto"/>
            </w:tcBorders>
          </w:tcPr>
          <w:p w:rsidR="00A424ED" w:rsidRDefault="00A424ED" w:rsidP="00176182">
            <w:pPr>
              <w:autoSpaceDE w:val="0"/>
              <w:autoSpaceDN w:val="0"/>
              <w:adjustRightInd w:val="0"/>
              <w:spacing w:line="320" w:lineRule="atLeast"/>
              <w:ind w:left="60" w:right="60"/>
              <w:jc w:val="right"/>
              <w:rPr>
                <w:rFonts w:ascii="Arial" w:hAnsi="Arial" w:cs="Arial"/>
                <w:color w:val="000000"/>
                <w:sz w:val="18"/>
                <w:szCs w:val="18"/>
              </w:rPr>
            </w:pPr>
            <w:r w:rsidRPr="00C03907">
              <w:rPr>
                <w:rFonts w:ascii="Arial" w:hAnsi="Arial" w:cs="Arial"/>
                <w:color w:val="000000"/>
                <w:sz w:val="18"/>
                <w:szCs w:val="18"/>
              </w:rPr>
              <w:t>2.0294</w:t>
            </w:r>
          </w:p>
          <w:p w:rsidR="00A424ED" w:rsidRPr="00C03907" w:rsidRDefault="00A424ED" w:rsidP="00176182">
            <w:pPr>
              <w:autoSpaceDE w:val="0"/>
              <w:autoSpaceDN w:val="0"/>
              <w:adjustRightInd w:val="0"/>
              <w:spacing w:line="320" w:lineRule="atLeast"/>
              <w:ind w:left="60" w:right="60"/>
              <w:jc w:val="right"/>
              <w:rPr>
                <w:rFonts w:ascii="Arial" w:hAnsi="Arial" w:cs="Arial"/>
                <w:color w:val="000000"/>
                <w:sz w:val="18"/>
                <w:szCs w:val="18"/>
              </w:rPr>
            </w:pPr>
            <w:r w:rsidRPr="00C03907">
              <w:rPr>
                <w:rFonts w:ascii="Arial" w:hAnsi="Arial" w:cs="Arial"/>
                <w:color w:val="000000"/>
                <w:sz w:val="18"/>
                <w:szCs w:val="18"/>
              </w:rPr>
              <w:t>2.5909</w:t>
            </w:r>
          </w:p>
        </w:tc>
        <w:tc>
          <w:tcPr>
            <w:tcW w:w="987" w:type="dxa"/>
            <w:tcBorders>
              <w:top w:val="single" w:sz="4" w:space="0" w:color="auto"/>
              <w:bottom w:val="single" w:sz="4" w:space="0" w:color="auto"/>
            </w:tcBorders>
          </w:tcPr>
          <w:p w:rsidR="00A424ED" w:rsidRDefault="00A424ED" w:rsidP="00176182">
            <w:pPr>
              <w:autoSpaceDE w:val="0"/>
              <w:autoSpaceDN w:val="0"/>
              <w:adjustRightInd w:val="0"/>
              <w:spacing w:line="320" w:lineRule="atLeast"/>
              <w:ind w:left="60" w:right="60"/>
              <w:jc w:val="right"/>
              <w:rPr>
                <w:rFonts w:ascii="Arial" w:hAnsi="Arial" w:cs="Arial"/>
                <w:color w:val="000000"/>
                <w:sz w:val="18"/>
                <w:szCs w:val="18"/>
              </w:rPr>
            </w:pPr>
            <w:r w:rsidRPr="00C03907">
              <w:rPr>
                <w:rFonts w:ascii="Arial" w:hAnsi="Arial" w:cs="Arial"/>
                <w:color w:val="000000"/>
                <w:sz w:val="18"/>
                <w:szCs w:val="18"/>
              </w:rPr>
              <w:t>1.31392</w:t>
            </w:r>
          </w:p>
          <w:p w:rsidR="00A424ED" w:rsidRPr="00C03907" w:rsidRDefault="00A424ED" w:rsidP="00176182">
            <w:pPr>
              <w:autoSpaceDE w:val="0"/>
              <w:autoSpaceDN w:val="0"/>
              <w:adjustRightInd w:val="0"/>
              <w:spacing w:line="320" w:lineRule="atLeast"/>
              <w:ind w:left="60" w:right="60"/>
              <w:jc w:val="right"/>
              <w:rPr>
                <w:rFonts w:ascii="Arial" w:hAnsi="Arial" w:cs="Arial"/>
                <w:color w:val="000000"/>
                <w:sz w:val="18"/>
                <w:szCs w:val="18"/>
              </w:rPr>
            </w:pPr>
            <w:r w:rsidRPr="00C03907">
              <w:rPr>
                <w:rFonts w:ascii="Arial" w:hAnsi="Arial" w:cs="Arial"/>
                <w:color w:val="000000"/>
                <w:sz w:val="18"/>
                <w:szCs w:val="18"/>
              </w:rPr>
              <w:t>1.31239</w:t>
            </w:r>
          </w:p>
        </w:tc>
        <w:tc>
          <w:tcPr>
            <w:tcW w:w="688" w:type="dxa"/>
            <w:tcBorders>
              <w:top w:val="single" w:sz="4" w:space="0" w:color="auto"/>
              <w:bottom w:val="single" w:sz="4" w:space="0" w:color="auto"/>
            </w:tcBorders>
            <w:vAlign w:val="center"/>
          </w:tcPr>
          <w:p w:rsidR="00A424ED" w:rsidRDefault="00A424ED" w:rsidP="009E7B27">
            <w:r>
              <w:t>.197</w:t>
            </w:r>
          </w:p>
        </w:tc>
      </w:tr>
      <w:tr w:rsidR="00A424ED" w:rsidTr="00176182">
        <w:trPr>
          <w:trHeight w:val="1002"/>
          <w:jc w:val="center"/>
        </w:trPr>
        <w:tc>
          <w:tcPr>
            <w:tcW w:w="592" w:type="dxa"/>
            <w:tcBorders>
              <w:top w:val="single" w:sz="4" w:space="0" w:color="auto"/>
              <w:bottom w:val="single" w:sz="4" w:space="0" w:color="auto"/>
            </w:tcBorders>
            <w:vAlign w:val="center"/>
          </w:tcPr>
          <w:p w:rsidR="00A424ED" w:rsidRDefault="00A424ED" w:rsidP="009E7B27">
            <w:r>
              <w:t>S3</w:t>
            </w:r>
          </w:p>
        </w:tc>
        <w:tc>
          <w:tcPr>
            <w:tcW w:w="4938" w:type="dxa"/>
            <w:tcBorders>
              <w:top w:val="single" w:sz="4" w:space="0" w:color="auto"/>
              <w:bottom w:val="single" w:sz="4" w:space="0" w:color="auto"/>
            </w:tcBorders>
            <w:vAlign w:val="center"/>
          </w:tcPr>
          <w:p w:rsidR="00A424ED" w:rsidRPr="00EE52EB" w:rsidRDefault="00A424ED" w:rsidP="00EE52EB">
            <w:pPr>
              <w:ind w:left="34"/>
              <w:rPr>
                <w:b/>
                <w:bCs/>
              </w:rPr>
            </w:pPr>
            <w:r w:rsidRPr="00EE52EB">
              <w:rPr>
                <w:color w:val="000000" w:themeColor="text1"/>
              </w:rPr>
              <w:t>Providing opportunity to learn synonyms.</w:t>
            </w:r>
          </w:p>
        </w:tc>
        <w:tc>
          <w:tcPr>
            <w:tcW w:w="666" w:type="dxa"/>
            <w:tcBorders>
              <w:top w:val="single" w:sz="4" w:space="0" w:color="auto"/>
              <w:bottom w:val="single" w:sz="4" w:space="0" w:color="auto"/>
            </w:tcBorders>
            <w:vAlign w:val="center"/>
          </w:tcPr>
          <w:p w:rsidR="00A424ED" w:rsidRDefault="00A424ED" w:rsidP="009E7B27">
            <w:r>
              <w:t>M</w:t>
            </w:r>
          </w:p>
          <w:p w:rsidR="00A424ED" w:rsidRDefault="00A424ED" w:rsidP="009E7B27">
            <w:r>
              <w:t>F</w:t>
            </w:r>
          </w:p>
        </w:tc>
        <w:tc>
          <w:tcPr>
            <w:tcW w:w="669" w:type="dxa"/>
            <w:tcBorders>
              <w:top w:val="single" w:sz="4" w:space="0" w:color="auto"/>
              <w:bottom w:val="single" w:sz="4" w:space="0" w:color="auto"/>
            </w:tcBorders>
            <w:vAlign w:val="center"/>
          </w:tcPr>
          <w:p w:rsidR="00A424ED" w:rsidRDefault="00A424ED" w:rsidP="009E7B27">
            <w:r>
              <w:t>34</w:t>
            </w:r>
          </w:p>
          <w:p w:rsidR="00A424ED" w:rsidRDefault="00A424ED" w:rsidP="009E7B27">
            <w:r>
              <w:t>66</w:t>
            </w:r>
          </w:p>
        </w:tc>
        <w:tc>
          <w:tcPr>
            <w:tcW w:w="887" w:type="dxa"/>
            <w:tcBorders>
              <w:top w:val="single" w:sz="4" w:space="0" w:color="auto"/>
              <w:bottom w:val="single" w:sz="4" w:space="0" w:color="auto"/>
            </w:tcBorders>
          </w:tcPr>
          <w:p w:rsidR="00A424ED" w:rsidRDefault="00A424ED" w:rsidP="00176182">
            <w:pPr>
              <w:autoSpaceDE w:val="0"/>
              <w:autoSpaceDN w:val="0"/>
              <w:adjustRightInd w:val="0"/>
              <w:spacing w:line="320" w:lineRule="atLeast"/>
              <w:ind w:left="60" w:right="60"/>
              <w:jc w:val="right"/>
              <w:rPr>
                <w:rFonts w:ascii="Arial" w:hAnsi="Arial" w:cs="Arial"/>
                <w:color w:val="000000"/>
                <w:sz w:val="18"/>
                <w:szCs w:val="18"/>
              </w:rPr>
            </w:pPr>
            <w:r w:rsidRPr="00C03907">
              <w:rPr>
                <w:rFonts w:ascii="Arial" w:hAnsi="Arial" w:cs="Arial"/>
                <w:color w:val="000000"/>
                <w:sz w:val="18"/>
                <w:szCs w:val="18"/>
              </w:rPr>
              <w:t>2.9118</w:t>
            </w:r>
          </w:p>
          <w:p w:rsidR="00A424ED" w:rsidRPr="00C03907" w:rsidRDefault="00A424ED" w:rsidP="00176182">
            <w:pPr>
              <w:autoSpaceDE w:val="0"/>
              <w:autoSpaceDN w:val="0"/>
              <w:adjustRightInd w:val="0"/>
              <w:spacing w:line="320" w:lineRule="atLeast"/>
              <w:ind w:left="60" w:right="60"/>
              <w:jc w:val="right"/>
              <w:rPr>
                <w:rFonts w:ascii="Arial" w:hAnsi="Arial" w:cs="Arial"/>
                <w:color w:val="000000"/>
                <w:sz w:val="18"/>
                <w:szCs w:val="18"/>
              </w:rPr>
            </w:pPr>
            <w:r w:rsidRPr="00C03907">
              <w:rPr>
                <w:rFonts w:ascii="Arial" w:hAnsi="Arial" w:cs="Arial"/>
                <w:color w:val="000000"/>
                <w:sz w:val="18"/>
                <w:szCs w:val="18"/>
              </w:rPr>
              <w:t>3.0152</w:t>
            </w:r>
          </w:p>
        </w:tc>
        <w:tc>
          <w:tcPr>
            <w:tcW w:w="987" w:type="dxa"/>
            <w:tcBorders>
              <w:top w:val="single" w:sz="4" w:space="0" w:color="auto"/>
              <w:bottom w:val="single" w:sz="4" w:space="0" w:color="auto"/>
            </w:tcBorders>
          </w:tcPr>
          <w:p w:rsidR="00A424ED" w:rsidRDefault="00A424ED" w:rsidP="00176182">
            <w:pPr>
              <w:autoSpaceDE w:val="0"/>
              <w:autoSpaceDN w:val="0"/>
              <w:adjustRightInd w:val="0"/>
              <w:spacing w:line="320" w:lineRule="atLeast"/>
              <w:ind w:left="60" w:right="60"/>
              <w:jc w:val="right"/>
              <w:rPr>
                <w:rFonts w:ascii="Arial" w:hAnsi="Arial" w:cs="Arial"/>
                <w:color w:val="000000"/>
                <w:sz w:val="18"/>
                <w:szCs w:val="18"/>
              </w:rPr>
            </w:pPr>
            <w:r w:rsidRPr="00C03907">
              <w:rPr>
                <w:rFonts w:ascii="Arial" w:hAnsi="Arial" w:cs="Arial"/>
                <w:color w:val="000000"/>
                <w:sz w:val="18"/>
                <w:szCs w:val="18"/>
              </w:rPr>
              <w:t>1.44322</w:t>
            </w:r>
          </w:p>
          <w:p w:rsidR="00A424ED" w:rsidRPr="00C03907" w:rsidRDefault="00A424ED" w:rsidP="00176182">
            <w:pPr>
              <w:autoSpaceDE w:val="0"/>
              <w:autoSpaceDN w:val="0"/>
              <w:adjustRightInd w:val="0"/>
              <w:spacing w:line="320" w:lineRule="atLeast"/>
              <w:ind w:left="60" w:right="60"/>
              <w:jc w:val="right"/>
              <w:rPr>
                <w:rFonts w:ascii="Arial" w:hAnsi="Arial" w:cs="Arial"/>
                <w:color w:val="000000"/>
                <w:sz w:val="18"/>
                <w:szCs w:val="18"/>
              </w:rPr>
            </w:pPr>
            <w:r w:rsidRPr="00C03907">
              <w:rPr>
                <w:rFonts w:ascii="Arial" w:hAnsi="Arial" w:cs="Arial"/>
                <w:color w:val="000000"/>
                <w:sz w:val="18"/>
                <w:szCs w:val="18"/>
              </w:rPr>
              <w:t>1.31842</w:t>
            </w:r>
          </w:p>
        </w:tc>
        <w:tc>
          <w:tcPr>
            <w:tcW w:w="688" w:type="dxa"/>
            <w:tcBorders>
              <w:top w:val="single" w:sz="4" w:space="0" w:color="auto"/>
              <w:bottom w:val="single" w:sz="4" w:space="0" w:color="auto"/>
            </w:tcBorders>
            <w:vAlign w:val="center"/>
          </w:tcPr>
          <w:p w:rsidR="00A424ED" w:rsidRDefault="00A424ED" w:rsidP="009E7B27">
            <w:r>
              <w:t>.268</w:t>
            </w:r>
          </w:p>
        </w:tc>
      </w:tr>
      <w:tr w:rsidR="00A424ED" w:rsidTr="00176182">
        <w:trPr>
          <w:trHeight w:val="1074"/>
          <w:jc w:val="center"/>
        </w:trPr>
        <w:tc>
          <w:tcPr>
            <w:tcW w:w="592" w:type="dxa"/>
            <w:tcBorders>
              <w:top w:val="single" w:sz="4" w:space="0" w:color="auto"/>
              <w:bottom w:val="single" w:sz="4" w:space="0" w:color="auto"/>
            </w:tcBorders>
            <w:vAlign w:val="center"/>
          </w:tcPr>
          <w:p w:rsidR="00A424ED" w:rsidRDefault="00A424ED" w:rsidP="009E7B27">
            <w:r>
              <w:t>S4</w:t>
            </w:r>
          </w:p>
        </w:tc>
        <w:tc>
          <w:tcPr>
            <w:tcW w:w="4938" w:type="dxa"/>
            <w:tcBorders>
              <w:top w:val="single" w:sz="4" w:space="0" w:color="auto"/>
              <w:bottom w:val="single" w:sz="4" w:space="0" w:color="auto"/>
            </w:tcBorders>
            <w:vAlign w:val="center"/>
          </w:tcPr>
          <w:p w:rsidR="00A424ED" w:rsidRPr="0073470E" w:rsidRDefault="00A424ED" w:rsidP="00EE52EB">
            <w:pPr>
              <w:ind w:left="34"/>
            </w:pPr>
            <w:r w:rsidRPr="0073470E">
              <w:t xml:space="preserve"> </w:t>
            </w:r>
            <w:r>
              <w:t>Using reading techniques to understand the text.</w:t>
            </w:r>
          </w:p>
        </w:tc>
        <w:tc>
          <w:tcPr>
            <w:tcW w:w="666" w:type="dxa"/>
            <w:tcBorders>
              <w:top w:val="single" w:sz="4" w:space="0" w:color="auto"/>
              <w:bottom w:val="single" w:sz="4" w:space="0" w:color="auto"/>
            </w:tcBorders>
            <w:vAlign w:val="center"/>
          </w:tcPr>
          <w:p w:rsidR="00A424ED" w:rsidRDefault="00A424ED" w:rsidP="009E7B27">
            <w:r>
              <w:t>M</w:t>
            </w:r>
          </w:p>
          <w:p w:rsidR="00A424ED" w:rsidRDefault="00A424ED" w:rsidP="009E7B27">
            <w:r>
              <w:t>F</w:t>
            </w:r>
          </w:p>
        </w:tc>
        <w:tc>
          <w:tcPr>
            <w:tcW w:w="669" w:type="dxa"/>
            <w:tcBorders>
              <w:top w:val="single" w:sz="4" w:space="0" w:color="auto"/>
              <w:bottom w:val="single" w:sz="4" w:space="0" w:color="auto"/>
            </w:tcBorders>
            <w:vAlign w:val="center"/>
          </w:tcPr>
          <w:p w:rsidR="00A424ED" w:rsidRDefault="00A424ED" w:rsidP="009E7B27">
            <w:r>
              <w:t>34</w:t>
            </w:r>
          </w:p>
          <w:p w:rsidR="00A424ED" w:rsidRDefault="00A424ED" w:rsidP="009E7B27">
            <w:r>
              <w:t>66</w:t>
            </w:r>
          </w:p>
        </w:tc>
        <w:tc>
          <w:tcPr>
            <w:tcW w:w="887" w:type="dxa"/>
            <w:tcBorders>
              <w:top w:val="single" w:sz="4" w:space="0" w:color="auto"/>
              <w:bottom w:val="single" w:sz="4" w:space="0" w:color="auto"/>
            </w:tcBorders>
          </w:tcPr>
          <w:p w:rsidR="00A424ED" w:rsidRDefault="00A424ED" w:rsidP="00176182">
            <w:pPr>
              <w:autoSpaceDE w:val="0"/>
              <w:autoSpaceDN w:val="0"/>
              <w:adjustRightInd w:val="0"/>
              <w:spacing w:line="320" w:lineRule="atLeast"/>
              <w:ind w:left="60" w:right="60"/>
              <w:jc w:val="right"/>
              <w:rPr>
                <w:rFonts w:ascii="Arial" w:hAnsi="Arial" w:cs="Arial"/>
                <w:color w:val="000000"/>
                <w:sz w:val="18"/>
                <w:szCs w:val="18"/>
              </w:rPr>
            </w:pPr>
            <w:r w:rsidRPr="00C03907">
              <w:rPr>
                <w:rFonts w:ascii="Arial" w:hAnsi="Arial" w:cs="Arial"/>
                <w:color w:val="000000"/>
                <w:sz w:val="18"/>
                <w:szCs w:val="18"/>
              </w:rPr>
              <w:t>2.5882</w:t>
            </w:r>
          </w:p>
          <w:p w:rsidR="00A424ED" w:rsidRPr="00C03907" w:rsidRDefault="00A424ED" w:rsidP="00176182">
            <w:pPr>
              <w:autoSpaceDE w:val="0"/>
              <w:autoSpaceDN w:val="0"/>
              <w:adjustRightInd w:val="0"/>
              <w:spacing w:line="320" w:lineRule="atLeast"/>
              <w:ind w:left="60" w:right="60"/>
              <w:jc w:val="right"/>
              <w:rPr>
                <w:rFonts w:ascii="Arial" w:hAnsi="Arial" w:cs="Arial"/>
                <w:color w:val="000000"/>
                <w:sz w:val="18"/>
                <w:szCs w:val="18"/>
              </w:rPr>
            </w:pPr>
            <w:r w:rsidRPr="00C03907">
              <w:rPr>
                <w:rFonts w:ascii="Arial" w:hAnsi="Arial" w:cs="Arial"/>
                <w:color w:val="000000"/>
                <w:sz w:val="18"/>
                <w:szCs w:val="18"/>
              </w:rPr>
              <w:t>3.2273</w:t>
            </w:r>
          </w:p>
        </w:tc>
        <w:tc>
          <w:tcPr>
            <w:tcW w:w="987" w:type="dxa"/>
            <w:tcBorders>
              <w:top w:val="single" w:sz="4" w:space="0" w:color="auto"/>
              <w:bottom w:val="single" w:sz="4" w:space="0" w:color="auto"/>
            </w:tcBorders>
          </w:tcPr>
          <w:p w:rsidR="00A424ED" w:rsidRDefault="00A424ED" w:rsidP="00176182">
            <w:pPr>
              <w:autoSpaceDE w:val="0"/>
              <w:autoSpaceDN w:val="0"/>
              <w:adjustRightInd w:val="0"/>
              <w:spacing w:line="320" w:lineRule="atLeast"/>
              <w:ind w:left="60" w:right="60"/>
              <w:jc w:val="right"/>
              <w:rPr>
                <w:rFonts w:ascii="Arial" w:hAnsi="Arial" w:cs="Arial"/>
                <w:color w:val="000000"/>
                <w:sz w:val="18"/>
                <w:szCs w:val="18"/>
              </w:rPr>
            </w:pPr>
            <w:r w:rsidRPr="00C03907">
              <w:rPr>
                <w:rFonts w:ascii="Arial" w:hAnsi="Arial" w:cs="Arial"/>
                <w:color w:val="000000"/>
                <w:sz w:val="18"/>
                <w:szCs w:val="18"/>
              </w:rPr>
              <w:t>1.01854</w:t>
            </w:r>
          </w:p>
          <w:p w:rsidR="00A424ED" w:rsidRPr="00C03907" w:rsidRDefault="00A424ED" w:rsidP="00176182">
            <w:pPr>
              <w:autoSpaceDE w:val="0"/>
              <w:autoSpaceDN w:val="0"/>
              <w:adjustRightInd w:val="0"/>
              <w:spacing w:line="320" w:lineRule="atLeast"/>
              <w:ind w:left="60" w:right="60"/>
              <w:jc w:val="right"/>
              <w:rPr>
                <w:rFonts w:ascii="Arial" w:hAnsi="Arial" w:cs="Arial"/>
                <w:color w:val="000000"/>
                <w:sz w:val="18"/>
                <w:szCs w:val="18"/>
              </w:rPr>
            </w:pPr>
            <w:r w:rsidRPr="00C03907">
              <w:rPr>
                <w:rFonts w:ascii="Arial" w:hAnsi="Arial" w:cs="Arial"/>
                <w:color w:val="000000"/>
                <w:sz w:val="18"/>
                <w:szCs w:val="18"/>
              </w:rPr>
              <w:t>1.18705</w:t>
            </w:r>
          </w:p>
        </w:tc>
        <w:tc>
          <w:tcPr>
            <w:tcW w:w="688" w:type="dxa"/>
            <w:tcBorders>
              <w:top w:val="single" w:sz="4" w:space="0" w:color="auto"/>
              <w:bottom w:val="single" w:sz="4" w:space="0" w:color="auto"/>
            </w:tcBorders>
            <w:vAlign w:val="center"/>
          </w:tcPr>
          <w:p w:rsidR="00A424ED" w:rsidRDefault="00A424ED" w:rsidP="009E7B27">
            <w:r>
              <w:t>.248</w:t>
            </w:r>
          </w:p>
        </w:tc>
      </w:tr>
      <w:tr w:rsidR="00FE1A6E" w:rsidTr="00176182">
        <w:trPr>
          <w:trHeight w:val="1002"/>
          <w:jc w:val="center"/>
        </w:trPr>
        <w:tc>
          <w:tcPr>
            <w:tcW w:w="592" w:type="dxa"/>
            <w:tcBorders>
              <w:top w:val="single" w:sz="4" w:space="0" w:color="auto"/>
              <w:bottom w:val="single" w:sz="4" w:space="0" w:color="auto"/>
            </w:tcBorders>
            <w:vAlign w:val="center"/>
          </w:tcPr>
          <w:p w:rsidR="00FE1A6E" w:rsidRDefault="00FE1A6E" w:rsidP="009E7B27">
            <w:r>
              <w:t>S5</w:t>
            </w:r>
          </w:p>
        </w:tc>
        <w:tc>
          <w:tcPr>
            <w:tcW w:w="4938" w:type="dxa"/>
            <w:tcBorders>
              <w:top w:val="single" w:sz="4" w:space="0" w:color="auto"/>
              <w:bottom w:val="single" w:sz="4" w:space="0" w:color="auto"/>
            </w:tcBorders>
            <w:vAlign w:val="center"/>
          </w:tcPr>
          <w:p w:rsidR="00FE1A6E" w:rsidRPr="0073470E" w:rsidRDefault="00FE1A6E" w:rsidP="00EE52EB">
            <w:pPr>
              <w:ind w:left="34"/>
            </w:pPr>
            <w:r>
              <w:t>Using listening techniques to understand the text.</w:t>
            </w:r>
          </w:p>
        </w:tc>
        <w:tc>
          <w:tcPr>
            <w:tcW w:w="666" w:type="dxa"/>
            <w:tcBorders>
              <w:top w:val="single" w:sz="4" w:space="0" w:color="auto"/>
              <w:bottom w:val="single" w:sz="4" w:space="0" w:color="auto"/>
            </w:tcBorders>
            <w:vAlign w:val="center"/>
          </w:tcPr>
          <w:p w:rsidR="00FE1A6E" w:rsidRDefault="00FE1A6E" w:rsidP="009E7B27">
            <w:r>
              <w:t>M</w:t>
            </w:r>
          </w:p>
          <w:p w:rsidR="00FE1A6E" w:rsidRDefault="00FE1A6E" w:rsidP="009E7B27">
            <w:r>
              <w:t>F</w:t>
            </w:r>
          </w:p>
        </w:tc>
        <w:tc>
          <w:tcPr>
            <w:tcW w:w="669" w:type="dxa"/>
            <w:tcBorders>
              <w:top w:val="single" w:sz="4" w:space="0" w:color="auto"/>
              <w:bottom w:val="single" w:sz="4" w:space="0" w:color="auto"/>
            </w:tcBorders>
            <w:vAlign w:val="center"/>
          </w:tcPr>
          <w:p w:rsidR="00FE1A6E" w:rsidRDefault="00FE1A6E" w:rsidP="009E7B27">
            <w:r>
              <w:t>34</w:t>
            </w:r>
          </w:p>
          <w:p w:rsidR="00FE1A6E" w:rsidRDefault="00FE1A6E" w:rsidP="009E7B27">
            <w:r>
              <w:t>66</w:t>
            </w:r>
          </w:p>
        </w:tc>
        <w:tc>
          <w:tcPr>
            <w:tcW w:w="887" w:type="dxa"/>
            <w:tcBorders>
              <w:top w:val="single" w:sz="4" w:space="0" w:color="auto"/>
              <w:bottom w:val="single" w:sz="4" w:space="0" w:color="auto"/>
            </w:tcBorders>
          </w:tcPr>
          <w:p w:rsidR="00FE1A6E" w:rsidRDefault="00FE1A6E" w:rsidP="00176182">
            <w:pPr>
              <w:autoSpaceDE w:val="0"/>
              <w:autoSpaceDN w:val="0"/>
              <w:adjustRightInd w:val="0"/>
              <w:spacing w:line="320" w:lineRule="atLeast"/>
              <w:ind w:left="60" w:right="60"/>
              <w:jc w:val="right"/>
              <w:rPr>
                <w:rFonts w:ascii="Arial" w:hAnsi="Arial" w:cs="Arial"/>
                <w:color w:val="000000"/>
                <w:sz w:val="18"/>
                <w:szCs w:val="18"/>
              </w:rPr>
            </w:pPr>
            <w:r w:rsidRPr="00C03907">
              <w:rPr>
                <w:rFonts w:ascii="Arial" w:hAnsi="Arial" w:cs="Arial"/>
                <w:color w:val="000000"/>
                <w:sz w:val="18"/>
                <w:szCs w:val="18"/>
              </w:rPr>
              <w:t>2.1471</w:t>
            </w:r>
          </w:p>
          <w:p w:rsidR="00FE1A6E" w:rsidRPr="00C03907" w:rsidRDefault="00FE1A6E" w:rsidP="00176182">
            <w:pPr>
              <w:autoSpaceDE w:val="0"/>
              <w:autoSpaceDN w:val="0"/>
              <w:adjustRightInd w:val="0"/>
              <w:spacing w:line="320" w:lineRule="atLeast"/>
              <w:ind w:left="60" w:right="60"/>
              <w:jc w:val="right"/>
              <w:rPr>
                <w:rFonts w:ascii="Arial" w:hAnsi="Arial" w:cs="Arial"/>
                <w:color w:val="000000"/>
                <w:sz w:val="18"/>
                <w:szCs w:val="18"/>
              </w:rPr>
            </w:pPr>
            <w:r w:rsidRPr="00C03907">
              <w:rPr>
                <w:rFonts w:ascii="Arial" w:hAnsi="Arial" w:cs="Arial"/>
                <w:color w:val="000000"/>
                <w:sz w:val="18"/>
                <w:szCs w:val="18"/>
              </w:rPr>
              <w:t>1.8485</w:t>
            </w:r>
          </w:p>
        </w:tc>
        <w:tc>
          <w:tcPr>
            <w:tcW w:w="987" w:type="dxa"/>
            <w:tcBorders>
              <w:top w:val="single" w:sz="4" w:space="0" w:color="auto"/>
              <w:bottom w:val="single" w:sz="4" w:space="0" w:color="auto"/>
            </w:tcBorders>
          </w:tcPr>
          <w:p w:rsidR="00FE1A6E" w:rsidRDefault="00FE1A6E" w:rsidP="00176182">
            <w:pPr>
              <w:autoSpaceDE w:val="0"/>
              <w:autoSpaceDN w:val="0"/>
              <w:adjustRightInd w:val="0"/>
              <w:spacing w:line="320" w:lineRule="atLeast"/>
              <w:ind w:left="60" w:right="60"/>
              <w:jc w:val="right"/>
              <w:rPr>
                <w:rFonts w:ascii="Arial" w:hAnsi="Arial" w:cs="Arial"/>
                <w:color w:val="000000"/>
                <w:sz w:val="18"/>
                <w:szCs w:val="18"/>
              </w:rPr>
            </w:pPr>
            <w:r w:rsidRPr="00C03907">
              <w:rPr>
                <w:rFonts w:ascii="Arial" w:hAnsi="Arial" w:cs="Arial"/>
                <w:color w:val="000000"/>
                <w:sz w:val="18"/>
                <w:szCs w:val="18"/>
              </w:rPr>
              <w:t>1.04830</w:t>
            </w:r>
          </w:p>
          <w:p w:rsidR="00FE1A6E" w:rsidRPr="00C03907" w:rsidRDefault="00FE1A6E" w:rsidP="00176182">
            <w:pPr>
              <w:autoSpaceDE w:val="0"/>
              <w:autoSpaceDN w:val="0"/>
              <w:adjustRightInd w:val="0"/>
              <w:spacing w:line="320" w:lineRule="atLeast"/>
              <w:ind w:left="60" w:right="60"/>
              <w:jc w:val="right"/>
              <w:rPr>
                <w:rFonts w:ascii="Arial" w:hAnsi="Arial" w:cs="Arial"/>
                <w:color w:val="000000"/>
                <w:sz w:val="18"/>
                <w:szCs w:val="18"/>
              </w:rPr>
            </w:pPr>
            <w:r w:rsidRPr="00C03907">
              <w:rPr>
                <w:rFonts w:ascii="Arial" w:hAnsi="Arial" w:cs="Arial"/>
                <w:color w:val="000000"/>
                <w:sz w:val="18"/>
                <w:szCs w:val="18"/>
              </w:rPr>
              <w:t>1.08475</w:t>
            </w:r>
          </w:p>
        </w:tc>
        <w:tc>
          <w:tcPr>
            <w:tcW w:w="688" w:type="dxa"/>
            <w:tcBorders>
              <w:top w:val="single" w:sz="4" w:space="0" w:color="auto"/>
              <w:bottom w:val="single" w:sz="4" w:space="0" w:color="auto"/>
            </w:tcBorders>
            <w:vAlign w:val="center"/>
          </w:tcPr>
          <w:p w:rsidR="00FE1A6E" w:rsidRDefault="00FE1A6E" w:rsidP="00EE52EB">
            <w:r>
              <w:t>.960</w:t>
            </w:r>
          </w:p>
        </w:tc>
      </w:tr>
      <w:tr w:rsidR="00FE1A6E" w:rsidTr="00176182">
        <w:trPr>
          <w:trHeight w:val="1002"/>
          <w:jc w:val="center"/>
        </w:trPr>
        <w:tc>
          <w:tcPr>
            <w:tcW w:w="592" w:type="dxa"/>
            <w:tcBorders>
              <w:top w:val="single" w:sz="4" w:space="0" w:color="auto"/>
              <w:bottom w:val="single" w:sz="4" w:space="0" w:color="auto"/>
            </w:tcBorders>
            <w:vAlign w:val="center"/>
          </w:tcPr>
          <w:p w:rsidR="00FE1A6E" w:rsidRDefault="00FE1A6E" w:rsidP="009E7B27">
            <w:r>
              <w:t>S6</w:t>
            </w:r>
          </w:p>
        </w:tc>
        <w:tc>
          <w:tcPr>
            <w:tcW w:w="4938" w:type="dxa"/>
            <w:tcBorders>
              <w:top w:val="single" w:sz="4" w:space="0" w:color="auto"/>
              <w:bottom w:val="single" w:sz="4" w:space="0" w:color="auto"/>
            </w:tcBorders>
            <w:vAlign w:val="center"/>
          </w:tcPr>
          <w:p w:rsidR="00FE1A6E" w:rsidRPr="00EE52EB" w:rsidRDefault="00FE1A6E" w:rsidP="00EE52EB">
            <w:pPr>
              <w:ind w:left="34"/>
              <w:rPr>
                <w:rFonts w:cstheme="majorBidi"/>
              </w:rPr>
            </w:pPr>
            <w:r w:rsidRPr="00EE52EB">
              <w:rPr>
                <w:rFonts w:eastAsia="Calibri"/>
              </w:rPr>
              <w:t xml:space="preserve">Discussing literary words in various contexts.  </w:t>
            </w:r>
          </w:p>
        </w:tc>
        <w:tc>
          <w:tcPr>
            <w:tcW w:w="666" w:type="dxa"/>
            <w:tcBorders>
              <w:top w:val="single" w:sz="4" w:space="0" w:color="auto"/>
              <w:bottom w:val="single" w:sz="4" w:space="0" w:color="auto"/>
            </w:tcBorders>
            <w:vAlign w:val="center"/>
          </w:tcPr>
          <w:p w:rsidR="00FE1A6E" w:rsidRDefault="00FE1A6E" w:rsidP="009E7B27">
            <w:r>
              <w:t>M</w:t>
            </w:r>
          </w:p>
          <w:p w:rsidR="00FE1A6E" w:rsidRDefault="00FE1A6E" w:rsidP="009E7B27">
            <w:r>
              <w:t>F</w:t>
            </w:r>
          </w:p>
        </w:tc>
        <w:tc>
          <w:tcPr>
            <w:tcW w:w="669" w:type="dxa"/>
            <w:tcBorders>
              <w:top w:val="single" w:sz="4" w:space="0" w:color="auto"/>
              <w:bottom w:val="single" w:sz="4" w:space="0" w:color="auto"/>
            </w:tcBorders>
            <w:vAlign w:val="center"/>
          </w:tcPr>
          <w:p w:rsidR="00FE1A6E" w:rsidRDefault="00FE1A6E" w:rsidP="009E7B27">
            <w:r>
              <w:t>34</w:t>
            </w:r>
          </w:p>
          <w:p w:rsidR="00FE1A6E" w:rsidRDefault="00FE1A6E" w:rsidP="009E7B27">
            <w:r>
              <w:t>66</w:t>
            </w:r>
          </w:p>
        </w:tc>
        <w:tc>
          <w:tcPr>
            <w:tcW w:w="887" w:type="dxa"/>
            <w:tcBorders>
              <w:top w:val="single" w:sz="4" w:space="0" w:color="auto"/>
              <w:bottom w:val="single" w:sz="4" w:space="0" w:color="auto"/>
            </w:tcBorders>
          </w:tcPr>
          <w:p w:rsidR="00FE1A6E" w:rsidRDefault="00FE1A6E" w:rsidP="00176182">
            <w:pPr>
              <w:autoSpaceDE w:val="0"/>
              <w:autoSpaceDN w:val="0"/>
              <w:adjustRightInd w:val="0"/>
              <w:spacing w:line="320" w:lineRule="atLeast"/>
              <w:ind w:left="60" w:right="60"/>
              <w:jc w:val="right"/>
              <w:rPr>
                <w:rFonts w:ascii="Arial" w:hAnsi="Arial" w:cs="Arial"/>
                <w:color w:val="000000"/>
                <w:sz w:val="18"/>
                <w:szCs w:val="18"/>
              </w:rPr>
            </w:pPr>
            <w:r w:rsidRPr="00C03907">
              <w:rPr>
                <w:rFonts w:ascii="Arial" w:hAnsi="Arial" w:cs="Arial"/>
                <w:color w:val="000000"/>
                <w:sz w:val="18"/>
                <w:szCs w:val="18"/>
              </w:rPr>
              <w:t>3.0882</w:t>
            </w:r>
          </w:p>
          <w:p w:rsidR="00FE1A6E" w:rsidRPr="00C03907" w:rsidRDefault="00FE1A6E" w:rsidP="00176182">
            <w:pPr>
              <w:autoSpaceDE w:val="0"/>
              <w:autoSpaceDN w:val="0"/>
              <w:adjustRightInd w:val="0"/>
              <w:spacing w:line="320" w:lineRule="atLeast"/>
              <w:ind w:left="60" w:right="60"/>
              <w:jc w:val="right"/>
              <w:rPr>
                <w:rFonts w:ascii="Arial" w:hAnsi="Arial" w:cs="Arial"/>
                <w:color w:val="000000"/>
                <w:sz w:val="18"/>
                <w:szCs w:val="18"/>
              </w:rPr>
            </w:pPr>
            <w:r w:rsidRPr="00C03907">
              <w:rPr>
                <w:rFonts w:ascii="Arial" w:hAnsi="Arial" w:cs="Arial"/>
                <w:color w:val="000000"/>
                <w:sz w:val="18"/>
                <w:szCs w:val="18"/>
              </w:rPr>
              <w:t>3.2576</w:t>
            </w:r>
          </w:p>
        </w:tc>
        <w:tc>
          <w:tcPr>
            <w:tcW w:w="987" w:type="dxa"/>
            <w:tcBorders>
              <w:top w:val="single" w:sz="4" w:space="0" w:color="auto"/>
              <w:bottom w:val="single" w:sz="4" w:space="0" w:color="auto"/>
            </w:tcBorders>
          </w:tcPr>
          <w:p w:rsidR="00FE1A6E" w:rsidRDefault="00FE1A6E" w:rsidP="00176182">
            <w:pPr>
              <w:autoSpaceDE w:val="0"/>
              <w:autoSpaceDN w:val="0"/>
              <w:adjustRightInd w:val="0"/>
              <w:spacing w:line="320" w:lineRule="atLeast"/>
              <w:ind w:left="60" w:right="60"/>
              <w:jc w:val="right"/>
              <w:rPr>
                <w:rFonts w:ascii="Arial" w:hAnsi="Arial" w:cs="Arial"/>
                <w:color w:val="000000"/>
                <w:sz w:val="18"/>
                <w:szCs w:val="18"/>
              </w:rPr>
            </w:pPr>
            <w:r w:rsidRPr="00C03907">
              <w:rPr>
                <w:rFonts w:ascii="Arial" w:hAnsi="Arial" w:cs="Arial"/>
                <w:color w:val="000000"/>
                <w:sz w:val="18"/>
                <w:szCs w:val="18"/>
              </w:rPr>
              <w:t>.86577</w:t>
            </w:r>
          </w:p>
          <w:p w:rsidR="00FE1A6E" w:rsidRPr="00C03907" w:rsidRDefault="00FE1A6E" w:rsidP="00176182">
            <w:pPr>
              <w:autoSpaceDE w:val="0"/>
              <w:autoSpaceDN w:val="0"/>
              <w:adjustRightInd w:val="0"/>
              <w:spacing w:line="320" w:lineRule="atLeast"/>
              <w:ind w:left="60" w:right="60"/>
              <w:jc w:val="right"/>
              <w:rPr>
                <w:rFonts w:ascii="Arial" w:hAnsi="Arial" w:cs="Arial"/>
                <w:color w:val="000000"/>
                <w:sz w:val="18"/>
                <w:szCs w:val="18"/>
              </w:rPr>
            </w:pPr>
            <w:r w:rsidRPr="00C03907">
              <w:rPr>
                <w:rFonts w:ascii="Arial" w:hAnsi="Arial" w:cs="Arial"/>
                <w:color w:val="000000"/>
                <w:sz w:val="18"/>
                <w:szCs w:val="18"/>
              </w:rPr>
              <w:t>1.19371</w:t>
            </w:r>
          </w:p>
        </w:tc>
        <w:tc>
          <w:tcPr>
            <w:tcW w:w="688" w:type="dxa"/>
            <w:tcBorders>
              <w:top w:val="single" w:sz="4" w:space="0" w:color="auto"/>
              <w:bottom w:val="single" w:sz="4" w:space="0" w:color="auto"/>
            </w:tcBorders>
            <w:vAlign w:val="center"/>
          </w:tcPr>
          <w:p w:rsidR="00FE1A6E" w:rsidRDefault="00FE1A6E" w:rsidP="009E7B27">
            <w:r>
              <w:t>.009</w:t>
            </w:r>
          </w:p>
        </w:tc>
      </w:tr>
      <w:tr w:rsidR="00FE1A6E" w:rsidTr="00176182">
        <w:trPr>
          <w:trHeight w:val="1002"/>
          <w:jc w:val="center"/>
        </w:trPr>
        <w:tc>
          <w:tcPr>
            <w:tcW w:w="592" w:type="dxa"/>
            <w:tcBorders>
              <w:top w:val="single" w:sz="4" w:space="0" w:color="auto"/>
              <w:bottom w:val="single" w:sz="4" w:space="0" w:color="auto"/>
            </w:tcBorders>
            <w:vAlign w:val="center"/>
          </w:tcPr>
          <w:p w:rsidR="00FE1A6E" w:rsidRDefault="00FE1A6E" w:rsidP="009E7B27">
            <w:r>
              <w:t>S7</w:t>
            </w:r>
          </w:p>
        </w:tc>
        <w:tc>
          <w:tcPr>
            <w:tcW w:w="4938" w:type="dxa"/>
            <w:tcBorders>
              <w:top w:val="single" w:sz="4" w:space="0" w:color="auto"/>
              <w:bottom w:val="single" w:sz="4" w:space="0" w:color="auto"/>
            </w:tcBorders>
            <w:vAlign w:val="center"/>
          </w:tcPr>
          <w:p w:rsidR="00FE1A6E" w:rsidRPr="00EE52EB" w:rsidRDefault="00FE1A6E" w:rsidP="00EE52EB">
            <w:pPr>
              <w:ind w:left="34"/>
              <w:rPr>
                <w:rFonts w:cstheme="majorBidi"/>
                <w:b/>
                <w:bCs/>
              </w:rPr>
            </w:pPr>
            <w:r w:rsidRPr="00EE52EB">
              <w:rPr>
                <w:rFonts w:eastAsia="Calibri"/>
              </w:rPr>
              <w:t>Writing every new words and expressions in a note book.</w:t>
            </w:r>
          </w:p>
        </w:tc>
        <w:tc>
          <w:tcPr>
            <w:tcW w:w="666" w:type="dxa"/>
            <w:tcBorders>
              <w:top w:val="single" w:sz="4" w:space="0" w:color="auto"/>
              <w:bottom w:val="single" w:sz="4" w:space="0" w:color="auto"/>
            </w:tcBorders>
            <w:vAlign w:val="center"/>
          </w:tcPr>
          <w:p w:rsidR="00FE1A6E" w:rsidRDefault="00FE1A6E" w:rsidP="009E7B27">
            <w:r>
              <w:t>M</w:t>
            </w:r>
          </w:p>
          <w:p w:rsidR="00FE1A6E" w:rsidRDefault="00FE1A6E" w:rsidP="009E7B27">
            <w:r>
              <w:t>F</w:t>
            </w:r>
          </w:p>
        </w:tc>
        <w:tc>
          <w:tcPr>
            <w:tcW w:w="669" w:type="dxa"/>
            <w:tcBorders>
              <w:top w:val="single" w:sz="4" w:space="0" w:color="auto"/>
              <w:bottom w:val="single" w:sz="4" w:space="0" w:color="auto"/>
            </w:tcBorders>
            <w:vAlign w:val="center"/>
          </w:tcPr>
          <w:p w:rsidR="00FE1A6E" w:rsidRDefault="00FE1A6E" w:rsidP="009E7B27">
            <w:r>
              <w:t>34</w:t>
            </w:r>
          </w:p>
          <w:p w:rsidR="00FE1A6E" w:rsidRDefault="00FE1A6E" w:rsidP="009E7B27">
            <w:r>
              <w:t>66</w:t>
            </w:r>
          </w:p>
        </w:tc>
        <w:tc>
          <w:tcPr>
            <w:tcW w:w="887" w:type="dxa"/>
            <w:tcBorders>
              <w:top w:val="single" w:sz="4" w:space="0" w:color="auto"/>
              <w:bottom w:val="single" w:sz="4" w:space="0" w:color="auto"/>
            </w:tcBorders>
          </w:tcPr>
          <w:p w:rsidR="00FE1A6E" w:rsidRDefault="00FE1A6E" w:rsidP="00176182">
            <w:pPr>
              <w:autoSpaceDE w:val="0"/>
              <w:autoSpaceDN w:val="0"/>
              <w:adjustRightInd w:val="0"/>
              <w:spacing w:line="320" w:lineRule="atLeast"/>
              <w:ind w:left="60" w:right="60"/>
              <w:jc w:val="right"/>
              <w:rPr>
                <w:rFonts w:ascii="Arial" w:hAnsi="Arial" w:cs="Arial"/>
                <w:color w:val="000000"/>
                <w:sz w:val="18"/>
                <w:szCs w:val="18"/>
              </w:rPr>
            </w:pPr>
            <w:r w:rsidRPr="00C03907">
              <w:rPr>
                <w:rFonts w:ascii="Arial" w:hAnsi="Arial" w:cs="Arial"/>
                <w:color w:val="000000"/>
                <w:sz w:val="18"/>
                <w:szCs w:val="18"/>
              </w:rPr>
              <w:t>3.9706</w:t>
            </w:r>
          </w:p>
          <w:p w:rsidR="00FE1A6E" w:rsidRPr="00C03907" w:rsidRDefault="00FE1A6E" w:rsidP="00176182">
            <w:pPr>
              <w:autoSpaceDE w:val="0"/>
              <w:autoSpaceDN w:val="0"/>
              <w:adjustRightInd w:val="0"/>
              <w:spacing w:line="320" w:lineRule="atLeast"/>
              <w:ind w:left="60" w:right="60"/>
              <w:jc w:val="right"/>
              <w:rPr>
                <w:rFonts w:ascii="Arial" w:hAnsi="Arial" w:cs="Arial"/>
                <w:color w:val="000000"/>
                <w:sz w:val="18"/>
                <w:szCs w:val="18"/>
              </w:rPr>
            </w:pPr>
            <w:r w:rsidRPr="00C03907">
              <w:rPr>
                <w:rFonts w:ascii="Arial" w:hAnsi="Arial" w:cs="Arial"/>
                <w:color w:val="000000"/>
                <w:sz w:val="18"/>
                <w:szCs w:val="18"/>
              </w:rPr>
              <w:t>3.9848</w:t>
            </w:r>
          </w:p>
        </w:tc>
        <w:tc>
          <w:tcPr>
            <w:tcW w:w="987" w:type="dxa"/>
            <w:tcBorders>
              <w:top w:val="single" w:sz="4" w:space="0" w:color="auto"/>
              <w:bottom w:val="single" w:sz="4" w:space="0" w:color="auto"/>
            </w:tcBorders>
          </w:tcPr>
          <w:p w:rsidR="00FE1A6E" w:rsidRDefault="00FE1A6E" w:rsidP="00176182">
            <w:pPr>
              <w:autoSpaceDE w:val="0"/>
              <w:autoSpaceDN w:val="0"/>
              <w:adjustRightInd w:val="0"/>
              <w:spacing w:line="320" w:lineRule="atLeast"/>
              <w:ind w:left="60" w:right="60"/>
              <w:jc w:val="right"/>
              <w:rPr>
                <w:rFonts w:ascii="Arial" w:hAnsi="Arial" w:cs="Arial"/>
                <w:color w:val="000000"/>
                <w:sz w:val="18"/>
                <w:szCs w:val="18"/>
              </w:rPr>
            </w:pPr>
            <w:r w:rsidRPr="00C03907">
              <w:rPr>
                <w:rFonts w:ascii="Arial" w:hAnsi="Arial" w:cs="Arial"/>
                <w:color w:val="000000"/>
                <w:sz w:val="18"/>
                <w:szCs w:val="18"/>
              </w:rPr>
              <w:t>1.05845</w:t>
            </w:r>
          </w:p>
          <w:p w:rsidR="00FE1A6E" w:rsidRPr="00C03907" w:rsidRDefault="00FE1A6E" w:rsidP="00176182">
            <w:pPr>
              <w:autoSpaceDE w:val="0"/>
              <w:autoSpaceDN w:val="0"/>
              <w:adjustRightInd w:val="0"/>
              <w:spacing w:line="320" w:lineRule="atLeast"/>
              <w:ind w:left="60" w:right="60"/>
              <w:jc w:val="right"/>
              <w:rPr>
                <w:rFonts w:ascii="Arial" w:hAnsi="Arial" w:cs="Arial"/>
                <w:color w:val="000000"/>
                <w:sz w:val="18"/>
                <w:szCs w:val="18"/>
              </w:rPr>
            </w:pPr>
            <w:r w:rsidRPr="00C03907">
              <w:rPr>
                <w:rFonts w:ascii="Arial" w:hAnsi="Arial" w:cs="Arial"/>
                <w:color w:val="000000"/>
                <w:sz w:val="18"/>
                <w:szCs w:val="18"/>
              </w:rPr>
              <w:t>1.12991</w:t>
            </w:r>
          </w:p>
        </w:tc>
        <w:tc>
          <w:tcPr>
            <w:tcW w:w="688" w:type="dxa"/>
            <w:tcBorders>
              <w:top w:val="single" w:sz="4" w:space="0" w:color="auto"/>
              <w:bottom w:val="single" w:sz="4" w:space="0" w:color="auto"/>
            </w:tcBorders>
            <w:vAlign w:val="center"/>
          </w:tcPr>
          <w:p w:rsidR="00FE1A6E" w:rsidRDefault="00FE1A6E" w:rsidP="009E7B27">
            <w:r>
              <w:t>.435</w:t>
            </w:r>
          </w:p>
        </w:tc>
      </w:tr>
      <w:tr w:rsidR="00FE1A6E" w:rsidTr="00176182">
        <w:trPr>
          <w:trHeight w:val="1002"/>
          <w:jc w:val="center"/>
        </w:trPr>
        <w:tc>
          <w:tcPr>
            <w:tcW w:w="592" w:type="dxa"/>
            <w:tcBorders>
              <w:top w:val="single" w:sz="4" w:space="0" w:color="auto"/>
              <w:bottom w:val="single" w:sz="4" w:space="0" w:color="auto"/>
            </w:tcBorders>
            <w:vAlign w:val="center"/>
          </w:tcPr>
          <w:p w:rsidR="00FE1A6E" w:rsidRDefault="00FE1A6E" w:rsidP="009E7B27">
            <w:r>
              <w:t>S8</w:t>
            </w:r>
          </w:p>
        </w:tc>
        <w:tc>
          <w:tcPr>
            <w:tcW w:w="4938" w:type="dxa"/>
            <w:tcBorders>
              <w:top w:val="single" w:sz="4" w:space="0" w:color="auto"/>
              <w:bottom w:val="single" w:sz="4" w:space="0" w:color="auto"/>
            </w:tcBorders>
            <w:vAlign w:val="center"/>
          </w:tcPr>
          <w:p w:rsidR="00FE1A6E" w:rsidRPr="00EE52EB" w:rsidRDefault="00FE1A6E" w:rsidP="00EE52EB">
            <w:pPr>
              <w:ind w:left="34"/>
              <w:rPr>
                <w:rFonts w:cstheme="majorBidi"/>
              </w:rPr>
            </w:pPr>
            <w:r w:rsidRPr="00EE52EB">
              <w:rPr>
                <w:rFonts w:eastAsia="Calibri"/>
              </w:rPr>
              <w:t>Encouraging discussion to use words in the right context.</w:t>
            </w:r>
          </w:p>
        </w:tc>
        <w:tc>
          <w:tcPr>
            <w:tcW w:w="666" w:type="dxa"/>
            <w:tcBorders>
              <w:top w:val="single" w:sz="4" w:space="0" w:color="auto"/>
              <w:bottom w:val="single" w:sz="4" w:space="0" w:color="auto"/>
            </w:tcBorders>
            <w:vAlign w:val="center"/>
          </w:tcPr>
          <w:p w:rsidR="00FE1A6E" w:rsidRDefault="00FE1A6E" w:rsidP="009E7B27">
            <w:r>
              <w:t>M</w:t>
            </w:r>
          </w:p>
          <w:p w:rsidR="00FE1A6E" w:rsidRDefault="00FE1A6E" w:rsidP="009E7B27">
            <w:r>
              <w:t>F</w:t>
            </w:r>
          </w:p>
        </w:tc>
        <w:tc>
          <w:tcPr>
            <w:tcW w:w="669" w:type="dxa"/>
            <w:tcBorders>
              <w:top w:val="single" w:sz="4" w:space="0" w:color="auto"/>
              <w:bottom w:val="single" w:sz="4" w:space="0" w:color="auto"/>
            </w:tcBorders>
            <w:vAlign w:val="center"/>
          </w:tcPr>
          <w:p w:rsidR="00FE1A6E" w:rsidRDefault="00FE1A6E" w:rsidP="009E7B27">
            <w:r>
              <w:t>34</w:t>
            </w:r>
          </w:p>
          <w:p w:rsidR="00FE1A6E" w:rsidRDefault="00FE1A6E" w:rsidP="009E7B27">
            <w:r>
              <w:t>66</w:t>
            </w:r>
          </w:p>
        </w:tc>
        <w:tc>
          <w:tcPr>
            <w:tcW w:w="887" w:type="dxa"/>
            <w:tcBorders>
              <w:top w:val="single" w:sz="4" w:space="0" w:color="auto"/>
              <w:bottom w:val="single" w:sz="4" w:space="0" w:color="auto"/>
            </w:tcBorders>
          </w:tcPr>
          <w:p w:rsidR="00FE1A6E" w:rsidRDefault="00FE1A6E" w:rsidP="00176182">
            <w:pPr>
              <w:autoSpaceDE w:val="0"/>
              <w:autoSpaceDN w:val="0"/>
              <w:adjustRightInd w:val="0"/>
              <w:spacing w:line="320" w:lineRule="atLeast"/>
              <w:ind w:left="60" w:right="60"/>
              <w:jc w:val="right"/>
              <w:rPr>
                <w:rFonts w:ascii="Arial" w:hAnsi="Arial" w:cs="Arial"/>
                <w:color w:val="000000"/>
                <w:sz w:val="18"/>
                <w:szCs w:val="18"/>
              </w:rPr>
            </w:pPr>
            <w:r w:rsidRPr="00C03907">
              <w:rPr>
                <w:rFonts w:ascii="Arial" w:hAnsi="Arial" w:cs="Arial"/>
                <w:color w:val="000000"/>
                <w:sz w:val="18"/>
                <w:szCs w:val="18"/>
              </w:rPr>
              <w:t>3.5882</w:t>
            </w:r>
          </w:p>
          <w:p w:rsidR="00FE1A6E" w:rsidRPr="00C03907" w:rsidRDefault="00FE1A6E" w:rsidP="00176182">
            <w:pPr>
              <w:autoSpaceDE w:val="0"/>
              <w:autoSpaceDN w:val="0"/>
              <w:adjustRightInd w:val="0"/>
              <w:spacing w:line="320" w:lineRule="atLeast"/>
              <w:ind w:left="60" w:right="60"/>
              <w:jc w:val="right"/>
              <w:rPr>
                <w:rFonts w:ascii="Arial" w:hAnsi="Arial" w:cs="Arial"/>
                <w:color w:val="000000"/>
                <w:sz w:val="18"/>
                <w:szCs w:val="18"/>
              </w:rPr>
            </w:pPr>
            <w:r w:rsidRPr="00C03907">
              <w:rPr>
                <w:rFonts w:ascii="Arial" w:hAnsi="Arial" w:cs="Arial"/>
                <w:color w:val="000000"/>
                <w:sz w:val="18"/>
                <w:szCs w:val="18"/>
              </w:rPr>
              <w:t>3.4848</w:t>
            </w:r>
          </w:p>
        </w:tc>
        <w:tc>
          <w:tcPr>
            <w:tcW w:w="987" w:type="dxa"/>
            <w:tcBorders>
              <w:top w:val="single" w:sz="4" w:space="0" w:color="auto"/>
              <w:bottom w:val="single" w:sz="4" w:space="0" w:color="auto"/>
            </w:tcBorders>
          </w:tcPr>
          <w:p w:rsidR="00FE1A6E" w:rsidRDefault="00FE1A6E" w:rsidP="00176182">
            <w:pPr>
              <w:autoSpaceDE w:val="0"/>
              <w:autoSpaceDN w:val="0"/>
              <w:adjustRightInd w:val="0"/>
              <w:spacing w:line="320" w:lineRule="atLeast"/>
              <w:ind w:left="60" w:right="60"/>
              <w:jc w:val="right"/>
              <w:rPr>
                <w:rFonts w:ascii="Arial" w:hAnsi="Arial" w:cs="Arial"/>
                <w:color w:val="000000"/>
                <w:sz w:val="18"/>
                <w:szCs w:val="18"/>
              </w:rPr>
            </w:pPr>
            <w:r w:rsidRPr="00C03907">
              <w:rPr>
                <w:rFonts w:ascii="Arial" w:hAnsi="Arial" w:cs="Arial"/>
                <w:color w:val="000000"/>
                <w:sz w:val="18"/>
                <w:szCs w:val="18"/>
              </w:rPr>
              <w:t>1.28199</w:t>
            </w:r>
          </w:p>
          <w:p w:rsidR="00FE1A6E" w:rsidRPr="00C03907" w:rsidRDefault="00FE1A6E" w:rsidP="00176182">
            <w:pPr>
              <w:autoSpaceDE w:val="0"/>
              <w:autoSpaceDN w:val="0"/>
              <w:adjustRightInd w:val="0"/>
              <w:spacing w:line="320" w:lineRule="atLeast"/>
              <w:ind w:left="60" w:right="60"/>
              <w:jc w:val="right"/>
              <w:rPr>
                <w:rFonts w:ascii="Arial" w:hAnsi="Arial" w:cs="Arial"/>
                <w:color w:val="000000"/>
                <w:sz w:val="18"/>
                <w:szCs w:val="18"/>
              </w:rPr>
            </w:pPr>
            <w:r w:rsidRPr="00C03907">
              <w:rPr>
                <w:rFonts w:ascii="Arial" w:hAnsi="Arial" w:cs="Arial"/>
                <w:color w:val="000000"/>
                <w:sz w:val="18"/>
                <w:szCs w:val="18"/>
              </w:rPr>
              <w:t>1.24335</w:t>
            </w:r>
          </w:p>
        </w:tc>
        <w:tc>
          <w:tcPr>
            <w:tcW w:w="688" w:type="dxa"/>
            <w:tcBorders>
              <w:top w:val="single" w:sz="4" w:space="0" w:color="auto"/>
              <w:bottom w:val="single" w:sz="4" w:space="0" w:color="auto"/>
            </w:tcBorders>
            <w:vAlign w:val="center"/>
          </w:tcPr>
          <w:p w:rsidR="00FE1A6E" w:rsidRDefault="00FE1A6E" w:rsidP="009E7B27">
            <w:r>
              <w:t>.731</w:t>
            </w:r>
          </w:p>
        </w:tc>
      </w:tr>
      <w:tr w:rsidR="000376F2" w:rsidTr="00176182">
        <w:trPr>
          <w:trHeight w:val="1074"/>
          <w:jc w:val="center"/>
        </w:trPr>
        <w:tc>
          <w:tcPr>
            <w:tcW w:w="592" w:type="dxa"/>
            <w:tcBorders>
              <w:top w:val="single" w:sz="4" w:space="0" w:color="auto"/>
              <w:bottom w:val="single" w:sz="4" w:space="0" w:color="auto"/>
            </w:tcBorders>
            <w:vAlign w:val="center"/>
          </w:tcPr>
          <w:p w:rsidR="000376F2" w:rsidRDefault="000376F2" w:rsidP="009E7B27">
            <w:r>
              <w:t>S9</w:t>
            </w:r>
          </w:p>
        </w:tc>
        <w:tc>
          <w:tcPr>
            <w:tcW w:w="4938" w:type="dxa"/>
            <w:tcBorders>
              <w:top w:val="single" w:sz="4" w:space="0" w:color="auto"/>
              <w:bottom w:val="single" w:sz="4" w:space="0" w:color="auto"/>
            </w:tcBorders>
            <w:vAlign w:val="center"/>
          </w:tcPr>
          <w:p w:rsidR="000376F2" w:rsidRPr="00EE52EB" w:rsidRDefault="000376F2" w:rsidP="00EE52EB">
            <w:pPr>
              <w:ind w:left="34"/>
              <w:rPr>
                <w:rFonts w:eastAsia="Calibri"/>
              </w:rPr>
            </w:pPr>
            <w:r w:rsidRPr="00EE52EB">
              <w:rPr>
                <w:rFonts w:eastAsia="Calibri"/>
              </w:rPr>
              <w:t>Setting up a review schedule in which words are elicited.</w:t>
            </w:r>
          </w:p>
        </w:tc>
        <w:tc>
          <w:tcPr>
            <w:tcW w:w="666" w:type="dxa"/>
            <w:tcBorders>
              <w:top w:val="single" w:sz="4" w:space="0" w:color="auto"/>
              <w:bottom w:val="single" w:sz="4" w:space="0" w:color="auto"/>
            </w:tcBorders>
            <w:vAlign w:val="center"/>
          </w:tcPr>
          <w:p w:rsidR="000376F2" w:rsidRDefault="000376F2" w:rsidP="009E7B27">
            <w:r>
              <w:t>M</w:t>
            </w:r>
          </w:p>
          <w:p w:rsidR="000376F2" w:rsidRDefault="000376F2" w:rsidP="009E7B27">
            <w:r>
              <w:t>F</w:t>
            </w:r>
          </w:p>
        </w:tc>
        <w:tc>
          <w:tcPr>
            <w:tcW w:w="669" w:type="dxa"/>
            <w:tcBorders>
              <w:top w:val="single" w:sz="4" w:space="0" w:color="auto"/>
              <w:bottom w:val="single" w:sz="4" w:space="0" w:color="auto"/>
            </w:tcBorders>
            <w:vAlign w:val="center"/>
          </w:tcPr>
          <w:p w:rsidR="000376F2" w:rsidRDefault="000376F2" w:rsidP="009E7B27">
            <w:r>
              <w:t>34</w:t>
            </w:r>
          </w:p>
          <w:p w:rsidR="000376F2" w:rsidRDefault="000376F2" w:rsidP="009E7B27">
            <w:r>
              <w:t>66</w:t>
            </w:r>
          </w:p>
        </w:tc>
        <w:tc>
          <w:tcPr>
            <w:tcW w:w="887" w:type="dxa"/>
            <w:tcBorders>
              <w:top w:val="single" w:sz="4" w:space="0" w:color="auto"/>
              <w:bottom w:val="single" w:sz="4" w:space="0" w:color="auto"/>
            </w:tcBorders>
          </w:tcPr>
          <w:p w:rsidR="000376F2" w:rsidRDefault="000376F2" w:rsidP="00176182">
            <w:pPr>
              <w:autoSpaceDE w:val="0"/>
              <w:autoSpaceDN w:val="0"/>
              <w:adjustRightInd w:val="0"/>
              <w:spacing w:line="320" w:lineRule="atLeast"/>
              <w:ind w:left="60" w:right="60"/>
              <w:jc w:val="right"/>
              <w:rPr>
                <w:rFonts w:ascii="Arial" w:hAnsi="Arial" w:cs="Arial"/>
                <w:color w:val="000000"/>
                <w:sz w:val="18"/>
                <w:szCs w:val="18"/>
              </w:rPr>
            </w:pPr>
            <w:r w:rsidRPr="00C03907">
              <w:rPr>
                <w:rFonts w:ascii="Arial" w:hAnsi="Arial" w:cs="Arial"/>
                <w:color w:val="000000"/>
                <w:sz w:val="18"/>
                <w:szCs w:val="18"/>
              </w:rPr>
              <w:t>2.7647</w:t>
            </w:r>
          </w:p>
          <w:p w:rsidR="000376F2" w:rsidRPr="00C03907" w:rsidRDefault="004F62D0" w:rsidP="00176182">
            <w:pPr>
              <w:autoSpaceDE w:val="0"/>
              <w:autoSpaceDN w:val="0"/>
              <w:adjustRightInd w:val="0"/>
              <w:spacing w:line="320" w:lineRule="atLeast"/>
              <w:ind w:left="60" w:right="60"/>
              <w:jc w:val="right"/>
              <w:rPr>
                <w:rFonts w:ascii="Arial" w:hAnsi="Arial" w:cs="Arial"/>
                <w:color w:val="000000"/>
                <w:sz w:val="18"/>
                <w:szCs w:val="18"/>
              </w:rPr>
            </w:pPr>
            <w:r w:rsidRPr="00C03907">
              <w:rPr>
                <w:rFonts w:ascii="Arial" w:hAnsi="Arial" w:cs="Arial"/>
                <w:color w:val="000000"/>
                <w:sz w:val="18"/>
                <w:szCs w:val="18"/>
              </w:rPr>
              <w:t>2.7576</w:t>
            </w:r>
          </w:p>
        </w:tc>
        <w:tc>
          <w:tcPr>
            <w:tcW w:w="987" w:type="dxa"/>
            <w:tcBorders>
              <w:top w:val="single" w:sz="4" w:space="0" w:color="auto"/>
              <w:bottom w:val="single" w:sz="4" w:space="0" w:color="auto"/>
            </w:tcBorders>
          </w:tcPr>
          <w:p w:rsidR="000376F2" w:rsidRDefault="000376F2" w:rsidP="00176182">
            <w:pPr>
              <w:autoSpaceDE w:val="0"/>
              <w:autoSpaceDN w:val="0"/>
              <w:adjustRightInd w:val="0"/>
              <w:spacing w:line="320" w:lineRule="atLeast"/>
              <w:ind w:left="60" w:right="60"/>
              <w:jc w:val="right"/>
              <w:rPr>
                <w:rFonts w:ascii="Arial" w:hAnsi="Arial" w:cs="Arial"/>
                <w:color w:val="000000"/>
                <w:sz w:val="18"/>
                <w:szCs w:val="18"/>
              </w:rPr>
            </w:pPr>
            <w:r w:rsidRPr="00C03907">
              <w:rPr>
                <w:rFonts w:ascii="Arial" w:hAnsi="Arial" w:cs="Arial"/>
                <w:color w:val="000000"/>
                <w:sz w:val="18"/>
                <w:szCs w:val="18"/>
              </w:rPr>
              <w:t>1.07475</w:t>
            </w:r>
          </w:p>
          <w:p w:rsidR="000376F2" w:rsidRPr="00C03907" w:rsidRDefault="004F62D0" w:rsidP="00176182">
            <w:pPr>
              <w:autoSpaceDE w:val="0"/>
              <w:autoSpaceDN w:val="0"/>
              <w:adjustRightInd w:val="0"/>
              <w:spacing w:line="320" w:lineRule="atLeast"/>
              <w:ind w:left="60" w:right="60"/>
              <w:jc w:val="right"/>
              <w:rPr>
                <w:rFonts w:ascii="Arial" w:hAnsi="Arial" w:cs="Arial"/>
                <w:color w:val="000000"/>
                <w:sz w:val="18"/>
                <w:szCs w:val="18"/>
              </w:rPr>
            </w:pPr>
            <w:r w:rsidRPr="00C03907">
              <w:rPr>
                <w:rFonts w:ascii="Arial" w:hAnsi="Arial" w:cs="Arial"/>
                <w:color w:val="000000"/>
                <w:sz w:val="18"/>
                <w:szCs w:val="18"/>
              </w:rPr>
              <w:t>1.08217</w:t>
            </w:r>
          </w:p>
        </w:tc>
        <w:tc>
          <w:tcPr>
            <w:tcW w:w="688" w:type="dxa"/>
            <w:tcBorders>
              <w:top w:val="single" w:sz="4" w:space="0" w:color="auto"/>
              <w:bottom w:val="single" w:sz="4" w:space="0" w:color="auto"/>
            </w:tcBorders>
            <w:vAlign w:val="center"/>
          </w:tcPr>
          <w:p w:rsidR="000376F2" w:rsidRDefault="000376F2" w:rsidP="009E7B27">
            <w:r>
              <w:t>.871</w:t>
            </w:r>
          </w:p>
        </w:tc>
      </w:tr>
      <w:tr w:rsidR="004F62D0" w:rsidTr="00176182">
        <w:trPr>
          <w:trHeight w:val="1002"/>
          <w:jc w:val="center"/>
        </w:trPr>
        <w:tc>
          <w:tcPr>
            <w:tcW w:w="592" w:type="dxa"/>
            <w:tcBorders>
              <w:top w:val="single" w:sz="4" w:space="0" w:color="auto"/>
              <w:bottom w:val="single" w:sz="4" w:space="0" w:color="auto"/>
            </w:tcBorders>
            <w:vAlign w:val="center"/>
          </w:tcPr>
          <w:p w:rsidR="004F62D0" w:rsidRDefault="004F62D0" w:rsidP="009E7B27">
            <w:r>
              <w:t>S10</w:t>
            </w:r>
          </w:p>
        </w:tc>
        <w:tc>
          <w:tcPr>
            <w:tcW w:w="4938" w:type="dxa"/>
            <w:tcBorders>
              <w:top w:val="single" w:sz="4" w:space="0" w:color="auto"/>
              <w:bottom w:val="single" w:sz="4" w:space="0" w:color="auto"/>
            </w:tcBorders>
            <w:vAlign w:val="center"/>
          </w:tcPr>
          <w:p w:rsidR="004F62D0" w:rsidRPr="00EE52EB" w:rsidRDefault="004F62D0" w:rsidP="00EE52EB">
            <w:pPr>
              <w:ind w:left="34"/>
              <w:rPr>
                <w:rFonts w:eastAsia="Calibri" w:cstheme="majorBidi"/>
              </w:rPr>
            </w:pPr>
            <w:r w:rsidRPr="00EE52EB">
              <w:rPr>
                <w:rFonts w:eastAsia="Calibri"/>
              </w:rPr>
              <w:t>Providing chance to say words in a natural situation.</w:t>
            </w:r>
          </w:p>
        </w:tc>
        <w:tc>
          <w:tcPr>
            <w:tcW w:w="666" w:type="dxa"/>
            <w:tcBorders>
              <w:top w:val="single" w:sz="4" w:space="0" w:color="auto"/>
              <w:bottom w:val="single" w:sz="4" w:space="0" w:color="auto"/>
            </w:tcBorders>
            <w:vAlign w:val="center"/>
          </w:tcPr>
          <w:p w:rsidR="004F62D0" w:rsidRDefault="004F62D0" w:rsidP="009E7B27">
            <w:r>
              <w:t>M</w:t>
            </w:r>
          </w:p>
          <w:p w:rsidR="004F62D0" w:rsidRDefault="004F62D0" w:rsidP="009E7B27">
            <w:r>
              <w:t>F</w:t>
            </w:r>
          </w:p>
        </w:tc>
        <w:tc>
          <w:tcPr>
            <w:tcW w:w="669" w:type="dxa"/>
            <w:tcBorders>
              <w:top w:val="single" w:sz="4" w:space="0" w:color="auto"/>
              <w:bottom w:val="single" w:sz="4" w:space="0" w:color="auto"/>
            </w:tcBorders>
            <w:vAlign w:val="center"/>
          </w:tcPr>
          <w:p w:rsidR="004F62D0" w:rsidRDefault="004F62D0" w:rsidP="009E7B27">
            <w:r>
              <w:t>34</w:t>
            </w:r>
          </w:p>
          <w:p w:rsidR="004F62D0" w:rsidRDefault="004F62D0" w:rsidP="009E7B27">
            <w:r>
              <w:t>66</w:t>
            </w:r>
          </w:p>
        </w:tc>
        <w:tc>
          <w:tcPr>
            <w:tcW w:w="887" w:type="dxa"/>
            <w:tcBorders>
              <w:top w:val="single" w:sz="4" w:space="0" w:color="auto"/>
              <w:bottom w:val="single" w:sz="4" w:space="0" w:color="auto"/>
            </w:tcBorders>
          </w:tcPr>
          <w:p w:rsidR="004F62D0" w:rsidRDefault="004F62D0" w:rsidP="00176182">
            <w:pPr>
              <w:autoSpaceDE w:val="0"/>
              <w:autoSpaceDN w:val="0"/>
              <w:adjustRightInd w:val="0"/>
              <w:spacing w:line="320" w:lineRule="atLeast"/>
              <w:ind w:left="60" w:right="60"/>
              <w:jc w:val="right"/>
              <w:rPr>
                <w:rFonts w:ascii="Arial" w:hAnsi="Arial" w:cs="Arial"/>
                <w:color w:val="000000"/>
                <w:sz w:val="18"/>
                <w:szCs w:val="18"/>
              </w:rPr>
            </w:pPr>
            <w:r w:rsidRPr="00C03907">
              <w:rPr>
                <w:rFonts w:ascii="Arial" w:hAnsi="Arial" w:cs="Arial"/>
                <w:color w:val="000000"/>
                <w:sz w:val="18"/>
                <w:szCs w:val="18"/>
              </w:rPr>
              <w:t>3.0294</w:t>
            </w:r>
          </w:p>
          <w:p w:rsidR="004F62D0" w:rsidRPr="00C03907" w:rsidRDefault="004F62D0" w:rsidP="00176182">
            <w:pPr>
              <w:autoSpaceDE w:val="0"/>
              <w:autoSpaceDN w:val="0"/>
              <w:adjustRightInd w:val="0"/>
              <w:spacing w:line="320" w:lineRule="atLeast"/>
              <w:ind w:left="60" w:right="60"/>
              <w:jc w:val="right"/>
              <w:rPr>
                <w:rFonts w:ascii="Arial" w:hAnsi="Arial" w:cs="Arial"/>
                <w:color w:val="000000"/>
                <w:sz w:val="18"/>
                <w:szCs w:val="18"/>
              </w:rPr>
            </w:pPr>
            <w:r w:rsidRPr="00C03907">
              <w:rPr>
                <w:rFonts w:ascii="Arial" w:hAnsi="Arial" w:cs="Arial"/>
                <w:color w:val="000000"/>
                <w:sz w:val="18"/>
                <w:szCs w:val="18"/>
              </w:rPr>
              <w:t>3.5758</w:t>
            </w:r>
          </w:p>
        </w:tc>
        <w:tc>
          <w:tcPr>
            <w:tcW w:w="987" w:type="dxa"/>
            <w:tcBorders>
              <w:top w:val="single" w:sz="4" w:space="0" w:color="auto"/>
              <w:bottom w:val="single" w:sz="4" w:space="0" w:color="auto"/>
            </w:tcBorders>
          </w:tcPr>
          <w:p w:rsidR="004F62D0" w:rsidRDefault="004F62D0" w:rsidP="00176182">
            <w:pPr>
              <w:autoSpaceDE w:val="0"/>
              <w:autoSpaceDN w:val="0"/>
              <w:adjustRightInd w:val="0"/>
              <w:spacing w:line="320" w:lineRule="atLeast"/>
              <w:ind w:left="60" w:right="60"/>
              <w:jc w:val="right"/>
              <w:rPr>
                <w:rFonts w:ascii="Arial" w:hAnsi="Arial" w:cs="Arial"/>
                <w:color w:val="000000"/>
                <w:sz w:val="18"/>
                <w:szCs w:val="18"/>
              </w:rPr>
            </w:pPr>
            <w:r w:rsidRPr="00C03907">
              <w:rPr>
                <w:rFonts w:ascii="Arial" w:hAnsi="Arial" w:cs="Arial"/>
                <w:color w:val="000000"/>
                <w:sz w:val="18"/>
                <w:szCs w:val="18"/>
              </w:rPr>
              <w:t>.90404</w:t>
            </w:r>
          </w:p>
          <w:p w:rsidR="004F62D0" w:rsidRPr="00C03907" w:rsidRDefault="004F62D0" w:rsidP="004F62D0">
            <w:pPr>
              <w:tabs>
                <w:tab w:val="left" w:pos="299"/>
              </w:tabs>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ab/>
            </w:r>
            <w:r w:rsidRPr="00C03907">
              <w:rPr>
                <w:rFonts w:ascii="Arial" w:hAnsi="Arial" w:cs="Arial"/>
                <w:color w:val="000000"/>
                <w:sz w:val="18"/>
                <w:szCs w:val="18"/>
              </w:rPr>
              <w:t>1.03865</w:t>
            </w:r>
          </w:p>
        </w:tc>
        <w:tc>
          <w:tcPr>
            <w:tcW w:w="688" w:type="dxa"/>
            <w:tcBorders>
              <w:top w:val="single" w:sz="4" w:space="0" w:color="auto"/>
              <w:bottom w:val="single" w:sz="4" w:space="0" w:color="auto"/>
            </w:tcBorders>
            <w:vAlign w:val="center"/>
          </w:tcPr>
          <w:p w:rsidR="004F62D0" w:rsidRDefault="004F62D0" w:rsidP="00EE52EB">
            <w:r>
              <w:t>.044</w:t>
            </w:r>
          </w:p>
        </w:tc>
      </w:tr>
    </w:tbl>
    <w:p w:rsidR="008D7F9C" w:rsidRDefault="008D7F9C" w:rsidP="00CA1657">
      <w:pPr>
        <w:tabs>
          <w:tab w:val="left" w:pos="6125"/>
        </w:tabs>
        <w:rPr>
          <w:rFonts w:cstheme="majorBidi"/>
          <w:lang w:bidi="ar-IQ"/>
        </w:rPr>
      </w:pPr>
    </w:p>
    <w:p w:rsidR="007057EB" w:rsidRDefault="007057EB" w:rsidP="00CA1657">
      <w:pPr>
        <w:tabs>
          <w:tab w:val="left" w:pos="6125"/>
        </w:tabs>
        <w:rPr>
          <w:rFonts w:cstheme="majorBidi"/>
          <w:lang w:bidi="ar-IQ"/>
        </w:rPr>
      </w:pPr>
    </w:p>
    <w:p w:rsidR="0062745C" w:rsidRPr="008D7F9C" w:rsidRDefault="0062745C" w:rsidP="0062745C">
      <w:pPr>
        <w:rPr>
          <w:b/>
          <w:bCs/>
        </w:rPr>
      </w:pPr>
      <w:r w:rsidRPr="008D7F9C">
        <w:rPr>
          <w:b/>
          <w:bCs/>
        </w:rPr>
        <w:lastRenderedPageBreak/>
        <w:t xml:space="preserve">Students’ </w:t>
      </w:r>
      <w:r>
        <w:rPr>
          <w:b/>
          <w:bCs/>
        </w:rPr>
        <w:t>Attitudes</w:t>
      </w:r>
      <w:r w:rsidRPr="008D7F9C">
        <w:rPr>
          <w:b/>
          <w:bCs/>
        </w:rPr>
        <w:t xml:space="preserve"> towards </w:t>
      </w:r>
      <w:r>
        <w:rPr>
          <w:b/>
          <w:bCs/>
        </w:rPr>
        <w:t xml:space="preserve">Using of </w:t>
      </w:r>
      <w:r w:rsidRPr="008D7F9C">
        <w:rPr>
          <w:b/>
          <w:bCs/>
        </w:rPr>
        <w:t>Short Stories according to their Gender</w:t>
      </w:r>
    </w:p>
    <w:p w:rsidR="0062745C" w:rsidRDefault="0062745C" w:rsidP="0062745C">
      <w:pPr>
        <w:tabs>
          <w:tab w:val="left" w:pos="6125"/>
        </w:tabs>
        <w:rPr>
          <w:rFonts w:cstheme="majorBidi"/>
          <w:lang w:bidi="ar-IQ"/>
        </w:rPr>
      </w:pPr>
    </w:p>
    <w:p w:rsidR="0062745C" w:rsidRDefault="0062745C" w:rsidP="0062745C">
      <w:pPr>
        <w:tabs>
          <w:tab w:val="left" w:pos="6125"/>
        </w:tabs>
        <w:rPr>
          <w:rFonts w:cstheme="majorBidi"/>
          <w:lang w:bidi="ar-IQ"/>
        </w:rPr>
      </w:pPr>
    </w:p>
    <w:tbl>
      <w:tblPr>
        <w:tblStyle w:val="TableGrid"/>
        <w:tblW w:w="9427" w:type="dxa"/>
        <w:jc w:val="center"/>
        <w:tblInd w:w="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0"/>
        <w:gridCol w:w="4651"/>
        <w:gridCol w:w="643"/>
        <w:gridCol w:w="649"/>
        <w:gridCol w:w="1224"/>
        <w:gridCol w:w="987"/>
        <w:gridCol w:w="683"/>
      </w:tblGrid>
      <w:tr w:rsidR="0062745C" w:rsidTr="001358B8">
        <w:trPr>
          <w:trHeight w:val="1002"/>
          <w:jc w:val="center"/>
        </w:trPr>
        <w:tc>
          <w:tcPr>
            <w:tcW w:w="590" w:type="dxa"/>
            <w:tcBorders>
              <w:top w:val="single" w:sz="4" w:space="0" w:color="auto"/>
              <w:bottom w:val="single" w:sz="4" w:space="0" w:color="auto"/>
            </w:tcBorders>
            <w:vAlign w:val="center"/>
          </w:tcPr>
          <w:p w:rsidR="0062745C" w:rsidRPr="00F773DD" w:rsidRDefault="0062745C" w:rsidP="009E7B27">
            <w:pPr>
              <w:jc w:val="center"/>
              <w:rPr>
                <w:b/>
                <w:bCs/>
              </w:rPr>
            </w:pPr>
            <w:r w:rsidRPr="00F773DD">
              <w:rPr>
                <w:b/>
                <w:bCs/>
              </w:rPr>
              <w:t>St.</w:t>
            </w:r>
          </w:p>
          <w:p w:rsidR="0062745C" w:rsidRPr="00F773DD" w:rsidRDefault="0062745C" w:rsidP="009E7B27">
            <w:pPr>
              <w:jc w:val="center"/>
              <w:rPr>
                <w:b/>
                <w:bCs/>
              </w:rPr>
            </w:pPr>
            <w:r w:rsidRPr="00F773DD">
              <w:rPr>
                <w:b/>
                <w:bCs/>
              </w:rPr>
              <w:t>N</w:t>
            </w:r>
          </w:p>
        </w:tc>
        <w:tc>
          <w:tcPr>
            <w:tcW w:w="4651" w:type="dxa"/>
            <w:tcBorders>
              <w:top w:val="single" w:sz="4" w:space="0" w:color="auto"/>
              <w:bottom w:val="single" w:sz="4" w:space="0" w:color="auto"/>
            </w:tcBorders>
            <w:vAlign w:val="center"/>
          </w:tcPr>
          <w:p w:rsidR="0062745C" w:rsidRPr="00F773DD" w:rsidRDefault="0062745C" w:rsidP="009E7B27">
            <w:pPr>
              <w:jc w:val="center"/>
              <w:rPr>
                <w:b/>
                <w:bCs/>
              </w:rPr>
            </w:pPr>
            <w:r w:rsidRPr="00F773DD">
              <w:rPr>
                <w:b/>
                <w:bCs/>
              </w:rPr>
              <w:t>Statements</w:t>
            </w:r>
          </w:p>
        </w:tc>
        <w:tc>
          <w:tcPr>
            <w:tcW w:w="643" w:type="dxa"/>
            <w:tcBorders>
              <w:top w:val="single" w:sz="4" w:space="0" w:color="auto"/>
              <w:bottom w:val="single" w:sz="4" w:space="0" w:color="auto"/>
            </w:tcBorders>
            <w:vAlign w:val="center"/>
          </w:tcPr>
          <w:p w:rsidR="0062745C" w:rsidRPr="00F773DD" w:rsidRDefault="0062745C" w:rsidP="009E7B27">
            <w:pPr>
              <w:jc w:val="center"/>
              <w:rPr>
                <w:b/>
                <w:bCs/>
              </w:rPr>
            </w:pPr>
            <w:r w:rsidRPr="00F773DD">
              <w:rPr>
                <w:b/>
                <w:bCs/>
              </w:rPr>
              <w:t>G</w:t>
            </w:r>
          </w:p>
        </w:tc>
        <w:tc>
          <w:tcPr>
            <w:tcW w:w="649" w:type="dxa"/>
            <w:tcBorders>
              <w:top w:val="single" w:sz="4" w:space="0" w:color="auto"/>
              <w:bottom w:val="single" w:sz="4" w:space="0" w:color="auto"/>
            </w:tcBorders>
            <w:vAlign w:val="center"/>
          </w:tcPr>
          <w:p w:rsidR="0062745C" w:rsidRPr="00F773DD" w:rsidRDefault="0062745C" w:rsidP="009E7B27">
            <w:pPr>
              <w:jc w:val="center"/>
              <w:rPr>
                <w:b/>
                <w:bCs/>
              </w:rPr>
            </w:pPr>
            <w:r w:rsidRPr="00F773DD">
              <w:rPr>
                <w:b/>
                <w:bCs/>
              </w:rPr>
              <w:t>N</w:t>
            </w:r>
          </w:p>
        </w:tc>
        <w:tc>
          <w:tcPr>
            <w:tcW w:w="1224" w:type="dxa"/>
            <w:tcBorders>
              <w:top w:val="single" w:sz="4" w:space="0" w:color="auto"/>
              <w:bottom w:val="single" w:sz="4" w:space="0" w:color="auto"/>
            </w:tcBorders>
            <w:vAlign w:val="center"/>
          </w:tcPr>
          <w:p w:rsidR="0062745C" w:rsidRPr="00F773DD" w:rsidRDefault="00B862AA" w:rsidP="009E7B27">
            <w:pPr>
              <w:jc w:val="center"/>
              <w:rPr>
                <w:b/>
                <w:bCs/>
              </w:rPr>
            </w:pPr>
            <w:r>
              <w:rPr>
                <w:b/>
                <w:bCs/>
              </w:rPr>
              <w:t>M</w:t>
            </w:r>
          </w:p>
        </w:tc>
        <w:tc>
          <w:tcPr>
            <w:tcW w:w="987" w:type="dxa"/>
            <w:tcBorders>
              <w:top w:val="single" w:sz="4" w:space="0" w:color="auto"/>
              <w:bottom w:val="single" w:sz="4" w:space="0" w:color="auto"/>
            </w:tcBorders>
            <w:vAlign w:val="center"/>
          </w:tcPr>
          <w:p w:rsidR="0062745C" w:rsidRPr="00F773DD" w:rsidRDefault="0062745C" w:rsidP="009E7B27">
            <w:pPr>
              <w:jc w:val="center"/>
              <w:rPr>
                <w:b/>
                <w:bCs/>
              </w:rPr>
            </w:pPr>
            <w:r w:rsidRPr="00F773DD">
              <w:rPr>
                <w:b/>
                <w:bCs/>
              </w:rPr>
              <w:t>SD</w:t>
            </w:r>
          </w:p>
        </w:tc>
        <w:tc>
          <w:tcPr>
            <w:tcW w:w="683" w:type="dxa"/>
            <w:tcBorders>
              <w:top w:val="single" w:sz="4" w:space="0" w:color="auto"/>
              <w:bottom w:val="single" w:sz="4" w:space="0" w:color="auto"/>
            </w:tcBorders>
            <w:vAlign w:val="center"/>
          </w:tcPr>
          <w:p w:rsidR="0062745C" w:rsidRPr="00F773DD" w:rsidRDefault="0062745C" w:rsidP="009E7B27">
            <w:pPr>
              <w:rPr>
                <w:b/>
                <w:bCs/>
              </w:rPr>
            </w:pPr>
            <w:r w:rsidRPr="00F773DD">
              <w:rPr>
                <w:b/>
                <w:bCs/>
              </w:rPr>
              <w:t>Sig.</w:t>
            </w:r>
          </w:p>
        </w:tc>
      </w:tr>
      <w:tr w:rsidR="001358B8" w:rsidTr="00176182">
        <w:trPr>
          <w:trHeight w:val="1002"/>
          <w:jc w:val="center"/>
        </w:trPr>
        <w:tc>
          <w:tcPr>
            <w:tcW w:w="590" w:type="dxa"/>
            <w:tcBorders>
              <w:top w:val="single" w:sz="4" w:space="0" w:color="auto"/>
              <w:bottom w:val="single" w:sz="4" w:space="0" w:color="auto"/>
            </w:tcBorders>
            <w:vAlign w:val="center"/>
          </w:tcPr>
          <w:p w:rsidR="001358B8" w:rsidRDefault="001358B8" w:rsidP="009E7B27">
            <w:r>
              <w:t>S1</w:t>
            </w:r>
          </w:p>
        </w:tc>
        <w:tc>
          <w:tcPr>
            <w:tcW w:w="4651" w:type="dxa"/>
            <w:tcBorders>
              <w:top w:val="single" w:sz="4" w:space="0" w:color="auto"/>
              <w:bottom w:val="single" w:sz="4" w:space="0" w:color="auto"/>
            </w:tcBorders>
            <w:vAlign w:val="center"/>
          </w:tcPr>
          <w:p w:rsidR="001358B8" w:rsidRPr="0062745C" w:rsidRDefault="001358B8" w:rsidP="0062745C">
            <w:pPr>
              <w:ind w:left="34"/>
              <w:rPr>
                <w:rFonts w:eastAsia="Calibri"/>
              </w:rPr>
            </w:pPr>
            <w:r w:rsidRPr="0062745C">
              <w:rPr>
                <w:rFonts w:eastAsia="Calibri"/>
              </w:rPr>
              <w:t>It is difficult to acquire vocabulary through reading a short story.</w:t>
            </w:r>
          </w:p>
        </w:tc>
        <w:tc>
          <w:tcPr>
            <w:tcW w:w="643" w:type="dxa"/>
            <w:tcBorders>
              <w:top w:val="single" w:sz="4" w:space="0" w:color="auto"/>
              <w:bottom w:val="single" w:sz="4" w:space="0" w:color="auto"/>
            </w:tcBorders>
            <w:vAlign w:val="center"/>
          </w:tcPr>
          <w:p w:rsidR="001358B8" w:rsidRDefault="001358B8" w:rsidP="009E7B27">
            <w:r>
              <w:t>M</w:t>
            </w:r>
          </w:p>
          <w:p w:rsidR="001358B8" w:rsidRDefault="001358B8" w:rsidP="009E7B27">
            <w:r>
              <w:t>F</w:t>
            </w:r>
          </w:p>
        </w:tc>
        <w:tc>
          <w:tcPr>
            <w:tcW w:w="649" w:type="dxa"/>
            <w:tcBorders>
              <w:top w:val="single" w:sz="4" w:space="0" w:color="auto"/>
              <w:bottom w:val="single" w:sz="4" w:space="0" w:color="auto"/>
            </w:tcBorders>
            <w:vAlign w:val="center"/>
          </w:tcPr>
          <w:p w:rsidR="001358B8" w:rsidRDefault="001358B8" w:rsidP="009E7B27">
            <w:r>
              <w:t>34</w:t>
            </w:r>
          </w:p>
          <w:p w:rsidR="001358B8" w:rsidRDefault="001358B8" w:rsidP="009E7B27">
            <w:r>
              <w:t>66</w:t>
            </w:r>
          </w:p>
        </w:tc>
        <w:tc>
          <w:tcPr>
            <w:tcW w:w="1224" w:type="dxa"/>
            <w:tcBorders>
              <w:top w:val="single" w:sz="4" w:space="0" w:color="auto"/>
              <w:bottom w:val="single" w:sz="4" w:space="0" w:color="auto"/>
            </w:tcBorders>
            <w:vAlign w:val="center"/>
          </w:tcPr>
          <w:p w:rsidR="001358B8" w:rsidRDefault="001358B8" w:rsidP="0062745C">
            <w:pPr>
              <w:autoSpaceDE w:val="0"/>
              <w:autoSpaceDN w:val="0"/>
              <w:adjustRightInd w:val="0"/>
              <w:spacing w:line="320" w:lineRule="atLeast"/>
              <w:ind w:left="60" w:right="60"/>
              <w:jc w:val="right"/>
              <w:rPr>
                <w:rFonts w:ascii="Arial" w:hAnsi="Arial" w:cs="Arial"/>
                <w:color w:val="000000"/>
                <w:sz w:val="18"/>
                <w:szCs w:val="18"/>
              </w:rPr>
            </w:pPr>
            <w:r w:rsidRPr="00F74E77">
              <w:rPr>
                <w:rFonts w:ascii="Arial" w:hAnsi="Arial" w:cs="Arial"/>
                <w:color w:val="000000"/>
                <w:sz w:val="18"/>
                <w:szCs w:val="18"/>
              </w:rPr>
              <w:t>2.6471</w:t>
            </w:r>
          </w:p>
          <w:p w:rsidR="001358B8" w:rsidRPr="0002136A" w:rsidRDefault="001358B8" w:rsidP="0062745C">
            <w:pPr>
              <w:autoSpaceDE w:val="0"/>
              <w:autoSpaceDN w:val="0"/>
              <w:adjustRightInd w:val="0"/>
              <w:spacing w:line="320" w:lineRule="atLeast"/>
              <w:ind w:left="60" w:right="60"/>
              <w:jc w:val="right"/>
              <w:rPr>
                <w:rFonts w:cstheme="majorBidi"/>
                <w:color w:val="000000"/>
              </w:rPr>
            </w:pPr>
            <w:r w:rsidRPr="00F74E77">
              <w:rPr>
                <w:rFonts w:ascii="Arial" w:hAnsi="Arial" w:cs="Arial"/>
                <w:color w:val="000000"/>
                <w:sz w:val="18"/>
                <w:szCs w:val="18"/>
              </w:rPr>
              <w:t>2.6515</w:t>
            </w:r>
          </w:p>
        </w:tc>
        <w:tc>
          <w:tcPr>
            <w:tcW w:w="987" w:type="dxa"/>
            <w:tcBorders>
              <w:top w:val="single" w:sz="4" w:space="0" w:color="auto"/>
              <w:bottom w:val="single" w:sz="4" w:space="0" w:color="auto"/>
            </w:tcBorders>
          </w:tcPr>
          <w:p w:rsidR="001358B8" w:rsidRDefault="001358B8" w:rsidP="00176182">
            <w:pPr>
              <w:autoSpaceDE w:val="0"/>
              <w:autoSpaceDN w:val="0"/>
              <w:adjustRightInd w:val="0"/>
              <w:spacing w:line="320" w:lineRule="atLeast"/>
              <w:ind w:left="60" w:right="60"/>
              <w:jc w:val="right"/>
              <w:rPr>
                <w:rFonts w:ascii="Arial" w:hAnsi="Arial" w:cs="Arial"/>
                <w:color w:val="000000"/>
                <w:sz w:val="18"/>
                <w:szCs w:val="18"/>
              </w:rPr>
            </w:pPr>
            <w:r w:rsidRPr="00F74E77">
              <w:rPr>
                <w:rFonts w:ascii="Arial" w:hAnsi="Arial" w:cs="Arial"/>
                <w:color w:val="000000"/>
                <w:sz w:val="18"/>
                <w:szCs w:val="18"/>
              </w:rPr>
              <w:t>.84861</w:t>
            </w:r>
          </w:p>
          <w:p w:rsidR="001358B8" w:rsidRDefault="001358B8" w:rsidP="001358B8">
            <w:pPr>
              <w:rPr>
                <w:rFonts w:ascii="Arial" w:hAnsi="Arial" w:cs="Arial"/>
                <w:sz w:val="18"/>
                <w:szCs w:val="18"/>
              </w:rPr>
            </w:pPr>
          </w:p>
          <w:p w:rsidR="001358B8" w:rsidRPr="001358B8" w:rsidRDefault="001358B8" w:rsidP="001358B8">
            <w:pPr>
              <w:rPr>
                <w:rFonts w:ascii="Arial" w:hAnsi="Arial" w:cs="Arial"/>
                <w:sz w:val="18"/>
                <w:szCs w:val="18"/>
              </w:rPr>
            </w:pPr>
            <w:r w:rsidRPr="00F74E77">
              <w:rPr>
                <w:rFonts w:ascii="Arial" w:hAnsi="Arial" w:cs="Arial"/>
                <w:color w:val="000000"/>
                <w:sz w:val="18"/>
                <w:szCs w:val="18"/>
              </w:rPr>
              <w:t>1.17004</w:t>
            </w:r>
          </w:p>
        </w:tc>
        <w:tc>
          <w:tcPr>
            <w:tcW w:w="683" w:type="dxa"/>
            <w:tcBorders>
              <w:top w:val="single" w:sz="4" w:space="0" w:color="auto"/>
              <w:bottom w:val="single" w:sz="4" w:space="0" w:color="auto"/>
            </w:tcBorders>
            <w:vAlign w:val="center"/>
          </w:tcPr>
          <w:p w:rsidR="001358B8" w:rsidRDefault="001358B8" w:rsidP="009E7B27">
            <w:r>
              <w:t>.015</w:t>
            </w:r>
          </w:p>
        </w:tc>
      </w:tr>
      <w:tr w:rsidR="001358B8" w:rsidTr="00176182">
        <w:trPr>
          <w:trHeight w:val="1002"/>
          <w:jc w:val="center"/>
        </w:trPr>
        <w:tc>
          <w:tcPr>
            <w:tcW w:w="590" w:type="dxa"/>
            <w:tcBorders>
              <w:top w:val="single" w:sz="4" w:space="0" w:color="auto"/>
              <w:bottom w:val="single" w:sz="4" w:space="0" w:color="auto"/>
            </w:tcBorders>
            <w:vAlign w:val="center"/>
          </w:tcPr>
          <w:p w:rsidR="001358B8" w:rsidRDefault="001358B8" w:rsidP="009E7B27">
            <w:r>
              <w:t>S2</w:t>
            </w:r>
          </w:p>
        </w:tc>
        <w:tc>
          <w:tcPr>
            <w:tcW w:w="4651" w:type="dxa"/>
            <w:tcBorders>
              <w:top w:val="single" w:sz="4" w:space="0" w:color="auto"/>
              <w:bottom w:val="single" w:sz="4" w:space="0" w:color="auto"/>
            </w:tcBorders>
            <w:vAlign w:val="center"/>
          </w:tcPr>
          <w:p w:rsidR="001358B8" w:rsidRPr="0062745C" w:rsidRDefault="001358B8" w:rsidP="0062745C">
            <w:pPr>
              <w:ind w:left="34"/>
              <w:rPr>
                <w:rFonts w:eastAsia="Calibri"/>
              </w:rPr>
            </w:pPr>
            <w:r w:rsidRPr="0062745C">
              <w:rPr>
                <w:rFonts w:eastAsia="Calibri"/>
              </w:rPr>
              <w:t>It is difficult to acquire vocabulary through listening to a short story.</w:t>
            </w:r>
          </w:p>
        </w:tc>
        <w:tc>
          <w:tcPr>
            <w:tcW w:w="643" w:type="dxa"/>
            <w:tcBorders>
              <w:top w:val="single" w:sz="4" w:space="0" w:color="auto"/>
              <w:bottom w:val="single" w:sz="4" w:space="0" w:color="auto"/>
            </w:tcBorders>
            <w:vAlign w:val="center"/>
          </w:tcPr>
          <w:p w:rsidR="001358B8" w:rsidRDefault="001358B8" w:rsidP="009E7B27">
            <w:r>
              <w:t>M</w:t>
            </w:r>
          </w:p>
          <w:p w:rsidR="001358B8" w:rsidRDefault="001358B8" w:rsidP="009E7B27">
            <w:r>
              <w:t>F</w:t>
            </w:r>
          </w:p>
        </w:tc>
        <w:tc>
          <w:tcPr>
            <w:tcW w:w="649" w:type="dxa"/>
            <w:tcBorders>
              <w:top w:val="single" w:sz="4" w:space="0" w:color="auto"/>
              <w:bottom w:val="single" w:sz="4" w:space="0" w:color="auto"/>
            </w:tcBorders>
            <w:vAlign w:val="center"/>
          </w:tcPr>
          <w:p w:rsidR="001358B8" w:rsidRDefault="001358B8" w:rsidP="009E7B27">
            <w:r>
              <w:t>34</w:t>
            </w:r>
          </w:p>
          <w:p w:rsidR="001358B8" w:rsidRDefault="001358B8" w:rsidP="009E7B27">
            <w:r>
              <w:t>66</w:t>
            </w:r>
          </w:p>
        </w:tc>
        <w:tc>
          <w:tcPr>
            <w:tcW w:w="1224" w:type="dxa"/>
            <w:tcBorders>
              <w:top w:val="single" w:sz="4" w:space="0" w:color="auto"/>
              <w:bottom w:val="single" w:sz="4" w:space="0" w:color="auto"/>
            </w:tcBorders>
          </w:tcPr>
          <w:p w:rsidR="001358B8" w:rsidRDefault="001358B8" w:rsidP="00176182">
            <w:pPr>
              <w:autoSpaceDE w:val="0"/>
              <w:autoSpaceDN w:val="0"/>
              <w:adjustRightInd w:val="0"/>
              <w:spacing w:line="320" w:lineRule="atLeast"/>
              <w:ind w:left="60" w:right="60"/>
              <w:jc w:val="right"/>
              <w:rPr>
                <w:rFonts w:ascii="Arial" w:hAnsi="Arial" w:cs="Arial"/>
                <w:color w:val="000000"/>
                <w:sz w:val="18"/>
                <w:szCs w:val="18"/>
              </w:rPr>
            </w:pPr>
            <w:r w:rsidRPr="00F74E77">
              <w:rPr>
                <w:rFonts w:ascii="Arial" w:hAnsi="Arial" w:cs="Arial"/>
                <w:color w:val="000000"/>
                <w:sz w:val="18"/>
                <w:szCs w:val="18"/>
              </w:rPr>
              <w:t>3.0294</w:t>
            </w:r>
          </w:p>
          <w:p w:rsidR="001358B8" w:rsidRPr="00F74E77" w:rsidRDefault="001358B8" w:rsidP="00176182">
            <w:pPr>
              <w:autoSpaceDE w:val="0"/>
              <w:autoSpaceDN w:val="0"/>
              <w:adjustRightInd w:val="0"/>
              <w:spacing w:line="320" w:lineRule="atLeast"/>
              <w:ind w:left="60" w:right="60"/>
              <w:jc w:val="right"/>
              <w:rPr>
                <w:rFonts w:ascii="Arial" w:hAnsi="Arial" w:cs="Arial"/>
                <w:color w:val="000000"/>
                <w:sz w:val="18"/>
                <w:szCs w:val="18"/>
              </w:rPr>
            </w:pPr>
            <w:r w:rsidRPr="00F74E77">
              <w:rPr>
                <w:rFonts w:ascii="Arial" w:hAnsi="Arial" w:cs="Arial"/>
                <w:color w:val="000000"/>
                <w:sz w:val="18"/>
                <w:szCs w:val="18"/>
              </w:rPr>
              <w:t>2.6970</w:t>
            </w:r>
          </w:p>
        </w:tc>
        <w:tc>
          <w:tcPr>
            <w:tcW w:w="987" w:type="dxa"/>
            <w:tcBorders>
              <w:top w:val="single" w:sz="4" w:space="0" w:color="auto"/>
              <w:bottom w:val="single" w:sz="4" w:space="0" w:color="auto"/>
            </w:tcBorders>
          </w:tcPr>
          <w:p w:rsidR="001358B8" w:rsidRDefault="001358B8" w:rsidP="00176182">
            <w:pPr>
              <w:autoSpaceDE w:val="0"/>
              <w:autoSpaceDN w:val="0"/>
              <w:adjustRightInd w:val="0"/>
              <w:spacing w:line="320" w:lineRule="atLeast"/>
              <w:ind w:left="60" w:right="60"/>
              <w:jc w:val="right"/>
              <w:rPr>
                <w:rFonts w:ascii="Arial" w:hAnsi="Arial" w:cs="Arial"/>
                <w:color w:val="000000"/>
                <w:sz w:val="18"/>
                <w:szCs w:val="18"/>
              </w:rPr>
            </w:pPr>
            <w:r w:rsidRPr="00F74E77">
              <w:rPr>
                <w:rFonts w:ascii="Arial" w:hAnsi="Arial" w:cs="Arial"/>
                <w:color w:val="000000"/>
                <w:sz w:val="18"/>
                <w:szCs w:val="18"/>
              </w:rPr>
              <w:t>1.08670</w:t>
            </w:r>
          </w:p>
          <w:p w:rsidR="001358B8" w:rsidRPr="00F74E77" w:rsidRDefault="001358B8" w:rsidP="00176182">
            <w:pPr>
              <w:autoSpaceDE w:val="0"/>
              <w:autoSpaceDN w:val="0"/>
              <w:adjustRightInd w:val="0"/>
              <w:spacing w:line="320" w:lineRule="atLeast"/>
              <w:ind w:left="60" w:right="60"/>
              <w:jc w:val="right"/>
              <w:rPr>
                <w:rFonts w:ascii="Arial" w:hAnsi="Arial" w:cs="Arial"/>
                <w:color w:val="000000"/>
                <w:sz w:val="18"/>
                <w:szCs w:val="18"/>
              </w:rPr>
            </w:pPr>
            <w:r w:rsidRPr="00F74E77">
              <w:rPr>
                <w:rFonts w:ascii="Arial" w:hAnsi="Arial" w:cs="Arial"/>
                <w:color w:val="000000"/>
                <w:sz w:val="18"/>
                <w:szCs w:val="18"/>
              </w:rPr>
              <w:t>1.20217</w:t>
            </w:r>
          </w:p>
        </w:tc>
        <w:tc>
          <w:tcPr>
            <w:tcW w:w="683" w:type="dxa"/>
            <w:tcBorders>
              <w:top w:val="single" w:sz="4" w:space="0" w:color="auto"/>
              <w:bottom w:val="single" w:sz="4" w:space="0" w:color="auto"/>
            </w:tcBorders>
            <w:vAlign w:val="center"/>
          </w:tcPr>
          <w:p w:rsidR="001358B8" w:rsidRDefault="001358B8" w:rsidP="0062745C">
            <w:r>
              <w:t>.231</w:t>
            </w:r>
          </w:p>
        </w:tc>
      </w:tr>
      <w:tr w:rsidR="001358B8" w:rsidTr="00176182">
        <w:trPr>
          <w:trHeight w:val="1002"/>
          <w:jc w:val="center"/>
        </w:trPr>
        <w:tc>
          <w:tcPr>
            <w:tcW w:w="590" w:type="dxa"/>
            <w:tcBorders>
              <w:top w:val="single" w:sz="4" w:space="0" w:color="auto"/>
              <w:bottom w:val="single" w:sz="4" w:space="0" w:color="auto"/>
            </w:tcBorders>
            <w:vAlign w:val="center"/>
          </w:tcPr>
          <w:p w:rsidR="001358B8" w:rsidRDefault="001358B8" w:rsidP="009E7B27">
            <w:r>
              <w:t>S3</w:t>
            </w:r>
          </w:p>
        </w:tc>
        <w:tc>
          <w:tcPr>
            <w:tcW w:w="4651" w:type="dxa"/>
            <w:tcBorders>
              <w:top w:val="single" w:sz="4" w:space="0" w:color="auto"/>
              <w:bottom w:val="single" w:sz="4" w:space="0" w:color="auto"/>
            </w:tcBorders>
            <w:vAlign w:val="center"/>
          </w:tcPr>
          <w:p w:rsidR="001358B8" w:rsidRPr="0062745C" w:rsidRDefault="001358B8" w:rsidP="0062745C">
            <w:pPr>
              <w:ind w:left="34"/>
              <w:rPr>
                <w:b/>
                <w:bCs/>
              </w:rPr>
            </w:pPr>
            <w:r w:rsidRPr="0062745C">
              <w:rPr>
                <w:rFonts w:eastAsia="Calibri"/>
              </w:rPr>
              <w:t>It is difficult to develop vocabulary through writing in a short story.</w:t>
            </w:r>
          </w:p>
        </w:tc>
        <w:tc>
          <w:tcPr>
            <w:tcW w:w="643" w:type="dxa"/>
            <w:tcBorders>
              <w:top w:val="single" w:sz="4" w:space="0" w:color="auto"/>
              <w:bottom w:val="single" w:sz="4" w:space="0" w:color="auto"/>
            </w:tcBorders>
            <w:vAlign w:val="center"/>
          </w:tcPr>
          <w:p w:rsidR="001358B8" w:rsidRDefault="001358B8" w:rsidP="009E7B27">
            <w:r>
              <w:t>M</w:t>
            </w:r>
          </w:p>
          <w:p w:rsidR="001358B8" w:rsidRDefault="001358B8" w:rsidP="009E7B27">
            <w:r>
              <w:t>F</w:t>
            </w:r>
          </w:p>
        </w:tc>
        <w:tc>
          <w:tcPr>
            <w:tcW w:w="649" w:type="dxa"/>
            <w:tcBorders>
              <w:top w:val="single" w:sz="4" w:space="0" w:color="auto"/>
              <w:bottom w:val="single" w:sz="4" w:space="0" w:color="auto"/>
            </w:tcBorders>
            <w:vAlign w:val="center"/>
          </w:tcPr>
          <w:p w:rsidR="001358B8" w:rsidRDefault="001358B8" w:rsidP="009E7B27">
            <w:r>
              <w:t>34</w:t>
            </w:r>
          </w:p>
          <w:p w:rsidR="001358B8" w:rsidRDefault="001358B8" w:rsidP="009E7B27">
            <w:r>
              <w:t>66</w:t>
            </w:r>
          </w:p>
        </w:tc>
        <w:tc>
          <w:tcPr>
            <w:tcW w:w="1224" w:type="dxa"/>
            <w:tcBorders>
              <w:top w:val="single" w:sz="4" w:space="0" w:color="auto"/>
              <w:bottom w:val="single" w:sz="4" w:space="0" w:color="auto"/>
            </w:tcBorders>
          </w:tcPr>
          <w:p w:rsidR="001358B8" w:rsidRDefault="001358B8" w:rsidP="00176182">
            <w:pPr>
              <w:autoSpaceDE w:val="0"/>
              <w:autoSpaceDN w:val="0"/>
              <w:adjustRightInd w:val="0"/>
              <w:spacing w:line="320" w:lineRule="atLeast"/>
              <w:ind w:left="60" w:right="60"/>
              <w:jc w:val="right"/>
              <w:rPr>
                <w:rFonts w:ascii="Arial" w:hAnsi="Arial" w:cs="Arial"/>
                <w:color w:val="000000"/>
                <w:sz w:val="18"/>
                <w:szCs w:val="18"/>
              </w:rPr>
            </w:pPr>
            <w:r w:rsidRPr="00F74E77">
              <w:rPr>
                <w:rFonts w:ascii="Arial" w:hAnsi="Arial" w:cs="Arial"/>
                <w:color w:val="000000"/>
                <w:sz w:val="18"/>
                <w:szCs w:val="18"/>
              </w:rPr>
              <w:t>2.6765</w:t>
            </w:r>
          </w:p>
          <w:p w:rsidR="001358B8" w:rsidRPr="00F74E77" w:rsidRDefault="001358B8" w:rsidP="00176182">
            <w:pPr>
              <w:autoSpaceDE w:val="0"/>
              <w:autoSpaceDN w:val="0"/>
              <w:adjustRightInd w:val="0"/>
              <w:spacing w:line="320" w:lineRule="atLeast"/>
              <w:ind w:left="60" w:right="60"/>
              <w:jc w:val="right"/>
              <w:rPr>
                <w:rFonts w:ascii="Arial" w:hAnsi="Arial" w:cs="Arial"/>
                <w:color w:val="000000"/>
                <w:sz w:val="18"/>
                <w:szCs w:val="18"/>
              </w:rPr>
            </w:pPr>
            <w:r w:rsidRPr="00F74E77">
              <w:rPr>
                <w:rFonts w:ascii="Arial" w:hAnsi="Arial" w:cs="Arial"/>
                <w:color w:val="000000"/>
                <w:sz w:val="18"/>
                <w:szCs w:val="18"/>
              </w:rPr>
              <w:t>2.8030</w:t>
            </w:r>
          </w:p>
        </w:tc>
        <w:tc>
          <w:tcPr>
            <w:tcW w:w="987" w:type="dxa"/>
            <w:tcBorders>
              <w:top w:val="single" w:sz="4" w:space="0" w:color="auto"/>
              <w:bottom w:val="single" w:sz="4" w:space="0" w:color="auto"/>
            </w:tcBorders>
          </w:tcPr>
          <w:p w:rsidR="001358B8" w:rsidRDefault="001358B8" w:rsidP="00176182">
            <w:pPr>
              <w:autoSpaceDE w:val="0"/>
              <w:autoSpaceDN w:val="0"/>
              <w:adjustRightInd w:val="0"/>
              <w:spacing w:line="320" w:lineRule="atLeast"/>
              <w:ind w:left="60" w:right="60"/>
              <w:jc w:val="right"/>
              <w:rPr>
                <w:rFonts w:ascii="Arial" w:hAnsi="Arial" w:cs="Arial"/>
                <w:color w:val="000000"/>
                <w:sz w:val="18"/>
                <w:szCs w:val="18"/>
              </w:rPr>
            </w:pPr>
            <w:r w:rsidRPr="00F74E77">
              <w:rPr>
                <w:rFonts w:ascii="Arial" w:hAnsi="Arial" w:cs="Arial"/>
                <w:color w:val="000000"/>
                <w:sz w:val="18"/>
                <w:szCs w:val="18"/>
              </w:rPr>
              <w:t>1.12062</w:t>
            </w:r>
          </w:p>
          <w:p w:rsidR="001358B8" w:rsidRPr="00F74E77" w:rsidRDefault="001358B8" w:rsidP="00176182">
            <w:pPr>
              <w:autoSpaceDE w:val="0"/>
              <w:autoSpaceDN w:val="0"/>
              <w:adjustRightInd w:val="0"/>
              <w:spacing w:line="320" w:lineRule="atLeast"/>
              <w:ind w:left="60" w:right="60"/>
              <w:jc w:val="right"/>
              <w:rPr>
                <w:rFonts w:ascii="Arial" w:hAnsi="Arial" w:cs="Arial"/>
                <w:color w:val="000000"/>
                <w:sz w:val="18"/>
                <w:szCs w:val="18"/>
              </w:rPr>
            </w:pPr>
            <w:r w:rsidRPr="00F74E77">
              <w:rPr>
                <w:rFonts w:ascii="Arial" w:hAnsi="Arial" w:cs="Arial"/>
                <w:color w:val="000000"/>
                <w:sz w:val="18"/>
                <w:szCs w:val="18"/>
              </w:rPr>
              <w:t>1.08443</w:t>
            </w:r>
          </w:p>
        </w:tc>
        <w:tc>
          <w:tcPr>
            <w:tcW w:w="683" w:type="dxa"/>
            <w:tcBorders>
              <w:top w:val="single" w:sz="4" w:space="0" w:color="auto"/>
              <w:bottom w:val="single" w:sz="4" w:space="0" w:color="auto"/>
            </w:tcBorders>
            <w:vAlign w:val="center"/>
          </w:tcPr>
          <w:p w:rsidR="001358B8" w:rsidRDefault="001358B8" w:rsidP="009E7B27">
            <w:r>
              <w:t>.277</w:t>
            </w:r>
          </w:p>
        </w:tc>
      </w:tr>
      <w:tr w:rsidR="001358B8" w:rsidTr="00176182">
        <w:trPr>
          <w:trHeight w:val="1074"/>
          <w:jc w:val="center"/>
        </w:trPr>
        <w:tc>
          <w:tcPr>
            <w:tcW w:w="590" w:type="dxa"/>
            <w:tcBorders>
              <w:top w:val="single" w:sz="4" w:space="0" w:color="auto"/>
              <w:bottom w:val="single" w:sz="4" w:space="0" w:color="auto"/>
            </w:tcBorders>
            <w:vAlign w:val="center"/>
          </w:tcPr>
          <w:p w:rsidR="001358B8" w:rsidRDefault="001358B8" w:rsidP="009E7B27">
            <w:r>
              <w:t>S4</w:t>
            </w:r>
          </w:p>
        </w:tc>
        <w:tc>
          <w:tcPr>
            <w:tcW w:w="4651" w:type="dxa"/>
            <w:tcBorders>
              <w:top w:val="single" w:sz="4" w:space="0" w:color="auto"/>
              <w:bottom w:val="single" w:sz="4" w:space="0" w:color="auto"/>
            </w:tcBorders>
            <w:vAlign w:val="center"/>
          </w:tcPr>
          <w:p w:rsidR="001358B8" w:rsidRPr="0073470E" w:rsidRDefault="001358B8" w:rsidP="0062745C">
            <w:pPr>
              <w:ind w:left="34"/>
            </w:pPr>
            <w:r w:rsidRPr="0062745C">
              <w:rPr>
                <w:rFonts w:eastAsia="Calibri"/>
              </w:rPr>
              <w:t>It is difficult to develop vocabulary in a short story through speaking.</w:t>
            </w:r>
          </w:p>
        </w:tc>
        <w:tc>
          <w:tcPr>
            <w:tcW w:w="643" w:type="dxa"/>
            <w:tcBorders>
              <w:top w:val="single" w:sz="4" w:space="0" w:color="auto"/>
              <w:bottom w:val="single" w:sz="4" w:space="0" w:color="auto"/>
            </w:tcBorders>
            <w:vAlign w:val="center"/>
          </w:tcPr>
          <w:p w:rsidR="001358B8" w:rsidRDefault="001358B8" w:rsidP="009E7B27">
            <w:r>
              <w:t>M</w:t>
            </w:r>
          </w:p>
          <w:p w:rsidR="001358B8" w:rsidRDefault="001358B8" w:rsidP="009E7B27">
            <w:r>
              <w:t>F</w:t>
            </w:r>
          </w:p>
        </w:tc>
        <w:tc>
          <w:tcPr>
            <w:tcW w:w="649" w:type="dxa"/>
            <w:tcBorders>
              <w:top w:val="single" w:sz="4" w:space="0" w:color="auto"/>
              <w:bottom w:val="single" w:sz="4" w:space="0" w:color="auto"/>
            </w:tcBorders>
            <w:vAlign w:val="center"/>
          </w:tcPr>
          <w:p w:rsidR="001358B8" w:rsidRDefault="001358B8" w:rsidP="009E7B27">
            <w:r>
              <w:t>34</w:t>
            </w:r>
          </w:p>
          <w:p w:rsidR="001358B8" w:rsidRDefault="001358B8" w:rsidP="009E7B27">
            <w:r>
              <w:t>66</w:t>
            </w:r>
          </w:p>
        </w:tc>
        <w:tc>
          <w:tcPr>
            <w:tcW w:w="1224" w:type="dxa"/>
            <w:tcBorders>
              <w:top w:val="single" w:sz="4" w:space="0" w:color="auto"/>
              <w:bottom w:val="single" w:sz="4" w:space="0" w:color="auto"/>
            </w:tcBorders>
          </w:tcPr>
          <w:p w:rsidR="001358B8" w:rsidRDefault="001358B8" w:rsidP="00176182">
            <w:pPr>
              <w:autoSpaceDE w:val="0"/>
              <w:autoSpaceDN w:val="0"/>
              <w:adjustRightInd w:val="0"/>
              <w:spacing w:line="320" w:lineRule="atLeast"/>
              <w:ind w:left="60" w:right="60"/>
              <w:jc w:val="right"/>
              <w:rPr>
                <w:rFonts w:ascii="Arial" w:hAnsi="Arial" w:cs="Arial"/>
                <w:color w:val="000000"/>
                <w:sz w:val="18"/>
                <w:szCs w:val="18"/>
              </w:rPr>
            </w:pPr>
            <w:r w:rsidRPr="00F74E77">
              <w:rPr>
                <w:rFonts w:ascii="Arial" w:hAnsi="Arial" w:cs="Arial"/>
                <w:color w:val="000000"/>
                <w:sz w:val="18"/>
                <w:szCs w:val="18"/>
              </w:rPr>
              <w:t>2.7647</w:t>
            </w:r>
          </w:p>
          <w:p w:rsidR="001358B8" w:rsidRPr="00F74E77" w:rsidRDefault="001358B8" w:rsidP="00176182">
            <w:pPr>
              <w:autoSpaceDE w:val="0"/>
              <w:autoSpaceDN w:val="0"/>
              <w:adjustRightInd w:val="0"/>
              <w:spacing w:line="320" w:lineRule="atLeast"/>
              <w:ind w:left="60" w:right="60"/>
              <w:jc w:val="right"/>
              <w:rPr>
                <w:rFonts w:ascii="Arial" w:hAnsi="Arial" w:cs="Arial"/>
                <w:color w:val="000000"/>
                <w:sz w:val="18"/>
                <w:szCs w:val="18"/>
              </w:rPr>
            </w:pPr>
            <w:r w:rsidRPr="00F74E77">
              <w:rPr>
                <w:rFonts w:ascii="Arial" w:hAnsi="Arial" w:cs="Arial"/>
                <w:color w:val="000000"/>
                <w:sz w:val="18"/>
                <w:szCs w:val="18"/>
              </w:rPr>
              <w:t>2.7879</w:t>
            </w:r>
          </w:p>
        </w:tc>
        <w:tc>
          <w:tcPr>
            <w:tcW w:w="987" w:type="dxa"/>
            <w:tcBorders>
              <w:top w:val="single" w:sz="4" w:space="0" w:color="auto"/>
              <w:bottom w:val="single" w:sz="4" w:space="0" w:color="auto"/>
            </w:tcBorders>
          </w:tcPr>
          <w:p w:rsidR="001358B8" w:rsidRDefault="001358B8" w:rsidP="00176182">
            <w:pPr>
              <w:autoSpaceDE w:val="0"/>
              <w:autoSpaceDN w:val="0"/>
              <w:adjustRightInd w:val="0"/>
              <w:spacing w:line="320" w:lineRule="atLeast"/>
              <w:ind w:left="60" w:right="60"/>
              <w:jc w:val="right"/>
              <w:rPr>
                <w:rFonts w:ascii="Arial" w:hAnsi="Arial" w:cs="Arial"/>
                <w:color w:val="000000"/>
                <w:sz w:val="18"/>
                <w:szCs w:val="18"/>
              </w:rPr>
            </w:pPr>
            <w:r w:rsidRPr="00F74E77">
              <w:rPr>
                <w:rFonts w:ascii="Arial" w:hAnsi="Arial" w:cs="Arial"/>
                <w:color w:val="000000"/>
                <w:sz w:val="18"/>
                <w:szCs w:val="18"/>
              </w:rPr>
              <w:t>1.12973</w:t>
            </w:r>
          </w:p>
          <w:p w:rsidR="001358B8" w:rsidRDefault="001358B8" w:rsidP="00176182">
            <w:pPr>
              <w:autoSpaceDE w:val="0"/>
              <w:autoSpaceDN w:val="0"/>
              <w:adjustRightInd w:val="0"/>
              <w:spacing w:line="320" w:lineRule="atLeast"/>
              <w:ind w:left="60" w:right="60"/>
              <w:jc w:val="right"/>
              <w:rPr>
                <w:rFonts w:ascii="Arial" w:hAnsi="Arial" w:cs="Arial"/>
                <w:color w:val="000000"/>
                <w:sz w:val="18"/>
                <w:szCs w:val="18"/>
              </w:rPr>
            </w:pPr>
          </w:p>
          <w:p w:rsidR="001358B8" w:rsidRPr="001358B8" w:rsidRDefault="001358B8" w:rsidP="001358B8">
            <w:pPr>
              <w:rPr>
                <w:rFonts w:ascii="Arial" w:hAnsi="Arial" w:cs="Arial"/>
                <w:sz w:val="18"/>
                <w:szCs w:val="18"/>
              </w:rPr>
            </w:pPr>
            <w:r w:rsidRPr="00F74E77">
              <w:rPr>
                <w:rFonts w:ascii="Arial" w:hAnsi="Arial" w:cs="Arial"/>
                <w:color w:val="000000"/>
                <w:sz w:val="18"/>
                <w:szCs w:val="18"/>
              </w:rPr>
              <w:t>1.03054</w:t>
            </w:r>
          </w:p>
        </w:tc>
        <w:tc>
          <w:tcPr>
            <w:tcW w:w="683" w:type="dxa"/>
            <w:tcBorders>
              <w:top w:val="single" w:sz="4" w:space="0" w:color="auto"/>
              <w:bottom w:val="single" w:sz="4" w:space="0" w:color="auto"/>
            </w:tcBorders>
            <w:vAlign w:val="center"/>
          </w:tcPr>
          <w:p w:rsidR="001358B8" w:rsidRDefault="001358B8" w:rsidP="009E7B27">
            <w:r>
              <w:t>.330</w:t>
            </w:r>
          </w:p>
        </w:tc>
      </w:tr>
      <w:tr w:rsidR="001358B8" w:rsidTr="00176182">
        <w:trPr>
          <w:trHeight w:val="1002"/>
          <w:jc w:val="center"/>
        </w:trPr>
        <w:tc>
          <w:tcPr>
            <w:tcW w:w="590" w:type="dxa"/>
            <w:tcBorders>
              <w:top w:val="single" w:sz="4" w:space="0" w:color="auto"/>
              <w:bottom w:val="single" w:sz="4" w:space="0" w:color="auto"/>
            </w:tcBorders>
            <w:vAlign w:val="center"/>
          </w:tcPr>
          <w:p w:rsidR="001358B8" w:rsidRDefault="001358B8" w:rsidP="009E7B27">
            <w:r>
              <w:t>S5</w:t>
            </w:r>
          </w:p>
        </w:tc>
        <w:tc>
          <w:tcPr>
            <w:tcW w:w="4651" w:type="dxa"/>
            <w:tcBorders>
              <w:top w:val="single" w:sz="4" w:space="0" w:color="auto"/>
              <w:bottom w:val="single" w:sz="4" w:space="0" w:color="auto"/>
            </w:tcBorders>
            <w:vAlign w:val="center"/>
          </w:tcPr>
          <w:p w:rsidR="001358B8" w:rsidRPr="0073470E" w:rsidRDefault="001358B8" w:rsidP="0062745C">
            <w:pPr>
              <w:ind w:left="34"/>
            </w:pPr>
            <w:r w:rsidRPr="00E47F37">
              <w:t xml:space="preserve">I have difficulty with </w:t>
            </w:r>
            <w:r>
              <w:t xml:space="preserve">multi word senses in short </w:t>
            </w:r>
            <w:r w:rsidRPr="00E47F37">
              <w:t>stor</w:t>
            </w:r>
            <w:r>
              <w:t>ies.</w:t>
            </w:r>
          </w:p>
        </w:tc>
        <w:tc>
          <w:tcPr>
            <w:tcW w:w="643" w:type="dxa"/>
            <w:tcBorders>
              <w:top w:val="single" w:sz="4" w:space="0" w:color="auto"/>
              <w:bottom w:val="single" w:sz="4" w:space="0" w:color="auto"/>
            </w:tcBorders>
            <w:vAlign w:val="center"/>
          </w:tcPr>
          <w:p w:rsidR="001358B8" w:rsidRDefault="001358B8" w:rsidP="009E7B27">
            <w:r>
              <w:t>M</w:t>
            </w:r>
          </w:p>
          <w:p w:rsidR="001358B8" w:rsidRDefault="001358B8" w:rsidP="009E7B27">
            <w:r>
              <w:t>F</w:t>
            </w:r>
          </w:p>
        </w:tc>
        <w:tc>
          <w:tcPr>
            <w:tcW w:w="649" w:type="dxa"/>
            <w:tcBorders>
              <w:top w:val="single" w:sz="4" w:space="0" w:color="auto"/>
              <w:bottom w:val="single" w:sz="4" w:space="0" w:color="auto"/>
            </w:tcBorders>
            <w:vAlign w:val="center"/>
          </w:tcPr>
          <w:p w:rsidR="001358B8" w:rsidRDefault="001358B8" w:rsidP="009E7B27">
            <w:r>
              <w:t>34</w:t>
            </w:r>
          </w:p>
          <w:p w:rsidR="001358B8" w:rsidRDefault="001358B8" w:rsidP="009E7B27">
            <w:r>
              <w:t>66</w:t>
            </w:r>
          </w:p>
        </w:tc>
        <w:tc>
          <w:tcPr>
            <w:tcW w:w="1224" w:type="dxa"/>
            <w:tcBorders>
              <w:top w:val="single" w:sz="4" w:space="0" w:color="auto"/>
              <w:bottom w:val="single" w:sz="4" w:space="0" w:color="auto"/>
            </w:tcBorders>
          </w:tcPr>
          <w:p w:rsidR="001358B8" w:rsidRDefault="001358B8" w:rsidP="00176182">
            <w:pPr>
              <w:autoSpaceDE w:val="0"/>
              <w:autoSpaceDN w:val="0"/>
              <w:adjustRightInd w:val="0"/>
              <w:spacing w:line="320" w:lineRule="atLeast"/>
              <w:ind w:left="60" w:right="60"/>
              <w:jc w:val="right"/>
              <w:rPr>
                <w:rFonts w:ascii="Arial" w:hAnsi="Arial" w:cs="Arial"/>
                <w:color w:val="000000"/>
                <w:sz w:val="18"/>
                <w:szCs w:val="18"/>
              </w:rPr>
            </w:pPr>
            <w:r w:rsidRPr="00F74E77">
              <w:rPr>
                <w:rFonts w:ascii="Arial" w:hAnsi="Arial" w:cs="Arial"/>
                <w:color w:val="000000"/>
                <w:sz w:val="18"/>
                <w:szCs w:val="18"/>
              </w:rPr>
              <w:t>3.4412</w:t>
            </w:r>
          </w:p>
          <w:p w:rsidR="001358B8" w:rsidRPr="00F74E77" w:rsidRDefault="001358B8" w:rsidP="00176182">
            <w:pPr>
              <w:autoSpaceDE w:val="0"/>
              <w:autoSpaceDN w:val="0"/>
              <w:adjustRightInd w:val="0"/>
              <w:spacing w:line="320" w:lineRule="atLeast"/>
              <w:ind w:left="60" w:right="60"/>
              <w:jc w:val="right"/>
              <w:rPr>
                <w:rFonts w:ascii="Arial" w:hAnsi="Arial" w:cs="Arial"/>
                <w:color w:val="000000"/>
                <w:sz w:val="18"/>
                <w:szCs w:val="18"/>
              </w:rPr>
            </w:pPr>
            <w:r w:rsidRPr="00F74E77">
              <w:rPr>
                <w:rFonts w:ascii="Arial" w:hAnsi="Arial" w:cs="Arial"/>
                <w:color w:val="000000"/>
                <w:sz w:val="18"/>
                <w:szCs w:val="18"/>
              </w:rPr>
              <w:t>2.8636</w:t>
            </w:r>
          </w:p>
        </w:tc>
        <w:tc>
          <w:tcPr>
            <w:tcW w:w="987" w:type="dxa"/>
            <w:tcBorders>
              <w:top w:val="single" w:sz="4" w:space="0" w:color="auto"/>
              <w:bottom w:val="single" w:sz="4" w:space="0" w:color="auto"/>
            </w:tcBorders>
          </w:tcPr>
          <w:p w:rsidR="001358B8" w:rsidRDefault="001358B8" w:rsidP="00176182">
            <w:pPr>
              <w:autoSpaceDE w:val="0"/>
              <w:autoSpaceDN w:val="0"/>
              <w:adjustRightInd w:val="0"/>
              <w:spacing w:line="320" w:lineRule="atLeast"/>
              <w:ind w:left="60" w:right="60"/>
              <w:jc w:val="right"/>
              <w:rPr>
                <w:rFonts w:ascii="Arial" w:hAnsi="Arial" w:cs="Arial"/>
                <w:color w:val="000000"/>
                <w:sz w:val="18"/>
                <w:szCs w:val="18"/>
              </w:rPr>
            </w:pPr>
            <w:r w:rsidRPr="00F74E77">
              <w:rPr>
                <w:rFonts w:ascii="Arial" w:hAnsi="Arial" w:cs="Arial"/>
                <w:color w:val="000000"/>
                <w:sz w:val="18"/>
                <w:szCs w:val="18"/>
              </w:rPr>
              <w:t>1.07847</w:t>
            </w:r>
          </w:p>
          <w:p w:rsidR="001358B8" w:rsidRPr="00F74E77" w:rsidRDefault="001358B8" w:rsidP="00176182">
            <w:pPr>
              <w:autoSpaceDE w:val="0"/>
              <w:autoSpaceDN w:val="0"/>
              <w:adjustRightInd w:val="0"/>
              <w:spacing w:line="320" w:lineRule="atLeast"/>
              <w:ind w:left="60" w:right="60"/>
              <w:jc w:val="right"/>
              <w:rPr>
                <w:rFonts w:ascii="Arial" w:hAnsi="Arial" w:cs="Arial"/>
                <w:color w:val="000000"/>
                <w:sz w:val="18"/>
                <w:szCs w:val="18"/>
              </w:rPr>
            </w:pPr>
            <w:r w:rsidRPr="00F74E77">
              <w:rPr>
                <w:rFonts w:ascii="Arial" w:hAnsi="Arial" w:cs="Arial"/>
                <w:color w:val="000000"/>
                <w:sz w:val="18"/>
                <w:szCs w:val="18"/>
              </w:rPr>
              <w:t>1.03606</w:t>
            </w:r>
          </w:p>
        </w:tc>
        <w:tc>
          <w:tcPr>
            <w:tcW w:w="683" w:type="dxa"/>
            <w:tcBorders>
              <w:top w:val="single" w:sz="4" w:space="0" w:color="auto"/>
              <w:bottom w:val="single" w:sz="4" w:space="0" w:color="auto"/>
            </w:tcBorders>
            <w:vAlign w:val="center"/>
          </w:tcPr>
          <w:p w:rsidR="001358B8" w:rsidRDefault="001358B8" w:rsidP="009E7B27">
            <w:r>
              <w:t>.293</w:t>
            </w:r>
          </w:p>
        </w:tc>
      </w:tr>
      <w:tr w:rsidR="001358B8" w:rsidTr="00176182">
        <w:trPr>
          <w:trHeight w:val="1002"/>
          <w:jc w:val="center"/>
        </w:trPr>
        <w:tc>
          <w:tcPr>
            <w:tcW w:w="590" w:type="dxa"/>
            <w:tcBorders>
              <w:top w:val="single" w:sz="4" w:space="0" w:color="auto"/>
              <w:bottom w:val="single" w:sz="4" w:space="0" w:color="auto"/>
            </w:tcBorders>
            <w:vAlign w:val="center"/>
          </w:tcPr>
          <w:p w:rsidR="001358B8" w:rsidRDefault="001358B8" w:rsidP="009E7B27">
            <w:r>
              <w:t>S6</w:t>
            </w:r>
          </w:p>
        </w:tc>
        <w:tc>
          <w:tcPr>
            <w:tcW w:w="4651" w:type="dxa"/>
            <w:tcBorders>
              <w:top w:val="single" w:sz="4" w:space="0" w:color="auto"/>
              <w:bottom w:val="single" w:sz="4" w:space="0" w:color="auto"/>
            </w:tcBorders>
            <w:vAlign w:val="center"/>
          </w:tcPr>
          <w:p w:rsidR="001358B8" w:rsidRPr="0062745C" w:rsidRDefault="001358B8" w:rsidP="0062745C">
            <w:pPr>
              <w:ind w:left="34"/>
              <w:rPr>
                <w:rFonts w:cstheme="majorBidi"/>
              </w:rPr>
            </w:pPr>
            <w:r>
              <w:t>I have difficulty with mastering the meaning of words.</w:t>
            </w:r>
          </w:p>
        </w:tc>
        <w:tc>
          <w:tcPr>
            <w:tcW w:w="643" w:type="dxa"/>
            <w:tcBorders>
              <w:top w:val="single" w:sz="4" w:space="0" w:color="auto"/>
              <w:bottom w:val="single" w:sz="4" w:space="0" w:color="auto"/>
            </w:tcBorders>
            <w:vAlign w:val="center"/>
          </w:tcPr>
          <w:p w:rsidR="001358B8" w:rsidRDefault="001358B8" w:rsidP="009E7B27">
            <w:r>
              <w:t>M</w:t>
            </w:r>
          </w:p>
          <w:p w:rsidR="001358B8" w:rsidRDefault="001358B8" w:rsidP="009E7B27">
            <w:r>
              <w:t>F</w:t>
            </w:r>
          </w:p>
        </w:tc>
        <w:tc>
          <w:tcPr>
            <w:tcW w:w="649" w:type="dxa"/>
            <w:tcBorders>
              <w:top w:val="single" w:sz="4" w:space="0" w:color="auto"/>
              <w:bottom w:val="single" w:sz="4" w:space="0" w:color="auto"/>
            </w:tcBorders>
            <w:vAlign w:val="center"/>
          </w:tcPr>
          <w:p w:rsidR="001358B8" w:rsidRDefault="001358B8" w:rsidP="009E7B27">
            <w:r>
              <w:t>34</w:t>
            </w:r>
          </w:p>
          <w:p w:rsidR="001358B8" w:rsidRDefault="001358B8" w:rsidP="009E7B27">
            <w:r>
              <w:t>66</w:t>
            </w:r>
          </w:p>
        </w:tc>
        <w:tc>
          <w:tcPr>
            <w:tcW w:w="1224" w:type="dxa"/>
            <w:tcBorders>
              <w:top w:val="single" w:sz="4" w:space="0" w:color="auto"/>
              <w:bottom w:val="single" w:sz="4" w:space="0" w:color="auto"/>
            </w:tcBorders>
          </w:tcPr>
          <w:p w:rsidR="001358B8" w:rsidRDefault="001358B8" w:rsidP="00176182">
            <w:pPr>
              <w:autoSpaceDE w:val="0"/>
              <w:autoSpaceDN w:val="0"/>
              <w:adjustRightInd w:val="0"/>
              <w:spacing w:line="320" w:lineRule="atLeast"/>
              <w:ind w:left="60" w:right="60"/>
              <w:jc w:val="right"/>
              <w:rPr>
                <w:rFonts w:ascii="Arial" w:hAnsi="Arial" w:cs="Arial"/>
                <w:color w:val="000000"/>
                <w:sz w:val="18"/>
                <w:szCs w:val="18"/>
              </w:rPr>
            </w:pPr>
            <w:r w:rsidRPr="00F74E77">
              <w:rPr>
                <w:rFonts w:ascii="Arial" w:hAnsi="Arial" w:cs="Arial"/>
                <w:color w:val="000000"/>
                <w:sz w:val="18"/>
                <w:szCs w:val="18"/>
              </w:rPr>
              <w:t>3.3235</w:t>
            </w:r>
          </w:p>
          <w:p w:rsidR="001358B8" w:rsidRPr="00F74E77" w:rsidRDefault="001358B8" w:rsidP="00176182">
            <w:pPr>
              <w:autoSpaceDE w:val="0"/>
              <w:autoSpaceDN w:val="0"/>
              <w:adjustRightInd w:val="0"/>
              <w:spacing w:line="320" w:lineRule="atLeast"/>
              <w:ind w:left="60" w:right="60"/>
              <w:jc w:val="right"/>
              <w:rPr>
                <w:rFonts w:ascii="Arial" w:hAnsi="Arial" w:cs="Arial"/>
                <w:color w:val="000000"/>
                <w:sz w:val="18"/>
                <w:szCs w:val="18"/>
              </w:rPr>
            </w:pPr>
            <w:r w:rsidRPr="00F74E77">
              <w:rPr>
                <w:rFonts w:ascii="Arial" w:hAnsi="Arial" w:cs="Arial"/>
                <w:color w:val="000000"/>
                <w:sz w:val="18"/>
                <w:szCs w:val="18"/>
              </w:rPr>
              <w:t>2.8939</w:t>
            </w:r>
          </w:p>
        </w:tc>
        <w:tc>
          <w:tcPr>
            <w:tcW w:w="987" w:type="dxa"/>
            <w:tcBorders>
              <w:top w:val="single" w:sz="4" w:space="0" w:color="auto"/>
              <w:bottom w:val="single" w:sz="4" w:space="0" w:color="auto"/>
            </w:tcBorders>
          </w:tcPr>
          <w:p w:rsidR="001358B8" w:rsidRDefault="001358B8" w:rsidP="00176182">
            <w:pPr>
              <w:autoSpaceDE w:val="0"/>
              <w:autoSpaceDN w:val="0"/>
              <w:adjustRightInd w:val="0"/>
              <w:spacing w:line="320" w:lineRule="atLeast"/>
              <w:ind w:left="60" w:right="60"/>
              <w:jc w:val="right"/>
              <w:rPr>
                <w:rFonts w:ascii="Arial" w:hAnsi="Arial" w:cs="Arial"/>
                <w:color w:val="000000"/>
                <w:sz w:val="18"/>
                <w:szCs w:val="18"/>
              </w:rPr>
            </w:pPr>
            <w:r w:rsidRPr="00F74E77">
              <w:rPr>
                <w:rFonts w:ascii="Arial" w:hAnsi="Arial" w:cs="Arial"/>
                <w:color w:val="000000"/>
                <w:sz w:val="18"/>
                <w:szCs w:val="18"/>
              </w:rPr>
              <w:t>.84282</w:t>
            </w:r>
          </w:p>
          <w:p w:rsidR="001358B8" w:rsidRPr="00F74E77" w:rsidRDefault="001358B8" w:rsidP="00176182">
            <w:pPr>
              <w:autoSpaceDE w:val="0"/>
              <w:autoSpaceDN w:val="0"/>
              <w:adjustRightInd w:val="0"/>
              <w:spacing w:line="320" w:lineRule="atLeast"/>
              <w:ind w:left="60" w:right="60"/>
              <w:jc w:val="right"/>
              <w:rPr>
                <w:rFonts w:ascii="Arial" w:hAnsi="Arial" w:cs="Arial"/>
                <w:color w:val="000000"/>
                <w:sz w:val="18"/>
                <w:szCs w:val="18"/>
              </w:rPr>
            </w:pPr>
            <w:r w:rsidRPr="00F74E77">
              <w:rPr>
                <w:rFonts w:ascii="Arial" w:hAnsi="Arial" w:cs="Arial"/>
                <w:color w:val="000000"/>
                <w:sz w:val="18"/>
                <w:szCs w:val="18"/>
              </w:rPr>
              <w:t>.94672</w:t>
            </w:r>
          </w:p>
        </w:tc>
        <w:tc>
          <w:tcPr>
            <w:tcW w:w="683" w:type="dxa"/>
            <w:tcBorders>
              <w:top w:val="single" w:sz="4" w:space="0" w:color="auto"/>
              <w:bottom w:val="single" w:sz="4" w:space="0" w:color="auto"/>
            </w:tcBorders>
            <w:vAlign w:val="center"/>
          </w:tcPr>
          <w:p w:rsidR="001358B8" w:rsidRDefault="001358B8" w:rsidP="009E7B27">
            <w:r>
              <w:t>.982</w:t>
            </w:r>
          </w:p>
        </w:tc>
      </w:tr>
      <w:tr w:rsidR="001358B8" w:rsidTr="00176182">
        <w:trPr>
          <w:trHeight w:val="1002"/>
          <w:jc w:val="center"/>
        </w:trPr>
        <w:tc>
          <w:tcPr>
            <w:tcW w:w="590" w:type="dxa"/>
            <w:tcBorders>
              <w:top w:val="single" w:sz="4" w:space="0" w:color="auto"/>
              <w:bottom w:val="single" w:sz="4" w:space="0" w:color="auto"/>
            </w:tcBorders>
            <w:vAlign w:val="center"/>
          </w:tcPr>
          <w:p w:rsidR="001358B8" w:rsidRDefault="001358B8" w:rsidP="009E7B27">
            <w:r>
              <w:t>S7</w:t>
            </w:r>
          </w:p>
        </w:tc>
        <w:tc>
          <w:tcPr>
            <w:tcW w:w="4651" w:type="dxa"/>
            <w:tcBorders>
              <w:top w:val="single" w:sz="4" w:space="0" w:color="auto"/>
              <w:bottom w:val="single" w:sz="4" w:space="0" w:color="auto"/>
            </w:tcBorders>
            <w:vAlign w:val="center"/>
          </w:tcPr>
          <w:p w:rsidR="001358B8" w:rsidRPr="0062745C" w:rsidRDefault="001358B8" w:rsidP="0062745C">
            <w:pPr>
              <w:ind w:left="34"/>
              <w:rPr>
                <w:rFonts w:cstheme="majorBidi"/>
                <w:b/>
                <w:bCs/>
              </w:rPr>
            </w:pPr>
            <w:r w:rsidRPr="00E47F37">
              <w:t>I have difficu</w:t>
            </w:r>
            <w:r>
              <w:t>lty to acquire synonyms through studying short stories.</w:t>
            </w:r>
          </w:p>
        </w:tc>
        <w:tc>
          <w:tcPr>
            <w:tcW w:w="643" w:type="dxa"/>
            <w:tcBorders>
              <w:top w:val="single" w:sz="4" w:space="0" w:color="auto"/>
              <w:bottom w:val="single" w:sz="4" w:space="0" w:color="auto"/>
            </w:tcBorders>
            <w:vAlign w:val="center"/>
          </w:tcPr>
          <w:p w:rsidR="001358B8" w:rsidRDefault="001358B8" w:rsidP="009E7B27">
            <w:r>
              <w:t>M</w:t>
            </w:r>
          </w:p>
          <w:p w:rsidR="001358B8" w:rsidRDefault="001358B8" w:rsidP="009E7B27">
            <w:r>
              <w:t>F</w:t>
            </w:r>
          </w:p>
        </w:tc>
        <w:tc>
          <w:tcPr>
            <w:tcW w:w="649" w:type="dxa"/>
            <w:tcBorders>
              <w:top w:val="single" w:sz="4" w:space="0" w:color="auto"/>
              <w:bottom w:val="single" w:sz="4" w:space="0" w:color="auto"/>
            </w:tcBorders>
            <w:vAlign w:val="center"/>
          </w:tcPr>
          <w:p w:rsidR="001358B8" w:rsidRDefault="001358B8" w:rsidP="009E7B27">
            <w:r>
              <w:t>34</w:t>
            </w:r>
          </w:p>
          <w:p w:rsidR="001358B8" w:rsidRDefault="001358B8" w:rsidP="009E7B27">
            <w:r>
              <w:t>66</w:t>
            </w:r>
          </w:p>
        </w:tc>
        <w:tc>
          <w:tcPr>
            <w:tcW w:w="1224" w:type="dxa"/>
            <w:tcBorders>
              <w:top w:val="single" w:sz="4" w:space="0" w:color="auto"/>
              <w:bottom w:val="single" w:sz="4" w:space="0" w:color="auto"/>
            </w:tcBorders>
          </w:tcPr>
          <w:p w:rsidR="001358B8" w:rsidRDefault="001358B8" w:rsidP="00176182">
            <w:pPr>
              <w:autoSpaceDE w:val="0"/>
              <w:autoSpaceDN w:val="0"/>
              <w:adjustRightInd w:val="0"/>
              <w:spacing w:line="320" w:lineRule="atLeast"/>
              <w:ind w:left="60" w:right="60"/>
              <w:jc w:val="right"/>
              <w:rPr>
                <w:rFonts w:ascii="Arial" w:hAnsi="Arial" w:cs="Arial"/>
                <w:color w:val="000000"/>
                <w:sz w:val="18"/>
                <w:szCs w:val="18"/>
              </w:rPr>
            </w:pPr>
            <w:r w:rsidRPr="00F74E77">
              <w:rPr>
                <w:rFonts w:ascii="Arial" w:hAnsi="Arial" w:cs="Arial"/>
                <w:color w:val="000000"/>
                <w:sz w:val="18"/>
                <w:szCs w:val="18"/>
              </w:rPr>
              <w:t>2.9706</w:t>
            </w:r>
          </w:p>
          <w:p w:rsidR="001358B8" w:rsidRPr="00F74E77" w:rsidRDefault="001358B8" w:rsidP="00176182">
            <w:pPr>
              <w:autoSpaceDE w:val="0"/>
              <w:autoSpaceDN w:val="0"/>
              <w:adjustRightInd w:val="0"/>
              <w:spacing w:line="320" w:lineRule="atLeast"/>
              <w:ind w:left="60" w:right="60"/>
              <w:jc w:val="right"/>
              <w:rPr>
                <w:rFonts w:ascii="Arial" w:hAnsi="Arial" w:cs="Arial"/>
                <w:color w:val="000000"/>
                <w:sz w:val="18"/>
                <w:szCs w:val="18"/>
              </w:rPr>
            </w:pPr>
            <w:r w:rsidRPr="00F74E77">
              <w:rPr>
                <w:rFonts w:ascii="Arial" w:hAnsi="Arial" w:cs="Arial"/>
                <w:color w:val="000000"/>
                <w:sz w:val="18"/>
                <w:szCs w:val="18"/>
              </w:rPr>
              <w:t>3.0606</w:t>
            </w:r>
          </w:p>
        </w:tc>
        <w:tc>
          <w:tcPr>
            <w:tcW w:w="987" w:type="dxa"/>
            <w:tcBorders>
              <w:top w:val="single" w:sz="4" w:space="0" w:color="auto"/>
              <w:bottom w:val="single" w:sz="4" w:space="0" w:color="auto"/>
            </w:tcBorders>
          </w:tcPr>
          <w:p w:rsidR="001358B8" w:rsidRDefault="001358B8" w:rsidP="00176182">
            <w:pPr>
              <w:autoSpaceDE w:val="0"/>
              <w:autoSpaceDN w:val="0"/>
              <w:adjustRightInd w:val="0"/>
              <w:spacing w:line="320" w:lineRule="atLeast"/>
              <w:ind w:left="60" w:right="60"/>
              <w:jc w:val="right"/>
              <w:rPr>
                <w:rFonts w:ascii="Arial" w:hAnsi="Arial" w:cs="Arial"/>
                <w:color w:val="000000"/>
                <w:sz w:val="18"/>
                <w:szCs w:val="18"/>
              </w:rPr>
            </w:pPr>
            <w:r w:rsidRPr="00F74E77">
              <w:rPr>
                <w:rFonts w:ascii="Arial" w:hAnsi="Arial" w:cs="Arial"/>
                <w:color w:val="000000"/>
                <w:sz w:val="18"/>
                <w:szCs w:val="18"/>
              </w:rPr>
              <w:t>1.14111</w:t>
            </w:r>
          </w:p>
          <w:p w:rsidR="001358B8" w:rsidRPr="00F74E77" w:rsidRDefault="001358B8" w:rsidP="00176182">
            <w:pPr>
              <w:autoSpaceDE w:val="0"/>
              <w:autoSpaceDN w:val="0"/>
              <w:adjustRightInd w:val="0"/>
              <w:spacing w:line="320" w:lineRule="atLeast"/>
              <w:ind w:left="60" w:right="60"/>
              <w:jc w:val="right"/>
              <w:rPr>
                <w:rFonts w:ascii="Arial" w:hAnsi="Arial" w:cs="Arial"/>
                <w:color w:val="000000"/>
                <w:sz w:val="18"/>
                <w:szCs w:val="18"/>
              </w:rPr>
            </w:pPr>
            <w:r w:rsidRPr="00F74E77">
              <w:rPr>
                <w:rFonts w:ascii="Arial" w:hAnsi="Arial" w:cs="Arial"/>
                <w:color w:val="000000"/>
                <w:sz w:val="18"/>
                <w:szCs w:val="18"/>
              </w:rPr>
              <w:t>1.06524</w:t>
            </w:r>
          </w:p>
        </w:tc>
        <w:tc>
          <w:tcPr>
            <w:tcW w:w="683" w:type="dxa"/>
            <w:tcBorders>
              <w:top w:val="single" w:sz="4" w:space="0" w:color="auto"/>
              <w:bottom w:val="single" w:sz="4" w:space="0" w:color="auto"/>
            </w:tcBorders>
            <w:vAlign w:val="center"/>
          </w:tcPr>
          <w:p w:rsidR="001358B8" w:rsidRDefault="001358B8" w:rsidP="009E7B27">
            <w:r>
              <w:t>.497</w:t>
            </w:r>
          </w:p>
        </w:tc>
      </w:tr>
      <w:tr w:rsidR="001358B8" w:rsidTr="001358B8">
        <w:trPr>
          <w:trHeight w:val="1002"/>
          <w:jc w:val="center"/>
        </w:trPr>
        <w:tc>
          <w:tcPr>
            <w:tcW w:w="590" w:type="dxa"/>
            <w:tcBorders>
              <w:top w:val="single" w:sz="4" w:space="0" w:color="auto"/>
              <w:bottom w:val="single" w:sz="4" w:space="0" w:color="auto"/>
            </w:tcBorders>
            <w:vAlign w:val="center"/>
          </w:tcPr>
          <w:p w:rsidR="001358B8" w:rsidRDefault="001358B8" w:rsidP="009E7B27">
            <w:r>
              <w:t>S8</w:t>
            </w:r>
          </w:p>
        </w:tc>
        <w:tc>
          <w:tcPr>
            <w:tcW w:w="4651" w:type="dxa"/>
            <w:tcBorders>
              <w:top w:val="single" w:sz="4" w:space="0" w:color="auto"/>
              <w:bottom w:val="single" w:sz="4" w:space="0" w:color="auto"/>
            </w:tcBorders>
            <w:vAlign w:val="center"/>
          </w:tcPr>
          <w:p w:rsidR="001358B8" w:rsidRPr="0062745C" w:rsidRDefault="001358B8" w:rsidP="0062745C">
            <w:pPr>
              <w:ind w:left="34"/>
              <w:rPr>
                <w:rFonts w:cstheme="majorBidi"/>
              </w:rPr>
            </w:pPr>
            <w:r w:rsidRPr="00E47F37">
              <w:t xml:space="preserve">I have </w:t>
            </w:r>
            <w:r>
              <w:t>problem</w:t>
            </w:r>
            <w:r w:rsidRPr="00E47F37">
              <w:t xml:space="preserve"> with</w:t>
            </w:r>
            <w:r>
              <w:t xml:space="preserve"> using my vocabulary knowledge to </w:t>
            </w:r>
            <w:r w:rsidRPr="00E47F37">
              <w:t>paraphrase</w:t>
            </w:r>
            <w:r>
              <w:t xml:space="preserve"> texts </w:t>
            </w:r>
            <w:r w:rsidRPr="00E47F37">
              <w:t>in short story</w:t>
            </w:r>
            <w:r>
              <w:t>.</w:t>
            </w:r>
          </w:p>
        </w:tc>
        <w:tc>
          <w:tcPr>
            <w:tcW w:w="643" w:type="dxa"/>
            <w:tcBorders>
              <w:top w:val="single" w:sz="4" w:space="0" w:color="auto"/>
              <w:bottom w:val="single" w:sz="4" w:space="0" w:color="auto"/>
            </w:tcBorders>
            <w:vAlign w:val="center"/>
          </w:tcPr>
          <w:p w:rsidR="001358B8" w:rsidRDefault="001358B8" w:rsidP="009E7B27">
            <w:r>
              <w:t>M</w:t>
            </w:r>
          </w:p>
          <w:p w:rsidR="001358B8" w:rsidRDefault="001358B8" w:rsidP="009E7B27">
            <w:r>
              <w:t>F</w:t>
            </w:r>
          </w:p>
        </w:tc>
        <w:tc>
          <w:tcPr>
            <w:tcW w:w="649" w:type="dxa"/>
            <w:tcBorders>
              <w:top w:val="single" w:sz="4" w:space="0" w:color="auto"/>
              <w:bottom w:val="single" w:sz="4" w:space="0" w:color="auto"/>
            </w:tcBorders>
            <w:vAlign w:val="center"/>
          </w:tcPr>
          <w:p w:rsidR="001358B8" w:rsidRDefault="001358B8" w:rsidP="009E7B27">
            <w:r>
              <w:t>34</w:t>
            </w:r>
          </w:p>
          <w:p w:rsidR="001358B8" w:rsidRDefault="001358B8" w:rsidP="009E7B27">
            <w:r>
              <w:t>66</w:t>
            </w:r>
          </w:p>
        </w:tc>
        <w:tc>
          <w:tcPr>
            <w:tcW w:w="1224" w:type="dxa"/>
            <w:tcBorders>
              <w:top w:val="single" w:sz="4" w:space="0" w:color="auto"/>
              <w:bottom w:val="single" w:sz="4" w:space="0" w:color="auto"/>
            </w:tcBorders>
          </w:tcPr>
          <w:p w:rsidR="001358B8" w:rsidRDefault="001358B8" w:rsidP="00176182">
            <w:pPr>
              <w:autoSpaceDE w:val="0"/>
              <w:autoSpaceDN w:val="0"/>
              <w:adjustRightInd w:val="0"/>
              <w:spacing w:line="320" w:lineRule="atLeast"/>
              <w:ind w:left="60" w:right="60"/>
              <w:jc w:val="right"/>
              <w:rPr>
                <w:rFonts w:ascii="Arial" w:hAnsi="Arial" w:cs="Arial"/>
                <w:color w:val="000000"/>
                <w:sz w:val="18"/>
                <w:szCs w:val="18"/>
              </w:rPr>
            </w:pPr>
            <w:r w:rsidRPr="00F74E77">
              <w:rPr>
                <w:rFonts w:ascii="Arial" w:hAnsi="Arial" w:cs="Arial"/>
                <w:color w:val="000000"/>
                <w:sz w:val="18"/>
                <w:szCs w:val="18"/>
              </w:rPr>
              <w:t>3.0294</w:t>
            </w:r>
          </w:p>
          <w:p w:rsidR="001358B8" w:rsidRPr="00F74E77" w:rsidRDefault="001358B8" w:rsidP="00176182">
            <w:pPr>
              <w:autoSpaceDE w:val="0"/>
              <w:autoSpaceDN w:val="0"/>
              <w:adjustRightInd w:val="0"/>
              <w:spacing w:line="320" w:lineRule="atLeast"/>
              <w:ind w:left="60" w:right="60"/>
              <w:jc w:val="right"/>
              <w:rPr>
                <w:rFonts w:ascii="Arial" w:hAnsi="Arial" w:cs="Arial"/>
                <w:color w:val="000000"/>
                <w:sz w:val="18"/>
                <w:szCs w:val="18"/>
              </w:rPr>
            </w:pPr>
            <w:r w:rsidRPr="00F74E77">
              <w:rPr>
                <w:rFonts w:ascii="Arial" w:hAnsi="Arial" w:cs="Arial"/>
                <w:color w:val="000000"/>
                <w:sz w:val="18"/>
                <w:szCs w:val="18"/>
              </w:rPr>
              <w:t>3.0758</w:t>
            </w:r>
          </w:p>
        </w:tc>
        <w:tc>
          <w:tcPr>
            <w:tcW w:w="987" w:type="dxa"/>
            <w:tcBorders>
              <w:top w:val="single" w:sz="4" w:space="0" w:color="auto"/>
              <w:bottom w:val="single" w:sz="4" w:space="0" w:color="auto"/>
            </w:tcBorders>
          </w:tcPr>
          <w:p w:rsidR="001358B8" w:rsidRDefault="001358B8" w:rsidP="00176182">
            <w:pPr>
              <w:autoSpaceDE w:val="0"/>
              <w:autoSpaceDN w:val="0"/>
              <w:adjustRightInd w:val="0"/>
              <w:spacing w:line="320" w:lineRule="atLeast"/>
              <w:ind w:left="60" w:right="60"/>
              <w:jc w:val="right"/>
              <w:rPr>
                <w:rFonts w:ascii="Arial" w:hAnsi="Arial" w:cs="Arial"/>
                <w:color w:val="000000"/>
                <w:sz w:val="18"/>
                <w:szCs w:val="18"/>
              </w:rPr>
            </w:pPr>
            <w:r w:rsidRPr="00F74E77">
              <w:rPr>
                <w:rFonts w:ascii="Arial" w:hAnsi="Arial" w:cs="Arial"/>
                <w:color w:val="000000"/>
                <w:sz w:val="18"/>
                <w:szCs w:val="18"/>
              </w:rPr>
              <w:t>.99955</w:t>
            </w:r>
          </w:p>
          <w:p w:rsidR="001358B8" w:rsidRPr="00F74E77" w:rsidRDefault="001358B8" w:rsidP="00176182">
            <w:pPr>
              <w:autoSpaceDE w:val="0"/>
              <w:autoSpaceDN w:val="0"/>
              <w:adjustRightInd w:val="0"/>
              <w:spacing w:line="320" w:lineRule="atLeast"/>
              <w:ind w:left="60" w:right="60"/>
              <w:jc w:val="right"/>
              <w:rPr>
                <w:rFonts w:ascii="Arial" w:hAnsi="Arial" w:cs="Arial"/>
                <w:color w:val="000000"/>
                <w:sz w:val="18"/>
                <w:szCs w:val="18"/>
              </w:rPr>
            </w:pPr>
            <w:r w:rsidRPr="00F74E77">
              <w:rPr>
                <w:rFonts w:ascii="Arial" w:hAnsi="Arial" w:cs="Arial"/>
                <w:color w:val="000000"/>
                <w:sz w:val="18"/>
                <w:szCs w:val="18"/>
              </w:rPr>
              <w:t>1.15440</w:t>
            </w:r>
          </w:p>
        </w:tc>
        <w:tc>
          <w:tcPr>
            <w:tcW w:w="683" w:type="dxa"/>
            <w:tcBorders>
              <w:top w:val="single" w:sz="4" w:space="0" w:color="auto"/>
              <w:bottom w:val="single" w:sz="4" w:space="0" w:color="auto"/>
            </w:tcBorders>
            <w:vAlign w:val="center"/>
          </w:tcPr>
          <w:p w:rsidR="001358B8" w:rsidRDefault="001358B8" w:rsidP="009E7B27">
            <w:r>
              <w:t>.347</w:t>
            </w:r>
          </w:p>
        </w:tc>
      </w:tr>
      <w:tr w:rsidR="001358B8" w:rsidTr="001358B8">
        <w:trPr>
          <w:trHeight w:val="1074"/>
          <w:jc w:val="center"/>
        </w:trPr>
        <w:tc>
          <w:tcPr>
            <w:tcW w:w="590" w:type="dxa"/>
            <w:tcBorders>
              <w:top w:val="single" w:sz="4" w:space="0" w:color="auto"/>
              <w:bottom w:val="single" w:sz="4" w:space="0" w:color="auto"/>
            </w:tcBorders>
            <w:vAlign w:val="center"/>
          </w:tcPr>
          <w:p w:rsidR="001358B8" w:rsidRDefault="001358B8" w:rsidP="009E7B27">
            <w:r>
              <w:t>S9</w:t>
            </w:r>
          </w:p>
        </w:tc>
        <w:tc>
          <w:tcPr>
            <w:tcW w:w="4651" w:type="dxa"/>
            <w:tcBorders>
              <w:top w:val="single" w:sz="4" w:space="0" w:color="auto"/>
              <w:bottom w:val="single" w:sz="4" w:space="0" w:color="auto"/>
            </w:tcBorders>
            <w:vAlign w:val="center"/>
          </w:tcPr>
          <w:p w:rsidR="001358B8" w:rsidRPr="0062745C" w:rsidRDefault="001358B8" w:rsidP="0062745C">
            <w:pPr>
              <w:ind w:left="34"/>
              <w:rPr>
                <w:rFonts w:eastAsia="Calibri"/>
              </w:rPr>
            </w:pPr>
            <w:r w:rsidRPr="0062745C">
              <w:rPr>
                <w:rFonts w:eastAsia="Calibri"/>
              </w:rPr>
              <w:t>I have problems with comprehending English culture differences in vocabulary usage.</w:t>
            </w:r>
          </w:p>
        </w:tc>
        <w:tc>
          <w:tcPr>
            <w:tcW w:w="643" w:type="dxa"/>
            <w:tcBorders>
              <w:top w:val="single" w:sz="4" w:space="0" w:color="auto"/>
              <w:bottom w:val="single" w:sz="4" w:space="0" w:color="auto"/>
            </w:tcBorders>
            <w:vAlign w:val="center"/>
          </w:tcPr>
          <w:p w:rsidR="001358B8" w:rsidRDefault="001358B8" w:rsidP="009E7B27">
            <w:r>
              <w:t>M</w:t>
            </w:r>
          </w:p>
          <w:p w:rsidR="001358B8" w:rsidRDefault="001358B8" w:rsidP="009E7B27">
            <w:r>
              <w:t>F</w:t>
            </w:r>
          </w:p>
        </w:tc>
        <w:tc>
          <w:tcPr>
            <w:tcW w:w="649" w:type="dxa"/>
            <w:tcBorders>
              <w:top w:val="single" w:sz="4" w:space="0" w:color="auto"/>
              <w:bottom w:val="single" w:sz="4" w:space="0" w:color="auto"/>
            </w:tcBorders>
            <w:vAlign w:val="center"/>
          </w:tcPr>
          <w:p w:rsidR="001358B8" w:rsidRDefault="001358B8" w:rsidP="009E7B27">
            <w:r>
              <w:t>34</w:t>
            </w:r>
          </w:p>
          <w:p w:rsidR="001358B8" w:rsidRDefault="001358B8" w:rsidP="009E7B27">
            <w:r>
              <w:t>66</w:t>
            </w:r>
          </w:p>
        </w:tc>
        <w:tc>
          <w:tcPr>
            <w:tcW w:w="1224" w:type="dxa"/>
            <w:tcBorders>
              <w:top w:val="single" w:sz="4" w:space="0" w:color="auto"/>
              <w:bottom w:val="single" w:sz="4" w:space="0" w:color="auto"/>
            </w:tcBorders>
          </w:tcPr>
          <w:p w:rsidR="001358B8" w:rsidRDefault="001358B8" w:rsidP="00176182">
            <w:pPr>
              <w:autoSpaceDE w:val="0"/>
              <w:autoSpaceDN w:val="0"/>
              <w:adjustRightInd w:val="0"/>
              <w:spacing w:line="320" w:lineRule="atLeast"/>
              <w:ind w:left="60" w:right="60"/>
              <w:jc w:val="right"/>
              <w:rPr>
                <w:rFonts w:ascii="Arial" w:hAnsi="Arial" w:cs="Arial"/>
                <w:color w:val="000000"/>
                <w:sz w:val="18"/>
                <w:szCs w:val="18"/>
              </w:rPr>
            </w:pPr>
            <w:r w:rsidRPr="00F74E77">
              <w:rPr>
                <w:rFonts w:ascii="Arial" w:hAnsi="Arial" w:cs="Arial"/>
                <w:color w:val="000000"/>
                <w:sz w:val="18"/>
                <w:szCs w:val="18"/>
              </w:rPr>
              <w:t>3.3529</w:t>
            </w:r>
          </w:p>
          <w:p w:rsidR="001358B8" w:rsidRPr="00F74E77" w:rsidRDefault="001358B8" w:rsidP="00176182">
            <w:pPr>
              <w:autoSpaceDE w:val="0"/>
              <w:autoSpaceDN w:val="0"/>
              <w:adjustRightInd w:val="0"/>
              <w:spacing w:line="320" w:lineRule="atLeast"/>
              <w:ind w:left="60" w:right="60"/>
              <w:jc w:val="right"/>
              <w:rPr>
                <w:rFonts w:ascii="Arial" w:hAnsi="Arial" w:cs="Arial"/>
                <w:color w:val="000000"/>
                <w:sz w:val="18"/>
                <w:szCs w:val="18"/>
              </w:rPr>
            </w:pPr>
            <w:r w:rsidRPr="00F74E77">
              <w:rPr>
                <w:rFonts w:ascii="Arial" w:hAnsi="Arial" w:cs="Arial"/>
                <w:color w:val="000000"/>
                <w:sz w:val="18"/>
                <w:szCs w:val="18"/>
              </w:rPr>
              <w:t>3.0758</w:t>
            </w:r>
          </w:p>
        </w:tc>
        <w:tc>
          <w:tcPr>
            <w:tcW w:w="987" w:type="dxa"/>
            <w:tcBorders>
              <w:top w:val="single" w:sz="4" w:space="0" w:color="auto"/>
              <w:bottom w:val="single" w:sz="4" w:space="0" w:color="auto"/>
            </w:tcBorders>
          </w:tcPr>
          <w:p w:rsidR="001358B8" w:rsidRDefault="001358B8" w:rsidP="00176182">
            <w:pPr>
              <w:autoSpaceDE w:val="0"/>
              <w:autoSpaceDN w:val="0"/>
              <w:adjustRightInd w:val="0"/>
              <w:spacing w:line="320" w:lineRule="atLeast"/>
              <w:ind w:left="60" w:right="60"/>
              <w:jc w:val="right"/>
              <w:rPr>
                <w:rFonts w:ascii="Arial" w:hAnsi="Arial" w:cs="Arial"/>
                <w:color w:val="000000"/>
                <w:sz w:val="18"/>
                <w:szCs w:val="18"/>
              </w:rPr>
            </w:pPr>
            <w:r w:rsidRPr="00F74E77">
              <w:rPr>
                <w:rFonts w:ascii="Arial" w:hAnsi="Arial" w:cs="Arial"/>
                <w:color w:val="000000"/>
                <w:sz w:val="18"/>
                <w:szCs w:val="18"/>
              </w:rPr>
              <w:t>.91725</w:t>
            </w:r>
          </w:p>
          <w:p w:rsidR="001358B8" w:rsidRPr="00F74E77" w:rsidRDefault="001358B8" w:rsidP="00176182">
            <w:pPr>
              <w:autoSpaceDE w:val="0"/>
              <w:autoSpaceDN w:val="0"/>
              <w:adjustRightInd w:val="0"/>
              <w:spacing w:line="320" w:lineRule="atLeast"/>
              <w:ind w:left="60" w:right="60"/>
              <w:jc w:val="right"/>
              <w:rPr>
                <w:rFonts w:ascii="Arial" w:hAnsi="Arial" w:cs="Arial"/>
                <w:color w:val="000000"/>
                <w:sz w:val="18"/>
                <w:szCs w:val="18"/>
              </w:rPr>
            </w:pPr>
            <w:r w:rsidRPr="00F74E77">
              <w:rPr>
                <w:rFonts w:ascii="Arial" w:hAnsi="Arial" w:cs="Arial"/>
                <w:color w:val="000000"/>
                <w:sz w:val="18"/>
                <w:szCs w:val="18"/>
              </w:rPr>
              <w:t>1.08572</w:t>
            </w:r>
          </w:p>
        </w:tc>
        <w:tc>
          <w:tcPr>
            <w:tcW w:w="683" w:type="dxa"/>
            <w:tcBorders>
              <w:top w:val="single" w:sz="4" w:space="0" w:color="auto"/>
              <w:bottom w:val="single" w:sz="4" w:space="0" w:color="auto"/>
            </w:tcBorders>
            <w:vAlign w:val="center"/>
          </w:tcPr>
          <w:p w:rsidR="001358B8" w:rsidRDefault="001358B8" w:rsidP="009E7B27">
            <w:r>
              <w:t>.707</w:t>
            </w:r>
          </w:p>
        </w:tc>
      </w:tr>
      <w:tr w:rsidR="001358B8" w:rsidTr="001358B8">
        <w:trPr>
          <w:trHeight w:val="1002"/>
          <w:jc w:val="center"/>
        </w:trPr>
        <w:tc>
          <w:tcPr>
            <w:tcW w:w="590" w:type="dxa"/>
            <w:tcBorders>
              <w:top w:val="single" w:sz="4" w:space="0" w:color="auto"/>
              <w:bottom w:val="single" w:sz="4" w:space="0" w:color="auto"/>
            </w:tcBorders>
            <w:vAlign w:val="center"/>
          </w:tcPr>
          <w:p w:rsidR="001358B8" w:rsidRDefault="001358B8" w:rsidP="009E7B27">
            <w:r>
              <w:t>S10</w:t>
            </w:r>
          </w:p>
        </w:tc>
        <w:tc>
          <w:tcPr>
            <w:tcW w:w="4651" w:type="dxa"/>
            <w:tcBorders>
              <w:top w:val="single" w:sz="4" w:space="0" w:color="auto"/>
              <w:bottom w:val="single" w:sz="4" w:space="0" w:color="auto"/>
            </w:tcBorders>
            <w:vAlign w:val="center"/>
          </w:tcPr>
          <w:p w:rsidR="001358B8" w:rsidRPr="0062745C" w:rsidRDefault="001358B8" w:rsidP="0062745C">
            <w:pPr>
              <w:ind w:left="34"/>
              <w:rPr>
                <w:rFonts w:eastAsia="Calibri" w:cstheme="majorBidi"/>
              </w:rPr>
            </w:pPr>
            <w:r w:rsidRPr="0062745C">
              <w:rPr>
                <w:rFonts w:eastAsia="Calibri"/>
              </w:rPr>
              <w:t>I learn new words when I am interested with title of the short story.</w:t>
            </w:r>
          </w:p>
          <w:p w:rsidR="001358B8" w:rsidRPr="00307D38" w:rsidRDefault="001358B8" w:rsidP="0062745C">
            <w:pPr>
              <w:ind w:left="720"/>
            </w:pPr>
          </w:p>
        </w:tc>
        <w:tc>
          <w:tcPr>
            <w:tcW w:w="643" w:type="dxa"/>
            <w:tcBorders>
              <w:top w:val="single" w:sz="4" w:space="0" w:color="auto"/>
              <w:bottom w:val="single" w:sz="4" w:space="0" w:color="auto"/>
            </w:tcBorders>
            <w:vAlign w:val="center"/>
          </w:tcPr>
          <w:p w:rsidR="001358B8" w:rsidRDefault="001358B8" w:rsidP="009E7B27">
            <w:r>
              <w:t>M</w:t>
            </w:r>
          </w:p>
          <w:p w:rsidR="001358B8" w:rsidRDefault="001358B8" w:rsidP="009E7B27">
            <w:r>
              <w:t>F</w:t>
            </w:r>
          </w:p>
        </w:tc>
        <w:tc>
          <w:tcPr>
            <w:tcW w:w="649" w:type="dxa"/>
            <w:tcBorders>
              <w:top w:val="single" w:sz="4" w:space="0" w:color="auto"/>
              <w:bottom w:val="single" w:sz="4" w:space="0" w:color="auto"/>
            </w:tcBorders>
            <w:vAlign w:val="center"/>
          </w:tcPr>
          <w:p w:rsidR="001358B8" w:rsidRDefault="001358B8" w:rsidP="009E7B27">
            <w:r>
              <w:t>34</w:t>
            </w:r>
          </w:p>
          <w:p w:rsidR="001358B8" w:rsidRDefault="001358B8" w:rsidP="009E7B27">
            <w:r>
              <w:t>66</w:t>
            </w:r>
          </w:p>
        </w:tc>
        <w:tc>
          <w:tcPr>
            <w:tcW w:w="1224" w:type="dxa"/>
            <w:tcBorders>
              <w:top w:val="single" w:sz="4" w:space="0" w:color="auto"/>
              <w:bottom w:val="single" w:sz="4" w:space="0" w:color="auto"/>
            </w:tcBorders>
          </w:tcPr>
          <w:p w:rsidR="001358B8" w:rsidRDefault="001358B8" w:rsidP="00C93754">
            <w:pPr>
              <w:tabs>
                <w:tab w:val="left" w:pos="337"/>
              </w:tabs>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ab/>
            </w:r>
            <w:r w:rsidRPr="00F74E77">
              <w:rPr>
                <w:rFonts w:ascii="Arial" w:hAnsi="Arial" w:cs="Arial"/>
                <w:color w:val="000000"/>
                <w:sz w:val="18"/>
                <w:szCs w:val="18"/>
              </w:rPr>
              <w:t>3.8824</w:t>
            </w:r>
          </w:p>
          <w:p w:rsidR="001358B8" w:rsidRPr="00F74E77" w:rsidRDefault="001358B8" w:rsidP="00C93754">
            <w:pPr>
              <w:tabs>
                <w:tab w:val="left" w:pos="337"/>
              </w:tabs>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 xml:space="preserve">      </w:t>
            </w:r>
            <w:r w:rsidRPr="00F74E77">
              <w:rPr>
                <w:rFonts w:ascii="Arial" w:hAnsi="Arial" w:cs="Arial"/>
                <w:color w:val="000000"/>
                <w:sz w:val="18"/>
                <w:szCs w:val="18"/>
              </w:rPr>
              <w:t>4.1667</w:t>
            </w:r>
          </w:p>
        </w:tc>
        <w:tc>
          <w:tcPr>
            <w:tcW w:w="987" w:type="dxa"/>
            <w:tcBorders>
              <w:top w:val="single" w:sz="4" w:space="0" w:color="auto"/>
              <w:bottom w:val="single" w:sz="4" w:space="0" w:color="auto"/>
            </w:tcBorders>
          </w:tcPr>
          <w:p w:rsidR="001358B8" w:rsidRDefault="001358B8" w:rsidP="00176182">
            <w:pPr>
              <w:autoSpaceDE w:val="0"/>
              <w:autoSpaceDN w:val="0"/>
              <w:adjustRightInd w:val="0"/>
              <w:spacing w:line="320" w:lineRule="atLeast"/>
              <w:ind w:left="60" w:right="60"/>
              <w:jc w:val="right"/>
              <w:rPr>
                <w:rFonts w:ascii="Arial" w:hAnsi="Arial" w:cs="Arial"/>
                <w:color w:val="000000"/>
                <w:sz w:val="18"/>
                <w:szCs w:val="18"/>
              </w:rPr>
            </w:pPr>
            <w:r w:rsidRPr="00F74E77">
              <w:rPr>
                <w:rFonts w:ascii="Arial" w:hAnsi="Arial" w:cs="Arial"/>
                <w:color w:val="000000"/>
                <w:sz w:val="18"/>
                <w:szCs w:val="18"/>
              </w:rPr>
              <w:t>1.09447</w:t>
            </w:r>
          </w:p>
          <w:p w:rsidR="001358B8" w:rsidRPr="00F74E77" w:rsidRDefault="001358B8" w:rsidP="00176182">
            <w:pPr>
              <w:autoSpaceDE w:val="0"/>
              <w:autoSpaceDN w:val="0"/>
              <w:adjustRightInd w:val="0"/>
              <w:spacing w:line="320" w:lineRule="atLeast"/>
              <w:ind w:left="60" w:right="60"/>
              <w:jc w:val="right"/>
              <w:rPr>
                <w:rFonts w:ascii="Arial" w:hAnsi="Arial" w:cs="Arial"/>
                <w:color w:val="000000"/>
                <w:sz w:val="18"/>
                <w:szCs w:val="18"/>
              </w:rPr>
            </w:pPr>
            <w:r w:rsidRPr="00F74E77">
              <w:rPr>
                <w:rFonts w:ascii="Arial" w:hAnsi="Arial" w:cs="Arial"/>
                <w:color w:val="000000"/>
                <w:sz w:val="18"/>
                <w:szCs w:val="18"/>
              </w:rPr>
              <w:t>1.15803</w:t>
            </w:r>
          </w:p>
        </w:tc>
        <w:tc>
          <w:tcPr>
            <w:tcW w:w="683" w:type="dxa"/>
            <w:tcBorders>
              <w:top w:val="single" w:sz="4" w:space="0" w:color="auto"/>
              <w:bottom w:val="single" w:sz="4" w:space="0" w:color="auto"/>
            </w:tcBorders>
            <w:vAlign w:val="center"/>
          </w:tcPr>
          <w:p w:rsidR="001358B8" w:rsidRDefault="001358B8" w:rsidP="0062745C">
            <w:r>
              <w:t>.763</w:t>
            </w:r>
          </w:p>
        </w:tc>
      </w:tr>
    </w:tbl>
    <w:p w:rsidR="007057EB" w:rsidRDefault="007057EB" w:rsidP="00CA1657">
      <w:pPr>
        <w:tabs>
          <w:tab w:val="left" w:pos="6125"/>
        </w:tabs>
        <w:rPr>
          <w:rFonts w:cstheme="majorBidi"/>
          <w:lang w:bidi="ar-IQ"/>
        </w:rPr>
      </w:pPr>
    </w:p>
    <w:p w:rsidR="007057EB" w:rsidRDefault="007057EB" w:rsidP="00CA1657">
      <w:pPr>
        <w:tabs>
          <w:tab w:val="left" w:pos="6125"/>
        </w:tabs>
        <w:rPr>
          <w:rFonts w:cstheme="majorBidi"/>
          <w:lang w:bidi="ar-IQ"/>
        </w:rPr>
      </w:pPr>
    </w:p>
    <w:p w:rsidR="007057EB" w:rsidRDefault="007057EB" w:rsidP="00CA1657">
      <w:pPr>
        <w:tabs>
          <w:tab w:val="left" w:pos="6125"/>
        </w:tabs>
        <w:rPr>
          <w:rFonts w:cstheme="majorBidi"/>
          <w:lang w:bidi="ar-IQ"/>
        </w:rPr>
      </w:pPr>
    </w:p>
    <w:p w:rsidR="00CD5AD3" w:rsidRPr="00606B80" w:rsidRDefault="00CD5AD3" w:rsidP="00CD5AD3">
      <w:pPr>
        <w:jc w:val="center"/>
        <w:rPr>
          <w:rFonts w:cstheme="majorBidi"/>
          <w:b/>
          <w:bCs/>
          <w:lang w:bidi="ar-IQ"/>
        </w:rPr>
      </w:pPr>
      <w:r w:rsidRPr="003F5FCE">
        <w:rPr>
          <w:rFonts w:cstheme="majorBidi"/>
          <w:b/>
          <w:bCs/>
          <w:lang w:bidi="ar-IQ"/>
        </w:rPr>
        <w:lastRenderedPageBreak/>
        <w:t xml:space="preserve">Appendix </w:t>
      </w:r>
      <w:r>
        <w:rPr>
          <w:rFonts w:cstheme="majorBidi"/>
          <w:b/>
          <w:bCs/>
          <w:lang w:bidi="ar-IQ"/>
        </w:rPr>
        <w:t>E</w:t>
      </w:r>
    </w:p>
    <w:p w:rsidR="00CD5AD3" w:rsidRPr="00BA0589" w:rsidRDefault="00CD5AD3" w:rsidP="00CD5AD3">
      <w:pPr>
        <w:jc w:val="center"/>
        <w:rPr>
          <w:rFonts w:cstheme="majorBidi"/>
          <w:lang w:bidi="ar-IQ"/>
        </w:rPr>
      </w:pPr>
    </w:p>
    <w:p w:rsidR="00CD5AD3" w:rsidRDefault="00CD5AD3" w:rsidP="00CD5AD3">
      <w:pPr>
        <w:jc w:val="center"/>
        <w:rPr>
          <w:rFonts w:cstheme="majorBidi"/>
          <w:lang w:bidi="ar-IQ"/>
        </w:rPr>
      </w:pPr>
      <w:r>
        <w:rPr>
          <w:rFonts w:cstheme="majorBidi"/>
          <w:lang w:bidi="ar-IQ"/>
        </w:rPr>
        <w:t>SAMPLE T-TEST OF STUDENTS</w:t>
      </w:r>
      <w:r w:rsidR="003E22A7">
        <w:rPr>
          <w:rFonts w:cstheme="majorBidi"/>
          <w:lang w:bidi="ar-IQ"/>
        </w:rPr>
        <w:t>’</w:t>
      </w:r>
      <w:r>
        <w:rPr>
          <w:rFonts w:cstheme="majorBidi"/>
          <w:lang w:bidi="ar-IQ"/>
        </w:rPr>
        <w:t xml:space="preserve"> ATTITUDES ACCORDING TO THEIR COLLEGE</w:t>
      </w:r>
    </w:p>
    <w:p w:rsidR="00CD5AD3" w:rsidRDefault="00CD5AD3" w:rsidP="00A651B9">
      <w:pPr>
        <w:rPr>
          <w:b/>
          <w:bCs/>
        </w:rPr>
      </w:pPr>
    </w:p>
    <w:p w:rsidR="00CD5AD3" w:rsidRDefault="00CD5AD3" w:rsidP="00A651B9">
      <w:pPr>
        <w:rPr>
          <w:b/>
          <w:bCs/>
        </w:rPr>
      </w:pPr>
    </w:p>
    <w:p w:rsidR="00CD5AD3" w:rsidRDefault="00CD5AD3" w:rsidP="00A651B9">
      <w:pPr>
        <w:rPr>
          <w:b/>
          <w:bCs/>
        </w:rPr>
      </w:pPr>
    </w:p>
    <w:p w:rsidR="00A651B9" w:rsidRPr="00641734" w:rsidRDefault="00A651B9" w:rsidP="00A651B9">
      <w:pPr>
        <w:rPr>
          <w:b/>
          <w:bCs/>
        </w:rPr>
      </w:pPr>
      <w:r>
        <w:rPr>
          <w:b/>
          <w:bCs/>
        </w:rPr>
        <w:t>Students</w:t>
      </w:r>
      <w:r w:rsidRPr="00641734">
        <w:rPr>
          <w:b/>
          <w:bCs/>
        </w:rPr>
        <w:t xml:space="preserve">’ Perceptions towards the Role of Short Stories according to their </w:t>
      </w:r>
      <w:r>
        <w:rPr>
          <w:b/>
          <w:bCs/>
        </w:rPr>
        <w:t>College</w:t>
      </w:r>
    </w:p>
    <w:p w:rsidR="0062745C" w:rsidRDefault="0062745C" w:rsidP="00CA1657">
      <w:pPr>
        <w:tabs>
          <w:tab w:val="left" w:pos="6125"/>
        </w:tabs>
        <w:rPr>
          <w:rFonts w:cstheme="majorBidi"/>
          <w:lang w:bidi="ar-IQ"/>
        </w:rPr>
      </w:pPr>
    </w:p>
    <w:p w:rsidR="0062745C" w:rsidRDefault="0062745C" w:rsidP="00CA1657">
      <w:pPr>
        <w:tabs>
          <w:tab w:val="left" w:pos="6125"/>
        </w:tabs>
        <w:rPr>
          <w:rFonts w:cstheme="majorBidi"/>
          <w:lang w:bidi="ar-IQ"/>
        </w:rPr>
      </w:pPr>
    </w:p>
    <w:tbl>
      <w:tblPr>
        <w:tblStyle w:val="TableGrid"/>
        <w:tblW w:w="9331" w:type="dxa"/>
        <w:jc w:val="center"/>
        <w:tblInd w:w="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4"/>
        <w:gridCol w:w="4752"/>
        <w:gridCol w:w="755"/>
        <w:gridCol w:w="661"/>
        <w:gridCol w:w="892"/>
        <w:gridCol w:w="993"/>
        <w:gridCol w:w="684"/>
      </w:tblGrid>
      <w:tr w:rsidR="00B909FA" w:rsidTr="000C66B2">
        <w:trPr>
          <w:trHeight w:val="774"/>
          <w:jc w:val="center"/>
        </w:trPr>
        <w:tc>
          <w:tcPr>
            <w:tcW w:w="594" w:type="dxa"/>
            <w:tcBorders>
              <w:top w:val="single" w:sz="4" w:space="0" w:color="auto"/>
              <w:bottom w:val="single" w:sz="4" w:space="0" w:color="auto"/>
            </w:tcBorders>
            <w:vAlign w:val="center"/>
          </w:tcPr>
          <w:p w:rsidR="00613DF4" w:rsidRPr="00F773DD" w:rsidRDefault="00613DF4" w:rsidP="00613DF4">
            <w:pPr>
              <w:rPr>
                <w:b/>
                <w:bCs/>
              </w:rPr>
            </w:pPr>
            <w:r w:rsidRPr="00F773DD">
              <w:rPr>
                <w:b/>
                <w:bCs/>
              </w:rPr>
              <w:t>St.</w:t>
            </w:r>
          </w:p>
          <w:p w:rsidR="00613DF4" w:rsidRPr="00F773DD" w:rsidRDefault="00613DF4" w:rsidP="00613DF4">
            <w:pPr>
              <w:rPr>
                <w:b/>
                <w:bCs/>
              </w:rPr>
            </w:pPr>
            <w:r w:rsidRPr="00F773DD">
              <w:rPr>
                <w:b/>
                <w:bCs/>
              </w:rPr>
              <w:t>N</w:t>
            </w:r>
          </w:p>
        </w:tc>
        <w:tc>
          <w:tcPr>
            <w:tcW w:w="4752" w:type="dxa"/>
            <w:tcBorders>
              <w:top w:val="single" w:sz="4" w:space="0" w:color="auto"/>
              <w:bottom w:val="single" w:sz="4" w:space="0" w:color="auto"/>
            </w:tcBorders>
            <w:vAlign w:val="center"/>
          </w:tcPr>
          <w:p w:rsidR="00613DF4" w:rsidRPr="00F773DD" w:rsidRDefault="00613DF4" w:rsidP="00613DF4">
            <w:pPr>
              <w:rPr>
                <w:b/>
                <w:bCs/>
              </w:rPr>
            </w:pPr>
            <w:r w:rsidRPr="00F773DD">
              <w:rPr>
                <w:b/>
                <w:bCs/>
              </w:rPr>
              <w:t>Statements</w:t>
            </w:r>
          </w:p>
        </w:tc>
        <w:tc>
          <w:tcPr>
            <w:tcW w:w="755" w:type="dxa"/>
            <w:tcBorders>
              <w:top w:val="single" w:sz="4" w:space="0" w:color="auto"/>
              <w:bottom w:val="single" w:sz="4" w:space="0" w:color="auto"/>
            </w:tcBorders>
            <w:vAlign w:val="center"/>
          </w:tcPr>
          <w:p w:rsidR="00613DF4" w:rsidRPr="00F773DD" w:rsidRDefault="00BE0653" w:rsidP="00613DF4">
            <w:pPr>
              <w:rPr>
                <w:b/>
                <w:bCs/>
              </w:rPr>
            </w:pPr>
            <w:r>
              <w:rPr>
                <w:b/>
                <w:bCs/>
              </w:rPr>
              <w:t>C</w:t>
            </w:r>
          </w:p>
        </w:tc>
        <w:tc>
          <w:tcPr>
            <w:tcW w:w="661" w:type="dxa"/>
            <w:tcBorders>
              <w:top w:val="single" w:sz="4" w:space="0" w:color="auto"/>
              <w:bottom w:val="single" w:sz="4" w:space="0" w:color="auto"/>
            </w:tcBorders>
            <w:vAlign w:val="center"/>
          </w:tcPr>
          <w:p w:rsidR="00613DF4" w:rsidRPr="00F773DD" w:rsidRDefault="00613DF4" w:rsidP="00613DF4">
            <w:pPr>
              <w:rPr>
                <w:b/>
                <w:bCs/>
              </w:rPr>
            </w:pPr>
            <w:r w:rsidRPr="00F773DD">
              <w:rPr>
                <w:b/>
                <w:bCs/>
              </w:rPr>
              <w:t>N</w:t>
            </w:r>
          </w:p>
        </w:tc>
        <w:tc>
          <w:tcPr>
            <w:tcW w:w="892" w:type="dxa"/>
            <w:tcBorders>
              <w:top w:val="single" w:sz="4" w:space="0" w:color="auto"/>
              <w:bottom w:val="single" w:sz="4" w:space="0" w:color="auto"/>
            </w:tcBorders>
            <w:vAlign w:val="center"/>
          </w:tcPr>
          <w:p w:rsidR="00613DF4" w:rsidRPr="00F773DD" w:rsidRDefault="00BE0653" w:rsidP="00613DF4">
            <w:pPr>
              <w:rPr>
                <w:b/>
                <w:bCs/>
              </w:rPr>
            </w:pPr>
            <w:r>
              <w:rPr>
                <w:b/>
                <w:bCs/>
              </w:rPr>
              <w:t>M</w:t>
            </w:r>
          </w:p>
        </w:tc>
        <w:tc>
          <w:tcPr>
            <w:tcW w:w="993" w:type="dxa"/>
            <w:tcBorders>
              <w:top w:val="single" w:sz="4" w:space="0" w:color="auto"/>
              <w:bottom w:val="single" w:sz="4" w:space="0" w:color="auto"/>
            </w:tcBorders>
            <w:vAlign w:val="center"/>
          </w:tcPr>
          <w:p w:rsidR="00613DF4" w:rsidRPr="00F773DD" w:rsidRDefault="00613DF4" w:rsidP="00613DF4">
            <w:pPr>
              <w:rPr>
                <w:b/>
                <w:bCs/>
              </w:rPr>
            </w:pPr>
            <w:r w:rsidRPr="00F773DD">
              <w:rPr>
                <w:b/>
                <w:bCs/>
              </w:rPr>
              <w:t>SD</w:t>
            </w:r>
          </w:p>
        </w:tc>
        <w:tc>
          <w:tcPr>
            <w:tcW w:w="684" w:type="dxa"/>
            <w:tcBorders>
              <w:top w:val="single" w:sz="4" w:space="0" w:color="auto"/>
              <w:bottom w:val="single" w:sz="4" w:space="0" w:color="auto"/>
            </w:tcBorders>
            <w:vAlign w:val="center"/>
          </w:tcPr>
          <w:p w:rsidR="00613DF4" w:rsidRPr="00F773DD" w:rsidRDefault="00613DF4" w:rsidP="00613DF4">
            <w:pPr>
              <w:rPr>
                <w:b/>
                <w:bCs/>
              </w:rPr>
            </w:pPr>
            <w:r w:rsidRPr="00F773DD">
              <w:rPr>
                <w:b/>
                <w:bCs/>
              </w:rPr>
              <w:t>Sig.</w:t>
            </w:r>
          </w:p>
        </w:tc>
      </w:tr>
      <w:tr w:rsidR="00B909FA" w:rsidTr="000C66B2">
        <w:trPr>
          <w:trHeight w:val="774"/>
          <w:jc w:val="center"/>
        </w:trPr>
        <w:tc>
          <w:tcPr>
            <w:tcW w:w="594" w:type="dxa"/>
            <w:tcBorders>
              <w:top w:val="single" w:sz="4" w:space="0" w:color="auto"/>
              <w:bottom w:val="single" w:sz="4" w:space="0" w:color="auto"/>
            </w:tcBorders>
            <w:vAlign w:val="center"/>
          </w:tcPr>
          <w:p w:rsidR="00613DF4" w:rsidRDefault="00613DF4" w:rsidP="009E7B27">
            <w:r>
              <w:t>S1</w:t>
            </w:r>
          </w:p>
        </w:tc>
        <w:tc>
          <w:tcPr>
            <w:tcW w:w="4752" w:type="dxa"/>
            <w:tcBorders>
              <w:top w:val="single" w:sz="4" w:space="0" w:color="auto"/>
              <w:bottom w:val="single" w:sz="4" w:space="0" w:color="auto"/>
            </w:tcBorders>
            <w:vAlign w:val="center"/>
          </w:tcPr>
          <w:p w:rsidR="00613DF4" w:rsidRPr="009E422C" w:rsidRDefault="00613DF4" w:rsidP="009E7B27">
            <w:pPr>
              <w:rPr>
                <w:rFonts w:eastAsia="Calibri"/>
              </w:rPr>
            </w:pPr>
            <w:r w:rsidRPr="009E422C">
              <w:rPr>
                <w:rFonts w:cstheme="majorBidi"/>
              </w:rPr>
              <w:t>Enrich vocabulary knowledge</w:t>
            </w:r>
            <w:r w:rsidRPr="009E422C">
              <w:rPr>
                <w:rFonts w:eastAsia="Calibri"/>
              </w:rPr>
              <w:t>.</w:t>
            </w:r>
          </w:p>
          <w:p w:rsidR="00613DF4" w:rsidRPr="0073470E" w:rsidRDefault="00613DF4" w:rsidP="009E7B27">
            <w:pPr>
              <w:rPr>
                <w:rFonts w:eastAsia="Calibri"/>
              </w:rPr>
            </w:pPr>
          </w:p>
        </w:tc>
        <w:tc>
          <w:tcPr>
            <w:tcW w:w="755" w:type="dxa"/>
            <w:tcBorders>
              <w:top w:val="single" w:sz="4" w:space="0" w:color="auto"/>
              <w:bottom w:val="single" w:sz="4" w:space="0" w:color="auto"/>
            </w:tcBorders>
            <w:vAlign w:val="center"/>
          </w:tcPr>
          <w:p w:rsidR="00613DF4" w:rsidRDefault="00B909FA" w:rsidP="009E7B27">
            <w:r>
              <w:t>Edu</w:t>
            </w:r>
          </w:p>
          <w:p w:rsidR="00613DF4" w:rsidRDefault="00B909FA" w:rsidP="009E7B27">
            <w:r>
              <w:t>Basic</w:t>
            </w:r>
          </w:p>
        </w:tc>
        <w:tc>
          <w:tcPr>
            <w:tcW w:w="661" w:type="dxa"/>
            <w:tcBorders>
              <w:top w:val="single" w:sz="4" w:space="0" w:color="auto"/>
              <w:bottom w:val="single" w:sz="4" w:space="0" w:color="auto"/>
            </w:tcBorders>
            <w:vAlign w:val="center"/>
          </w:tcPr>
          <w:p w:rsidR="00613DF4" w:rsidRDefault="00B909FA" w:rsidP="009E7B27">
            <w:r>
              <w:t>52</w:t>
            </w:r>
          </w:p>
          <w:p w:rsidR="00613DF4" w:rsidRDefault="00B909FA" w:rsidP="009E7B27">
            <w:r>
              <w:t>48</w:t>
            </w:r>
          </w:p>
        </w:tc>
        <w:tc>
          <w:tcPr>
            <w:tcW w:w="892" w:type="dxa"/>
            <w:tcBorders>
              <w:top w:val="single" w:sz="4" w:space="0" w:color="auto"/>
              <w:bottom w:val="single" w:sz="4" w:space="0" w:color="auto"/>
            </w:tcBorders>
            <w:vAlign w:val="center"/>
          </w:tcPr>
          <w:p w:rsidR="00613DF4" w:rsidRDefault="00B909FA" w:rsidP="009E7B27">
            <w:pPr>
              <w:autoSpaceDE w:val="0"/>
              <w:autoSpaceDN w:val="0"/>
              <w:adjustRightInd w:val="0"/>
              <w:spacing w:line="320" w:lineRule="atLeast"/>
              <w:ind w:left="60" w:right="60"/>
              <w:rPr>
                <w:rFonts w:ascii="Arial" w:hAnsi="Arial" w:cs="Arial"/>
                <w:color w:val="000000"/>
                <w:sz w:val="18"/>
                <w:szCs w:val="18"/>
              </w:rPr>
            </w:pPr>
            <w:r w:rsidRPr="008D18A5">
              <w:rPr>
                <w:rFonts w:ascii="Arial" w:hAnsi="Arial" w:cs="Arial"/>
                <w:color w:val="000000"/>
                <w:sz w:val="18"/>
                <w:szCs w:val="18"/>
              </w:rPr>
              <w:t>4.0385</w:t>
            </w:r>
          </w:p>
          <w:p w:rsidR="00B909FA" w:rsidRDefault="00B909FA" w:rsidP="009E7B27">
            <w:pPr>
              <w:autoSpaceDE w:val="0"/>
              <w:autoSpaceDN w:val="0"/>
              <w:adjustRightInd w:val="0"/>
              <w:spacing w:line="320" w:lineRule="atLeast"/>
              <w:ind w:left="60" w:right="60"/>
              <w:rPr>
                <w:rFonts w:cstheme="majorBidi"/>
                <w:color w:val="000000"/>
              </w:rPr>
            </w:pPr>
            <w:r w:rsidRPr="008D18A5">
              <w:rPr>
                <w:rFonts w:ascii="Arial" w:hAnsi="Arial" w:cs="Arial"/>
                <w:color w:val="000000"/>
                <w:sz w:val="18"/>
                <w:szCs w:val="18"/>
              </w:rPr>
              <w:t>4.1875</w:t>
            </w:r>
          </w:p>
          <w:p w:rsidR="00B909FA" w:rsidRPr="00466E29" w:rsidRDefault="00B909FA" w:rsidP="009E7B27">
            <w:pPr>
              <w:autoSpaceDE w:val="0"/>
              <w:autoSpaceDN w:val="0"/>
              <w:adjustRightInd w:val="0"/>
              <w:spacing w:line="320" w:lineRule="atLeast"/>
              <w:ind w:left="60" w:right="60"/>
              <w:rPr>
                <w:rFonts w:cstheme="majorBidi"/>
                <w:color w:val="000000"/>
              </w:rPr>
            </w:pPr>
          </w:p>
        </w:tc>
        <w:tc>
          <w:tcPr>
            <w:tcW w:w="993" w:type="dxa"/>
            <w:tcBorders>
              <w:top w:val="single" w:sz="4" w:space="0" w:color="auto"/>
              <w:bottom w:val="single" w:sz="4" w:space="0" w:color="auto"/>
            </w:tcBorders>
            <w:vAlign w:val="center"/>
          </w:tcPr>
          <w:p w:rsidR="00613DF4" w:rsidRDefault="00EC6279" w:rsidP="009E7B27">
            <w:pPr>
              <w:autoSpaceDE w:val="0"/>
              <w:autoSpaceDN w:val="0"/>
              <w:adjustRightInd w:val="0"/>
              <w:spacing w:line="320" w:lineRule="atLeast"/>
              <w:ind w:left="60" w:right="60"/>
              <w:rPr>
                <w:rFonts w:ascii="Arial" w:hAnsi="Arial" w:cs="Arial"/>
                <w:color w:val="000000"/>
                <w:sz w:val="18"/>
                <w:szCs w:val="18"/>
              </w:rPr>
            </w:pPr>
            <w:r w:rsidRPr="008D18A5">
              <w:rPr>
                <w:rFonts w:ascii="Arial" w:hAnsi="Arial" w:cs="Arial"/>
                <w:color w:val="000000"/>
                <w:sz w:val="18"/>
                <w:szCs w:val="18"/>
              </w:rPr>
              <w:t>.96936</w:t>
            </w:r>
          </w:p>
          <w:p w:rsidR="00EC6279" w:rsidRPr="00466E29" w:rsidRDefault="00EC6279" w:rsidP="009E7B27">
            <w:pPr>
              <w:autoSpaceDE w:val="0"/>
              <w:autoSpaceDN w:val="0"/>
              <w:adjustRightInd w:val="0"/>
              <w:spacing w:line="320" w:lineRule="atLeast"/>
              <w:ind w:left="60" w:right="60"/>
              <w:rPr>
                <w:rFonts w:cstheme="majorBidi"/>
                <w:color w:val="000000"/>
              </w:rPr>
            </w:pPr>
            <w:r w:rsidRPr="008D18A5">
              <w:rPr>
                <w:rFonts w:ascii="Arial" w:hAnsi="Arial" w:cs="Arial"/>
                <w:color w:val="000000"/>
                <w:sz w:val="18"/>
                <w:szCs w:val="18"/>
              </w:rPr>
              <w:t>.78973</w:t>
            </w:r>
          </w:p>
        </w:tc>
        <w:tc>
          <w:tcPr>
            <w:tcW w:w="684" w:type="dxa"/>
            <w:tcBorders>
              <w:top w:val="single" w:sz="4" w:space="0" w:color="auto"/>
              <w:bottom w:val="single" w:sz="4" w:space="0" w:color="auto"/>
            </w:tcBorders>
            <w:vAlign w:val="center"/>
          </w:tcPr>
          <w:p w:rsidR="00613DF4" w:rsidRDefault="006057A6" w:rsidP="009E7B27">
            <w:r>
              <w:t>.776</w:t>
            </w:r>
          </w:p>
        </w:tc>
      </w:tr>
      <w:tr w:rsidR="00614864" w:rsidTr="000C66B2">
        <w:trPr>
          <w:trHeight w:val="774"/>
          <w:jc w:val="center"/>
        </w:trPr>
        <w:tc>
          <w:tcPr>
            <w:tcW w:w="594" w:type="dxa"/>
            <w:tcBorders>
              <w:top w:val="single" w:sz="4" w:space="0" w:color="auto"/>
              <w:bottom w:val="single" w:sz="4" w:space="0" w:color="auto"/>
            </w:tcBorders>
            <w:vAlign w:val="center"/>
          </w:tcPr>
          <w:p w:rsidR="00614864" w:rsidRDefault="00614864" w:rsidP="009E7B27">
            <w:r>
              <w:t>S2</w:t>
            </w:r>
          </w:p>
        </w:tc>
        <w:tc>
          <w:tcPr>
            <w:tcW w:w="4752" w:type="dxa"/>
            <w:tcBorders>
              <w:top w:val="single" w:sz="4" w:space="0" w:color="auto"/>
              <w:bottom w:val="single" w:sz="4" w:space="0" w:color="auto"/>
            </w:tcBorders>
            <w:vAlign w:val="center"/>
          </w:tcPr>
          <w:p w:rsidR="00614864" w:rsidRPr="009E422C" w:rsidRDefault="00614864" w:rsidP="009E7B27">
            <w:pPr>
              <w:rPr>
                <w:rFonts w:eastAsia="Calibri"/>
              </w:rPr>
            </w:pPr>
            <w:r w:rsidRPr="009E422C">
              <w:rPr>
                <w:rFonts w:eastAsia="Calibri"/>
              </w:rPr>
              <w:t xml:space="preserve">Use words in speaking and writing. </w:t>
            </w:r>
          </w:p>
        </w:tc>
        <w:tc>
          <w:tcPr>
            <w:tcW w:w="755" w:type="dxa"/>
            <w:tcBorders>
              <w:top w:val="single" w:sz="4" w:space="0" w:color="auto"/>
              <w:bottom w:val="single" w:sz="4" w:space="0" w:color="auto"/>
            </w:tcBorders>
            <w:vAlign w:val="center"/>
          </w:tcPr>
          <w:p w:rsidR="00614864" w:rsidRDefault="00614864" w:rsidP="009E7B27">
            <w:r>
              <w:t>Edu</w:t>
            </w:r>
          </w:p>
          <w:p w:rsidR="00614864" w:rsidRDefault="00614864" w:rsidP="009E7B27">
            <w:r>
              <w:t>Basic</w:t>
            </w:r>
          </w:p>
        </w:tc>
        <w:tc>
          <w:tcPr>
            <w:tcW w:w="661" w:type="dxa"/>
            <w:tcBorders>
              <w:top w:val="single" w:sz="4" w:space="0" w:color="auto"/>
              <w:bottom w:val="single" w:sz="4" w:space="0" w:color="auto"/>
            </w:tcBorders>
            <w:vAlign w:val="center"/>
          </w:tcPr>
          <w:p w:rsidR="00614864" w:rsidRDefault="00614864" w:rsidP="009E7B27">
            <w:r>
              <w:t>52</w:t>
            </w:r>
          </w:p>
          <w:p w:rsidR="00614864" w:rsidRDefault="00614864" w:rsidP="009E7B27">
            <w:r>
              <w:t>48</w:t>
            </w:r>
          </w:p>
        </w:tc>
        <w:tc>
          <w:tcPr>
            <w:tcW w:w="892" w:type="dxa"/>
            <w:tcBorders>
              <w:top w:val="single" w:sz="4" w:space="0" w:color="auto"/>
              <w:bottom w:val="single" w:sz="4" w:space="0" w:color="auto"/>
            </w:tcBorders>
            <w:vAlign w:val="center"/>
          </w:tcPr>
          <w:p w:rsidR="00614864" w:rsidRDefault="00614864" w:rsidP="009E7B27">
            <w:pPr>
              <w:autoSpaceDE w:val="0"/>
              <w:autoSpaceDN w:val="0"/>
              <w:adjustRightInd w:val="0"/>
              <w:spacing w:line="320" w:lineRule="atLeast"/>
              <w:ind w:left="60" w:right="60"/>
              <w:rPr>
                <w:rFonts w:ascii="Arial" w:hAnsi="Arial" w:cs="Arial"/>
                <w:color w:val="000000"/>
                <w:sz w:val="18"/>
                <w:szCs w:val="18"/>
              </w:rPr>
            </w:pPr>
            <w:r w:rsidRPr="008D18A5">
              <w:rPr>
                <w:rFonts w:ascii="Arial" w:hAnsi="Arial" w:cs="Arial"/>
                <w:color w:val="000000"/>
                <w:sz w:val="18"/>
                <w:szCs w:val="18"/>
              </w:rPr>
              <w:t>3.7885</w:t>
            </w:r>
          </w:p>
          <w:p w:rsidR="00614864" w:rsidRPr="00466E29" w:rsidRDefault="00614864" w:rsidP="009E7B27">
            <w:pPr>
              <w:autoSpaceDE w:val="0"/>
              <w:autoSpaceDN w:val="0"/>
              <w:adjustRightInd w:val="0"/>
              <w:spacing w:line="320" w:lineRule="atLeast"/>
              <w:ind w:left="60" w:right="60"/>
              <w:rPr>
                <w:rFonts w:cstheme="majorBidi"/>
                <w:color w:val="000000"/>
              </w:rPr>
            </w:pPr>
            <w:r w:rsidRPr="008D18A5">
              <w:rPr>
                <w:rFonts w:ascii="Arial" w:hAnsi="Arial" w:cs="Arial"/>
                <w:color w:val="000000"/>
                <w:sz w:val="18"/>
                <w:szCs w:val="18"/>
              </w:rPr>
              <w:t>3.8750</w:t>
            </w:r>
          </w:p>
        </w:tc>
        <w:tc>
          <w:tcPr>
            <w:tcW w:w="993" w:type="dxa"/>
            <w:tcBorders>
              <w:top w:val="single" w:sz="4" w:space="0" w:color="auto"/>
              <w:bottom w:val="single" w:sz="4" w:space="0" w:color="auto"/>
            </w:tcBorders>
            <w:vAlign w:val="center"/>
          </w:tcPr>
          <w:p w:rsidR="00614864" w:rsidRDefault="00614864" w:rsidP="009E7B27">
            <w:pPr>
              <w:autoSpaceDE w:val="0"/>
              <w:autoSpaceDN w:val="0"/>
              <w:adjustRightInd w:val="0"/>
              <w:spacing w:line="320" w:lineRule="atLeast"/>
              <w:ind w:left="60" w:right="60"/>
              <w:rPr>
                <w:rFonts w:ascii="Arial" w:hAnsi="Arial" w:cs="Arial"/>
                <w:color w:val="000000"/>
                <w:sz w:val="18"/>
                <w:szCs w:val="18"/>
              </w:rPr>
            </w:pPr>
            <w:r w:rsidRPr="008D18A5">
              <w:rPr>
                <w:rFonts w:ascii="Arial" w:hAnsi="Arial" w:cs="Arial"/>
                <w:color w:val="000000"/>
                <w:sz w:val="18"/>
                <w:szCs w:val="18"/>
              </w:rPr>
              <w:t>1.03538</w:t>
            </w:r>
          </w:p>
          <w:p w:rsidR="00614864" w:rsidRPr="00466E29" w:rsidRDefault="00614864" w:rsidP="009E7B27">
            <w:pPr>
              <w:autoSpaceDE w:val="0"/>
              <w:autoSpaceDN w:val="0"/>
              <w:adjustRightInd w:val="0"/>
              <w:spacing w:line="320" w:lineRule="atLeast"/>
              <w:ind w:left="60" w:right="60"/>
              <w:rPr>
                <w:rFonts w:cstheme="majorBidi"/>
                <w:color w:val="000000"/>
              </w:rPr>
            </w:pPr>
            <w:r w:rsidRPr="008D18A5">
              <w:rPr>
                <w:rFonts w:ascii="Arial" w:hAnsi="Arial" w:cs="Arial"/>
                <w:color w:val="000000"/>
                <w:sz w:val="18"/>
                <w:szCs w:val="18"/>
              </w:rPr>
              <w:t>.84110</w:t>
            </w:r>
          </w:p>
        </w:tc>
        <w:tc>
          <w:tcPr>
            <w:tcW w:w="684" w:type="dxa"/>
            <w:tcBorders>
              <w:top w:val="single" w:sz="4" w:space="0" w:color="auto"/>
              <w:bottom w:val="single" w:sz="4" w:space="0" w:color="auto"/>
            </w:tcBorders>
            <w:vAlign w:val="center"/>
          </w:tcPr>
          <w:p w:rsidR="00614864" w:rsidRDefault="006057A6" w:rsidP="009E7B27">
            <w:r>
              <w:t>.527</w:t>
            </w:r>
          </w:p>
        </w:tc>
      </w:tr>
      <w:tr w:rsidR="00614864" w:rsidTr="000C66B2">
        <w:trPr>
          <w:trHeight w:val="774"/>
          <w:jc w:val="center"/>
        </w:trPr>
        <w:tc>
          <w:tcPr>
            <w:tcW w:w="594" w:type="dxa"/>
            <w:tcBorders>
              <w:top w:val="single" w:sz="4" w:space="0" w:color="auto"/>
              <w:bottom w:val="single" w:sz="4" w:space="0" w:color="auto"/>
            </w:tcBorders>
            <w:vAlign w:val="center"/>
          </w:tcPr>
          <w:p w:rsidR="00614864" w:rsidRDefault="00614864" w:rsidP="009E7B27">
            <w:r>
              <w:t>S3</w:t>
            </w:r>
          </w:p>
        </w:tc>
        <w:tc>
          <w:tcPr>
            <w:tcW w:w="4752" w:type="dxa"/>
            <w:tcBorders>
              <w:top w:val="single" w:sz="4" w:space="0" w:color="auto"/>
              <w:bottom w:val="single" w:sz="4" w:space="0" w:color="auto"/>
            </w:tcBorders>
            <w:vAlign w:val="center"/>
          </w:tcPr>
          <w:p w:rsidR="00614864" w:rsidRPr="009E422C" w:rsidRDefault="00614864" w:rsidP="009E7B27">
            <w:pPr>
              <w:rPr>
                <w:b/>
                <w:bCs/>
              </w:rPr>
            </w:pPr>
            <w:r w:rsidRPr="0073470E">
              <w:t xml:space="preserve">Be familiar with English culture. </w:t>
            </w:r>
          </w:p>
        </w:tc>
        <w:tc>
          <w:tcPr>
            <w:tcW w:w="755" w:type="dxa"/>
            <w:tcBorders>
              <w:top w:val="single" w:sz="4" w:space="0" w:color="auto"/>
              <w:bottom w:val="single" w:sz="4" w:space="0" w:color="auto"/>
            </w:tcBorders>
            <w:vAlign w:val="center"/>
          </w:tcPr>
          <w:p w:rsidR="00614864" w:rsidRDefault="00614864" w:rsidP="009E7B27">
            <w:r>
              <w:t>Edu</w:t>
            </w:r>
          </w:p>
          <w:p w:rsidR="00614864" w:rsidRDefault="00614864" w:rsidP="009E7B27">
            <w:r>
              <w:t>Basic</w:t>
            </w:r>
          </w:p>
        </w:tc>
        <w:tc>
          <w:tcPr>
            <w:tcW w:w="661" w:type="dxa"/>
            <w:tcBorders>
              <w:top w:val="single" w:sz="4" w:space="0" w:color="auto"/>
              <w:bottom w:val="single" w:sz="4" w:space="0" w:color="auto"/>
            </w:tcBorders>
            <w:vAlign w:val="center"/>
          </w:tcPr>
          <w:p w:rsidR="00614864" w:rsidRDefault="00614864" w:rsidP="009E7B27">
            <w:r>
              <w:t>52</w:t>
            </w:r>
          </w:p>
          <w:p w:rsidR="00614864" w:rsidRDefault="00614864" w:rsidP="009E7B27">
            <w:r>
              <w:t>48</w:t>
            </w:r>
          </w:p>
        </w:tc>
        <w:tc>
          <w:tcPr>
            <w:tcW w:w="892" w:type="dxa"/>
            <w:tcBorders>
              <w:top w:val="single" w:sz="4" w:space="0" w:color="auto"/>
              <w:bottom w:val="single" w:sz="4" w:space="0" w:color="auto"/>
            </w:tcBorders>
            <w:vAlign w:val="center"/>
          </w:tcPr>
          <w:p w:rsidR="00614864" w:rsidRPr="00B909FA" w:rsidRDefault="00614864" w:rsidP="00B909FA">
            <w:pPr>
              <w:autoSpaceDE w:val="0"/>
              <w:autoSpaceDN w:val="0"/>
              <w:adjustRightInd w:val="0"/>
              <w:spacing w:line="320" w:lineRule="atLeast"/>
              <w:ind w:left="60" w:right="60"/>
              <w:rPr>
                <w:rFonts w:cstheme="majorBidi"/>
                <w:color w:val="000000"/>
              </w:rPr>
            </w:pPr>
            <w:r w:rsidRPr="008D18A5">
              <w:rPr>
                <w:rFonts w:ascii="Arial" w:hAnsi="Arial" w:cs="Arial"/>
                <w:color w:val="000000"/>
                <w:sz w:val="18"/>
                <w:szCs w:val="18"/>
              </w:rPr>
              <w:t>3.5385</w:t>
            </w:r>
          </w:p>
          <w:p w:rsidR="00614864" w:rsidRPr="00B909FA" w:rsidRDefault="00614864" w:rsidP="00B909FA">
            <w:pPr>
              <w:rPr>
                <w:rFonts w:cstheme="majorBidi"/>
              </w:rPr>
            </w:pPr>
            <w:r w:rsidRPr="008D18A5">
              <w:rPr>
                <w:rFonts w:ascii="Arial" w:hAnsi="Arial" w:cs="Arial"/>
                <w:color w:val="000000"/>
                <w:sz w:val="18"/>
                <w:szCs w:val="18"/>
              </w:rPr>
              <w:t>3.8542</w:t>
            </w:r>
          </w:p>
        </w:tc>
        <w:tc>
          <w:tcPr>
            <w:tcW w:w="993" w:type="dxa"/>
            <w:tcBorders>
              <w:top w:val="single" w:sz="4" w:space="0" w:color="auto"/>
              <w:bottom w:val="single" w:sz="4" w:space="0" w:color="auto"/>
            </w:tcBorders>
            <w:vAlign w:val="center"/>
          </w:tcPr>
          <w:p w:rsidR="00614864" w:rsidRDefault="00614864" w:rsidP="009E7B27">
            <w:pPr>
              <w:autoSpaceDE w:val="0"/>
              <w:autoSpaceDN w:val="0"/>
              <w:adjustRightInd w:val="0"/>
              <w:spacing w:line="320" w:lineRule="atLeast"/>
              <w:ind w:left="60" w:right="60"/>
              <w:rPr>
                <w:rFonts w:ascii="Arial" w:hAnsi="Arial" w:cs="Arial"/>
                <w:color w:val="000000"/>
                <w:sz w:val="18"/>
                <w:szCs w:val="18"/>
              </w:rPr>
            </w:pPr>
            <w:r w:rsidRPr="008D18A5">
              <w:rPr>
                <w:rFonts w:ascii="Arial" w:hAnsi="Arial" w:cs="Arial"/>
                <w:color w:val="000000"/>
                <w:sz w:val="18"/>
                <w:szCs w:val="18"/>
              </w:rPr>
              <w:t>1.11076</w:t>
            </w:r>
          </w:p>
          <w:p w:rsidR="00614864" w:rsidRPr="00466E29" w:rsidRDefault="00614864" w:rsidP="009E7B27">
            <w:pPr>
              <w:autoSpaceDE w:val="0"/>
              <w:autoSpaceDN w:val="0"/>
              <w:adjustRightInd w:val="0"/>
              <w:spacing w:line="320" w:lineRule="atLeast"/>
              <w:ind w:left="60" w:right="60"/>
              <w:rPr>
                <w:rFonts w:cstheme="majorBidi"/>
                <w:color w:val="000000"/>
              </w:rPr>
            </w:pPr>
            <w:r w:rsidRPr="008D18A5">
              <w:rPr>
                <w:rFonts w:ascii="Arial" w:hAnsi="Arial" w:cs="Arial"/>
                <w:color w:val="000000"/>
                <w:sz w:val="18"/>
                <w:szCs w:val="18"/>
              </w:rPr>
              <w:t>.98908</w:t>
            </w:r>
          </w:p>
        </w:tc>
        <w:tc>
          <w:tcPr>
            <w:tcW w:w="684" w:type="dxa"/>
            <w:tcBorders>
              <w:top w:val="single" w:sz="4" w:space="0" w:color="auto"/>
              <w:bottom w:val="single" w:sz="4" w:space="0" w:color="auto"/>
            </w:tcBorders>
            <w:vAlign w:val="center"/>
          </w:tcPr>
          <w:p w:rsidR="00614864" w:rsidRDefault="006057A6" w:rsidP="009E7B27">
            <w:r>
              <w:t>.866</w:t>
            </w:r>
          </w:p>
        </w:tc>
      </w:tr>
      <w:tr w:rsidR="00614864" w:rsidTr="000C66B2">
        <w:trPr>
          <w:trHeight w:val="830"/>
          <w:jc w:val="center"/>
        </w:trPr>
        <w:tc>
          <w:tcPr>
            <w:tcW w:w="594" w:type="dxa"/>
            <w:tcBorders>
              <w:top w:val="single" w:sz="4" w:space="0" w:color="auto"/>
              <w:bottom w:val="single" w:sz="4" w:space="0" w:color="auto"/>
            </w:tcBorders>
            <w:vAlign w:val="center"/>
          </w:tcPr>
          <w:p w:rsidR="00614864" w:rsidRDefault="00614864" w:rsidP="009E7B27">
            <w:r>
              <w:t>S4</w:t>
            </w:r>
          </w:p>
        </w:tc>
        <w:tc>
          <w:tcPr>
            <w:tcW w:w="4752" w:type="dxa"/>
            <w:tcBorders>
              <w:top w:val="single" w:sz="4" w:space="0" w:color="auto"/>
              <w:bottom w:val="single" w:sz="4" w:space="0" w:color="auto"/>
            </w:tcBorders>
            <w:vAlign w:val="center"/>
          </w:tcPr>
          <w:p w:rsidR="00614864" w:rsidRPr="0073470E" w:rsidRDefault="00614864" w:rsidP="009E7B27">
            <w:r w:rsidRPr="0073470E">
              <w:t>Use literary words in their right context.</w:t>
            </w:r>
          </w:p>
        </w:tc>
        <w:tc>
          <w:tcPr>
            <w:tcW w:w="755" w:type="dxa"/>
            <w:tcBorders>
              <w:top w:val="single" w:sz="4" w:space="0" w:color="auto"/>
              <w:bottom w:val="single" w:sz="4" w:space="0" w:color="auto"/>
            </w:tcBorders>
            <w:vAlign w:val="center"/>
          </w:tcPr>
          <w:p w:rsidR="00614864" w:rsidRDefault="00614864" w:rsidP="009E7B27">
            <w:r>
              <w:t>Edu</w:t>
            </w:r>
          </w:p>
          <w:p w:rsidR="00614864" w:rsidRDefault="00614864" w:rsidP="009E7B27">
            <w:r>
              <w:t>Basic</w:t>
            </w:r>
          </w:p>
        </w:tc>
        <w:tc>
          <w:tcPr>
            <w:tcW w:w="661" w:type="dxa"/>
            <w:tcBorders>
              <w:top w:val="single" w:sz="4" w:space="0" w:color="auto"/>
              <w:bottom w:val="single" w:sz="4" w:space="0" w:color="auto"/>
            </w:tcBorders>
            <w:vAlign w:val="center"/>
          </w:tcPr>
          <w:p w:rsidR="00614864" w:rsidRDefault="00614864" w:rsidP="009E7B27">
            <w:r>
              <w:t>52</w:t>
            </w:r>
          </w:p>
          <w:p w:rsidR="00614864" w:rsidRDefault="00614864" w:rsidP="009E7B27">
            <w:r>
              <w:t>48</w:t>
            </w:r>
          </w:p>
        </w:tc>
        <w:tc>
          <w:tcPr>
            <w:tcW w:w="892" w:type="dxa"/>
            <w:tcBorders>
              <w:top w:val="single" w:sz="4" w:space="0" w:color="auto"/>
              <w:bottom w:val="single" w:sz="4" w:space="0" w:color="auto"/>
            </w:tcBorders>
            <w:vAlign w:val="center"/>
          </w:tcPr>
          <w:p w:rsidR="00614864" w:rsidRDefault="00614864" w:rsidP="00B909FA">
            <w:pPr>
              <w:autoSpaceDE w:val="0"/>
              <w:autoSpaceDN w:val="0"/>
              <w:adjustRightInd w:val="0"/>
              <w:spacing w:line="320" w:lineRule="atLeast"/>
              <w:ind w:right="60"/>
              <w:rPr>
                <w:rFonts w:ascii="Arial" w:hAnsi="Arial" w:cs="Arial"/>
                <w:color w:val="000000"/>
                <w:sz w:val="18"/>
                <w:szCs w:val="18"/>
              </w:rPr>
            </w:pPr>
            <w:r w:rsidRPr="008D18A5">
              <w:rPr>
                <w:rFonts w:ascii="Arial" w:hAnsi="Arial" w:cs="Arial"/>
                <w:color w:val="000000"/>
                <w:sz w:val="18"/>
                <w:szCs w:val="18"/>
              </w:rPr>
              <w:t>3.2115</w:t>
            </w:r>
          </w:p>
          <w:p w:rsidR="00614864" w:rsidRPr="00466E29" w:rsidRDefault="00614864" w:rsidP="00B909FA">
            <w:pPr>
              <w:autoSpaceDE w:val="0"/>
              <w:autoSpaceDN w:val="0"/>
              <w:adjustRightInd w:val="0"/>
              <w:spacing w:line="320" w:lineRule="atLeast"/>
              <w:ind w:right="60"/>
              <w:rPr>
                <w:rFonts w:cstheme="majorBidi"/>
                <w:color w:val="000000"/>
              </w:rPr>
            </w:pPr>
            <w:r w:rsidRPr="008D18A5">
              <w:rPr>
                <w:rFonts w:ascii="Arial" w:hAnsi="Arial" w:cs="Arial"/>
                <w:color w:val="000000"/>
                <w:sz w:val="18"/>
                <w:szCs w:val="18"/>
              </w:rPr>
              <w:t>3.7292</w:t>
            </w:r>
          </w:p>
        </w:tc>
        <w:tc>
          <w:tcPr>
            <w:tcW w:w="993" w:type="dxa"/>
            <w:tcBorders>
              <w:top w:val="single" w:sz="4" w:space="0" w:color="auto"/>
              <w:bottom w:val="single" w:sz="4" w:space="0" w:color="auto"/>
            </w:tcBorders>
            <w:vAlign w:val="center"/>
          </w:tcPr>
          <w:p w:rsidR="00614864" w:rsidRDefault="00614864" w:rsidP="009E7B27">
            <w:pPr>
              <w:autoSpaceDE w:val="0"/>
              <w:autoSpaceDN w:val="0"/>
              <w:adjustRightInd w:val="0"/>
              <w:spacing w:line="320" w:lineRule="atLeast"/>
              <w:ind w:left="60" w:right="60"/>
              <w:rPr>
                <w:rFonts w:ascii="Arial" w:hAnsi="Arial" w:cs="Arial"/>
                <w:color w:val="000000"/>
                <w:sz w:val="18"/>
                <w:szCs w:val="18"/>
              </w:rPr>
            </w:pPr>
            <w:r w:rsidRPr="008D18A5">
              <w:rPr>
                <w:rFonts w:ascii="Arial" w:hAnsi="Arial" w:cs="Arial"/>
                <w:color w:val="000000"/>
                <w:sz w:val="18"/>
                <w:szCs w:val="18"/>
              </w:rPr>
              <w:t>.87080</w:t>
            </w:r>
          </w:p>
          <w:p w:rsidR="00614864" w:rsidRPr="00466E29" w:rsidRDefault="00614864" w:rsidP="009E7B27">
            <w:pPr>
              <w:autoSpaceDE w:val="0"/>
              <w:autoSpaceDN w:val="0"/>
              <w:adjustRightInd w:val="0"/>
              <w:spacing w:line="320" w:lineRule="atLeast"/>
              <w:ind w:left="60" w:right="60"/>
              <w:rPr>
                <w:rFonts w:cstheme="majorBidi"/>
                <w:color w:val="000000"/>
              </w:rPr>
            </w:pPr>
            <w:r w:rsidRPr="008D18A5">
              <w:rPr>
                <w:rFonts w:ascii="Arial" w:hAnsi="Arial" w:cs="Arial"/>
                <w:color w:val="000000"/>
                <w:sz w:val="18"/>
                <w:szCs w:val="18"/>
              </w:rPr>
              <w:t>.79197</w:t>
            </w:r>
          </w:p>
        </w:tc>
        <w:tc>
          <w:tcPr>
            <w:tcW w:w="684" w:type="dxa"/>
            <w:tcBorders>
              <w:top w:val="single" w:sz="4" w:space="0" w:color="auto"/>
              <w:bottom w:val="single" w:sz="4" w:space="0" w:color="auto"/>
            </w:tcBorders>
            <w:vAlign w:val="center"/>
          </w:tcPr>
          <w:p w:rsidR="00614864" w:rsidRDefault="006057A6" w:rsidP="009E7B27">
            <w:r>
              <w:t>.848</w:t>
            </w:r>
          </w:p>
        </w:tc>
      </w:tr>
      <w:tr w:rsidR="00614864" w:rsidTr="000C66B2">
        <w:trPr>
          <w:trHeight w:val="774"/>
          <w:jc w:val="center"/>
        </w:trPr>
        <w:tc>
          <w:tcPr>
            <w:tcW w:w="594" w:type="dxa"/>
            <w:tcBorders>
              <w:top w:val="single" w:sz="4" w:space="0" w:color="auto"/>
              <w:bottom w:val="single" w:sz="4" w:space="0" w:color="auto"/>
            </w:tcBorders>
            <w:vAlign w:val="center"/>
          </w:tcPr>
          <w:p w:rsidR="00614864" w:rsidRDefault="00614864" w:rsidP="009E7B27">
            <w:r>
              <w:t>S5</w:t>
            </w:r>
          </w:p>
        </w:tc>
        <w:tc>
          <w:tcPr>
            <w:tcW w:w="4752" w:type="dxa"/>
            <w:tcBorders>
              <w:top w:val="single" w:sz="4" w:space="0" w:color="auto"/>
              <w:bottom w:val="single" w:sz="4" w:space="0" w:color="auto"/>
            </w:tcBorders>
            <w:vAlign w:val="center"/>
          </w:tcPr>
          <w:p w:rsidR="00614864" w:rsidRPr="0073470E" w:rsidRDefault="00614864" w:rsidP="009E7B27">
            <w:r w:rsidRPr="0073470E">
              <w:t xml:space="preserve">Go on with the </w:t>
            </w:r>
            <w:r w:rsidRPr="009E422C">
              <w:rPr>
                <w:lang w:val="en-GB"/>
              </w:rPr>
              <w:t>events</w:t>
            </w:r>
            <w:r w:rsidRPr="0073470E">
              <w:t xml:space="preserve"> of the story.</w:t>
            </w:r>
          </w:p>
        </w:tc>
        <w:tc>
          <w:tcPr>
            <w:tcW w:w="755" w:type="dxa"/>
            <w:tcBorders>
              <w:top w:val="single" w:sz="4" w:space="0" w:color="auto"/>
              <w:bottom w:val="single" w:sz="4" w:space="0" w:color="auto"/>
            </w:tcBorders>
            <w:vAlign w:val="center"/>
          </w:tcPr>
          <w:p w:rsidR="00614864" w:rsidRDefault="00614864" w:rsidP="009E7B27">
            <w:r>
              <w:t>Edu</w:t>
            </w:r>
          </w:p>
          <w:p w:rsidR="00614864" w:rsidRDefault="00614864" w:rsidP="009E7B27">
            <w:r>
              <w:t>Basic</w:t>
            </w:r>
          </w:p>
        </w:tc>
        <w:tc>
          <w:tcPr>
            <w:tcW w:w="661" w:type="dxa"/>
            <w:tcBorders>
              <w:top w:val="single" w:sz="4" w:space="0" w:color="auto"/>
              <w:bottom w:val="single" w:sz="4" w:space="0" w:color="auto"/>
            </w:tcBorders>
            <w:vAlign w:val="center"/>
          </w:tcPr>
          <w:p w:rsidR="00614864" w:rsidRDefault="00614864" w:rsidP="009E7B27">
            <w:r>
              <w:t>52</w:t>
            </w:r>
          </w:p>
          <w:p w:rsidR="00614864" w:rsidRDefault="00614864" w:rsidP="009E7B27">
            <w:r>
              <w:t>48</w:t>
            </w:r>
          </w:p>
        </w:tc>
        <w:tc>
          <w:tcPr>
            <w:tcW w:w="892" w:type="dxa"/>
            <w:tcBorders>
              <w:top w:val="single" w:sz="4" w:space="0" w:color="auto"/>
              <w:bottom w:val="single" w:sz="4" w:space="0" w:color="auto"/>
            </w:tcBorders>
            <w:vAlign w:val="center"/>
          </w:tcPr>
          <w:p w:rsidR="00614864" w:rsidRDefault="00614864" w:rsidP="009E7B27">
            <w:pPr>
              <w:autoSpaceDE w:val="0"/>
              <w:autoSpaceDN w:val="0"/>
              <w:adjustRightInd w:val="0"/>
              <w:spacing w:line="320" w:lineRule="atLeast"/>
              <w:ind w:left="60" w:right="60"/>
              <w:rPr>
                <w:rFonts w:ascii="Arial" w:hAnsi="Arial" w:cs="Arial"/>
                <w:color w:val="000000"/>
                <w:sz w:val="18"/>
                <w:szCs w:val="18"/>
              </w:rPr>
            </w:pPr>
            <w:r w:rsidRPr="008D18A5">
              <w:rPr>
                <w:rFonts w:ascii="Arial" w:hAnsi="Arial" w:cs="Arial"/>
                <w:color w:val="000000"/>
                <w:sz w:val="18"/>
                <w:szCs w:val="18"/>
              </w:rPr>
              <w:t>3.6923</w:t>
            </w:r>
          </w:p>
          <w:p w:rsidR="00614864" w:rsidRPr="00466E29" w:rsidRDefault="00614864" w:rsidP="009E7B27">
            <w:pPr>
              <w:autoSpaceDE w:val="0"/>
              <w:autoSpaceDN w:val="0"/>
              <w:adjustRightInd w:val="0"/>
              <w:spacing w:line="320" w:lineRule="atLeast"/>
              <w:ind w:left="60" w:right="60"/>
              <w:rPr>
                <w:rFonts w:cstheme="majorBidi"/>
                <w:color w:val="000000"/>
              </w:rPr>
            </w:pPr>
            <w:r w:rsidRPr="008D18A5">
              <w:rPr>
                <w:rFonts w:ascii="Arial" w:hAnsi="Arial" w:cs="Arial"/>
                <w:color w:val="000000"/>
                <w:sz w:val="18"/>
                <w:szCs w:val="18"/>
              </w:rPr>
              <w:t>4.1250</w:t>
            </w:r>
          </w:p>
        </w:tc>
        <w:tc>
          <w:tcPr>
            <w:tcW w:w="993" w:type="dxa"/>
            <w:tcBorders>
              <w:top w:val="single" w:sz="4" w:space="0" w:color="auto"/>
              <w:bottom w:val="single" w:sz="4" w:space="0" w:color="auto"/>
            </w:tcBorders>
            <w:vAlign w:val="center"/>
          </w:tcPr>
          <w:p w:rsidR="00614864" w:rsidRDefault="00614864" w:rsidP="009E7B27">
            <w:pPr>
              <w:autoSpaceDE w:val="0"/>
              <w:autoSpaceDN w:val="0"/>
              <w:adjustRightInd w:val="0"/>
              <w:spacing w:line="320" w:lineRule="atLeast"/>
              <w:ind w:left="60" w:right="60"/>
              <w:rPr>
                <w:rFonts w:ascii="Arial" w:hAnsi="Arial" w:cs="Arial"/>
                <w:color w:val="000000"/>
                <w:sz w:val="18"/>
                <w:szCs w:val="18"/>
              </w:rPr>
            </w:pPr>
            <w:r w:rsidRPr="008D18A5">
              <w:rPr>
                <w:rFonts w:ascii="Arial" w:hAnsi="Arial" w:cs="Arial"/>
                <w:color w:val="000000"/>
                <w:sz w:val="18"/>
                <w:szCs w:val="18"/>
              </w:rPr>
              <w:t>1.05790</w:t>
            </w:r>
          </w:p>
          <w:p w:rsidR="00614864" w:rsidRPr="00466E29" w:rsidRDefault="00614864" w:rsidP="009E7B27">
            <w:pPr>
              <w:autoSpaceDE w:val="0"/>
              <w:autoSpaceDN w:val="0"/>
              <w:adjustRightInd w:val="0"/>
              <w:spacing w:line="320" w:lineRule="atLeast"/>
              <w:ind w:left="60" w:right="60"/>
              <w:rPr>
                <w:rFonts w:cstheme="majorBidi"/>
                <w:color w:val="000000"/>
              </w:rPr>
            </w:pPr>
            <w:r w:rsidRPr="008D18A5">
              <w:rPr>
                <w:rFonts w:ascii="Arial" w:hAnsi="Arial" w:cs="Arial"/>
                <w:color w:val="000000"/>
                <w:sz w:val="18"/>
                <w:szCs w:val="18"/>
              </w:rPr>
              <w:t>.93683</w:t>
            </w:r>
          </w:p>
        </w:tc>
        <w:tc>
          <w:tcPr>
            <w:tcW w:w="684" w:type="dxa"/>
            <w:tcBorders>
              <w:top w:val="single" w:sz="4" w:space="0" w:color="auto"/>
              <w:bottom w:val="single" w:sz="4" w:space="0" w:color="auto"/>
            </w:tcBorders>
            <w:vAlign w:val="center"/>
          </w:tcPr>
          <w:p w:rsidR="00614864" w:rsidRDefault="006057A6" w:rsidP="009E7B27">
            <w:r>
              <w:t>.738</w:t>
            </w:r>
          </w:p>
        </w:tc>
      </w:tr>
      <w:tr w:rsidR="00614864" w:rsidTr="000C66B2">
        <w:trPr>
          <w:trHeight w:val="774"/>
          <w:jc w:val="center"/>
        </w:trPr>
        <w:tc>
          <w:tcPr>
            <w:tcW w:w="594" w:type="dxa"/>
            <w:tcBorders>
              <w:top w:val="single" w:sz="4" w:space="0" w:color="auto"/>
              <w:bottom w:val="single" w:sz="4" w:space="0" w:color="auto"/>
            </w:tcBorders>
            <w:vAlign w:val="center"/>
          </w:tcPr>
          <w:p w:rsidR="00614864" w:rsidRDefault="00614864" w:rsidP="009E7B27">
            <w:r>
              <w:t>S6</w:t>
            </w:r>
          </w:p>
        </w:tc>
        <w:tc>
          <w:tcPr>
            <w:tcW w:w="4752" w:type="dxa"/>
            <w:tcBorders>
              <w:top w:val="single" w:sz="4" w:space="0" w:color="auto"/>
              <w:bottom w:val="single" w:sz="4" w:space="0" w:color="auto"/>
            </w:tcBorders>
            <w:vAlign w:val="center"/>
          </w:tcPr>
          <w:p w:rsidR="00614864" w:rsidRPr="009E422C" w:rsidRDefault="00614864" w:rsidP="009E7B27">
            <w:pPr>
              <w:rPr>
                <w:rFonts w:cstheme="majorBidi"/>
              </w:rPr>
            </w:pPr>
            <w:r w:rsidRPr="0073470E">
              <w:t>Connect the events with the real situations of life.</w:t>
            </w:r>
          </w:p>
        </w:tc>
        <w:tc>
          <w:tcPr>
            <w:tcW w:w="755" w:type="dxa"/>
            <w:tcBorders>
              <w:top w:val="single" w:sz="4" w:space="0" w:color="auto"/>
              <w:bottom w:val="single" w:sz="4" w:space="0" w:color="auto"/>
            </w:tcBorders>
            <w:vAlign w:val="center"/>
          </w:tcPr>
          <w:p w:rsidR="00614864" w:rsidRDefault="00614864" w:rsidP="009E7B27">
            <w:r>
              <w:t>Edu</w:t>
            </w:r>
          </w:p>
          <w:p w:rsidR="00614864" w:rsidRDefault="00614864" w:rsidP="009E7B27">
            <w:r>
              <w:t>Basic</w:t>
            </w:r>
          </w:p>
        </w:tc>
        <w:tc>
          <w:tcPr>
            <w:tcW w:w="661" w:type="dxa"/>
            <w:tcBorders>
              <w:top w:val="single" w:sz="4" w:space="0" w:color="auto"/>
              <w:bottom w:val="single" w:sz="4" w:space="0" w:color="auto"/>
            </w:tcBorders>
            <w:vAlign w:val="center"/>
          </w:tcPr>
          <w:p w:rsidR="00614864" w:rsidRDefault="00614864" w:rsidP="009E7B27">
            <w:r>
              <w:t>52</w:t>
            </w:r>
          </w:p>
          <w:p w:rsidR="00614864" w:rsidRDefault="00614864" w:rsidP="009E7B27">
            <w:r>
              <w:t>48</w:t>
            </w:r>
          </w:p>
        </w:tc>
        <w:tc>
          <w:tcPr>
            <w:tcW w:w="892" w:type="dxa"/>
            <w:tcBorders>
              <w:top w:val="single" w:sz="4" w:space="0" w:color="auto"/>
              <w:bottom w:val="single" w:sz="4" w:space="0" w:color="auto"/>
            </w:tcBorders>
            <w:vAlign w:val="center"/>
          </w:tcPr>
          <w:p w:rsidR="00614864" w:rsidRDefault="00614864" w:rsidP="009E7B27">
            <w:pPr>
              <w:autoSpaceDE w:val="0"/>
              <w:autoSpaceDN w:val="0"/>
              <w:adjustRightInd w:val="0"/>
              <w:spacing w:line="320" w:lineRule="atLeast"/>
              <w:ind w:left="60" w:right="60"/>
              <w:rPr>
                <w:rFonts w:ascii="Arial" w:hAnsi="Arial" w:cs="Arial"/>
                <w:color w:val="000000"/>
                <w:sz w:val="18"/>
                <w:szCs w:val="18"/>
              </w:rPr>
            </w:pPr>
            <w:r w:rsidRPr="008D18A5">
              <w:rPr>
                <w:rFonts w:ascii="Arial" w:hAnsi="Arial" w:cs="Arial"/>
                <w:color w:val="000000"/>
                <w:sz w:val="18"/>
                <w:szCs w:val="18"/>
              </w:rPr>
              <w:t>3.8269</w:t>
            </w:r>
          </w:p>
          <w:p w:rsidR="00614864" w:rsidRPr="00466E29" w:rsidRDefault="00614864" w:rsidP="009E7B27">
            <w:pPr>
              <w:autoSpaceDE w:val="0"/>
              <w:autoSpaceDN w:val="0"/>
              <w:adjustRightInd w:val="0"/>
              <w:spacing w:line="320" w:lineRule="atLeast"/>
              <w:ind w:left="60" w:right="60"/>
              <w:rPr>
                <w:rFonts w:cstheme="majorBidi"/>
                <w:color w:val="000000"/>
              </w:rPr>
            </w:pPr>
            <w:r w:rsidRPr="008D18A5">
              <w:rPr>
                <w:rFonts w:ascii="Arial" w:hAnsi="Arial" w:cs="Arial"/>
                <w:color w:val="000000"/>
                <w:sz w:val="18"/>
                <w:szCs w:val="18"/>
              </w:rPr>
              <w:t>3.8542</w:t>
            </w:r>
          </w:p>
        </w:tc>
        <w:tc>
          <w:tcPr>
            <w:tcW w:w="993" w:type="dxa"/>
            <w:tcBorders>
              <w:top w:val="single" w:sz="4" w:space="0" w:color="auto"/>
              <w:bottom w:val="single" w:sz="4" w:space="0" w:color="auto"/>
            </w:tcBorders>
            <w:vAlign w:val="center"/>
          </w:tcPr>
          <w:p w:rsidR="00614864" w:rsidRDefault="00614864" w:rsidP="009E7B27">
            <w:pPr>
              <w:autoSpaceDE w:val="0"/>
              <w:autoSpaceDN w:val="0"/>
              <w:adjustRightInd w:val="0"/>
              <w:spacing w:line="320" w:lineRule="atLeast"/>
              <w:ind w:left="60" w:right="60"/>
              <w:rPr>
                <w:rFonts w:ascii="Arial" w:hAnsi="Arial" w:cs="Arial"/>
                <w:color w:val="000000"/>
                <w:sz w:val="18"/>
                <w:szCs w:val="18"/>
              </w:rPr>
            </w:pPr>
            <w:r w:rsidRPr="008D18A5">
              <w:rPr>
                <w:rFonts w:ascii="Arial" w:hAnsi="Arial" w:cs="Arial"/>
                <w:color w:val="000000"/>
                <w:sz w:val="18"/>
                <w:szCs w:val="18"/>
              </w:rPr>
              <w:t>1.02366</w:t>
            </w:r>
          </w:p>
          <w:p w:rsidR="00614864" w:rsidRPr="00466E29" w:rsidRDefault="00614864" w:rsidP="009E7B27">
            <w:pPr>
              <w:autoSpaceDE w:val="0"/>
              <w:autoSpaceDN w:val="0"/>
              <w:adjustRightInd w:val="0"/>
              <w:spacing w:line="320" w:lineRule="atLeast"/>
              <w:ind w:left="60" w:right="60"/>
              <w:rPr>
                <w:rFonts w:cstheme="majorBidi"/>
                <w:color w:val="000000"/>
              </w:rPr>
            </w:pPr>
            <w:r w:rsidRPr="008D18A5">
              <w:rPr>
                <w:rFonts w:ascii="Arial" w:hAnsi="Arial" w:cs="Arial"/>
                <w:color w:val="000000"/>
                <w:sz w:val="18"/>
                <w:szCs w:val="18"/>
              </w:rPr>
              <w:t>1.16673</w:t>
            </w:r>
          </w:p>
        </w:tc>
        <w:tc>
          <w:tcPr>
            <w:tcW w:w="684" w:type="dxa"/>
            <w:tcBorders>
              <w:top w:val="single" w:sz="4" w:space="0" w:color="auto"/>
              <w:bottom w:val="single" w:sz="4" w:space="0" w:color="auto"/>
            </w:tcBorders>
            <w:vAlign w:val="center"/>
          </w:tcPr>
          <w:p w:rsidR="00614864" w:rsidRDefault="006057A6" w:rsidP="009E7B27">
            <w:r>
              <w:t>.739</w:t>
            </w:r>
          </w:p>
        </w:tc>
      </w:tr>
      <w:tr w:rsidR="00614864" w:rsidTr="000C66B2">
        <w:trPr>
          <w:trHeight w:val="774"/>
          <w:jc w:val="center"/>
        </w:trPr>
        <w:tc>
          <w:tcPr>
            <w:tcW w:w="594" w:type="dxa"/>
            <w:tcBorders>
              <w:top w:val="single" w:sz="4" w:space="0" w:color="auto"/>
              <w:bottom w:val="single" w:sz="4" w:space="0" w:color="auto"/>
            </w:tcBorders>
            <w:vAlign w:val="center"/>
          </w:tcPr>
          <w:p w:rsidR="00614864" w:rsidRDefault="00614864" w:rsidP="009E7B27">
            <w:r>
              <w:t>S7</w:t>
            </w:r>
          </w:p>
        </w:tc>
        <w:tc>
          <w:tcPr>
            <w:tcW w:w="4752" w:type="dxa"/>
            <w:tcBorders>
              <w:top w:val="single" w:sz="4" w:space="0" w:color="auto"/>
              <w:bottom w:val="single" w:sz="4" w:space="0" w:color="auto"/>
            </w:tcBorders>
            <w:vAlign w:val="center"/>
          </w:tcPr>
          <w:p w:rsidR="00614864" w:rsidRPr="009E422C" w:rsidRDefault="00614864" w:rsidP="009E7B27">
            <w:pPr>
              <w:rPr>
                <w:rFonts w:cstheme="majorBidi"/>
                <w:b/>
                <w:bCs/>
              </w:rPr>
            </w:pPr>
            <w:r w:rsidRPr="0073470E">
              <w:t xml:space="preserve">Acquire </w:t>
            </w:r>
            <w:r w:rsidRPr="009E422C">
              <w:rPr>
                <w:rFonts w:eastAsia="Calibri"/>
              </w:rPr>
              <w:t>expressions which are easy to use in daily routines.</w:t>
            </w:r>
          </w:p>
        </w:tc>
        <w:tc>
          <w:tcPr>
            <w:tcW w:w="755" w:type="dxa"/>
            <w:tcBorders>
              <w:top w:val="single" w:sz="4" w:space="0" w:color="auto"/>
              <w:bottom w:val="single" w:sz="4" w:space="0" w:color="auto"/>
            </w:tcBorders>
            <w:vAlign w:val="center"/>
          </w:tcPr>
          <w:p w:rsidR="00614864" w:rsidRDefault="00614864" w:rsidP="009E7B27">
            <w:r>
              <w:t>Edu</w:t>
            </w:r>
          </w:p>
          <w:p w:rsidR="00614864" w:rsidRDefault="00614864" w:rsidP="009E7B27">
            <w:r>
              <w:t>Basic</w:t>
            </w:r>
          </w:p>
        </w:tc>
        <w:tc>
          <w:tcPr>
            <w:tcW w:w="661" w:type="dxa"/>
            <w:tcBorders>
              <w:top w:val="single" w:sz="4" w:space="0" w:color="auto"/>
              <w:bottom w:val="single" w:sz="4" w:space="0" w:color="auto"/>
            </w:tcBorders>
            <w:vAlign w:val="center"/>
          </w:tcPr>
          <w:p w:rsidR="00614864" w:rsidRDefault="00614864" w:rsidP="009E7B27">
            <w:r>
              <w:t>52</w:t>
            </w:r>
          </w:p>
          <w:p w:rsidR="00614864" w:rsidRDefault="00614864" w:rsidP="009E7B27">
            <w:r>
              <w:t>48</w:t>
            </w:r>
          </w:p>
        </w:tc>
        <w:tc>
          <w:tcPr>
            <w:tcW w:w="892" w:type="dxa"/>
            <w:tcBorders>
              <w:top w:val="single" w:sz="4" w:space="0" w:color="auto"/>
              <w:bottom w:val="single" w:sz="4" w:space="0" w:color="auto"/>
            </w:tcBorders>
            <w:vAlign w:val="center"/>
          </w:tcPr>
          <w:p w:rsidR="00614864" w:rsidRDefault="00614864" w:rsidP="009E7B27">
            <w:pPr>
              <w:autoSpaceDE w:val="0"/>
              <w:autoSpaceDN w:val="0"/>
              <w:adjustRightInd w:val="0"/>
              <w:spacing w:line="320" w:lineRule="atLeast"/>
              <w:ind w:left="60" w:right="60"/>
              <w:rPr>
                <w:rFonts w:ascii="Arial" w:hAnsi="Arial" w:cs="Arial"/>
                <w:color w:val="000000"/>
                <w:sz w:val="18"/>
                <w:szCs w:val="18"/>
              </w:rPr>
            </w:pPr>
            <w:r w:rsidRPr="008D18A5">
              <w:rPr>
                <w:rFonts w:ascii="Arial" w:hAnsi="Arial" w:cs="Arial"/>
                <w:color w:val="000000"/>
                <w:sz w:val="18"/>
                <w:szCs w:val="18"/>
              </w:rPr>
              <w:t>3.5577</w:t>
            </w:r>
          </w:p>
          <w:p w:rsidR="00614864" w:rsidRPr="00466E29" w:rsidRDefault="00614864" w:rsidP="009E7B27">
            <w:pPr>
              <w:autoSpaceDE w:val="0"/>
              <w:autoSpaceDN w:val="0"/>
              <w:adjustRightInd w:val="0"/>
              <w:spacing w:line="320" w:lineRule="atLeast"/>
              <w:ind w:left="60" w:right="60"/>
              <w:rPr>
                <w:rFonts w:cstheme="majorBidi"/>
                <w:color w:val="000000"/>
              </w:rPr>
            </w:pPr>
            <w:r w:rsidRPr="008D18A5">
              <w:rPr>
                <w:rFonts w:ascii="Arial" w:hAnsi="Arial" w:cs="Arial"/>
                <w:color w:val="000000"/>
                <w:sz w:val="18"/>
                <w:szCs w:val="18"/>
              </w:rPr>
              <w:t>3.6250</w:t>
            </w:r>
          </w:p>
        </w:tc>
        <w:tc>
          <w:tcPr>
            <w:tcW w:w="993" w:type="dxa"/>
            <w:tcBorders>
              <w:top w:val="single" w:sz="4" w:space="0" w:color="auto"/>
              <w:bottom w:val="single" w:sz="4" w:space="0" w:color="auto"/>
            </w:tcBorders>
            <w:vAlign w:val="center"/>
          </w:tcPr>
          <w:p w:rsidR="00614864" w:rsidRDefault="00614864" w:rsidP="00965979">
            <w:pPr>
              <w:autoSpaceDE w:val="0"/>
              <w:autoSpaceDN w:val="0"/>
              <w:adjustRightInd w:val="0"/>
              <w:spacing w:line="320" w:lineRule="atLeast"/>
              <w:ind w:left="60" w:right="60"/>
              <w:rPr>
                <w:rFonts w:ascii="Arial" w:hAnsi="Arial" w:cs="Arial"/>
                <w:color w:val="000000"/>
                <w:sz w:val="18"/>
                <w:szCs w:val="18"/>
              </w:rPr>
            </w:pPr>
            <w:r w:rsidRPr="008D18A5">
              <w:rPr>
                <w:rFonts w:ascii="Arial" w:hAnsi="Arial" w:cs="Arial"/>
                <w:color w:val="000000"/>
                <w:sz w:val="18"/>
                <w:szCs w:val="18"/>
              </w:rPr>
              <w:t>.91638</w:t>
            </w:r>
          </w:p>
          <w:p w:rsidR="00614864" w:rsidRPr="00466E29" w:rsidRDefault="00614864" w:rsidP="00965979">
            <w:pPr>
              <w:autoSpaceDE w:val="0"/>
              <w:autoSpaceDN w:val="0"/>
              <w:adjustRightInd w:val="0"/>
              <w:spacing w:line="320" w:lineRule="atLeast"/>
              <w:ind w:left="60" w:right="60"/>
              <w:rPr>
                <w:rFonts w:cstheme="majorBidi"/>
                <w:color w:val="000000"/>
              </w:rPr>
            </w:pPr>
            <w:r w:rsidRPr="008D18A5">
              <w:rPr>
                <w:rFonts w:ascii="Arial" w:hAnsi="Arial" w:cs="Arial"/>
                <w:color w:val="000000"/>
                <w:sz w:val="18"/>
                <w:szCs w:val="18"/>
              </w:rPr>
              <w:t>.95928</w:t>
            </w:r>
          </w:p>
        </w:tc>
        <w:tc>
          <w:tcPr>
            <w:tcW w:w="684" w:type="dxa"/>
            <w:tcBorders>
              <w:top w:val="single" w:sz="4" w:space="0" w:color="auto"/>
              <w:bottom w:val="single" w:sz="4" w:space="0" w:color="auto"/>
            </w:tcBorders>
            <w:vAlign w:val="center"/>
          </w:tcPr>
          <w:p w:rsidR="00614864" w:rsidRDefault="006057A6" w:rsidP="009E7B27">
            <w:r>
              <w:t>.553</w:t>
            </w:r>
          </w:p>
        </w:tc>
      </w:tr>
      <w:tr w:rsidR="00614864" w:rsidTr="000C66B2">
        <w:trPr>
          <w:trHeight w:val="774"/>
          <w:jc w:val="center"/>
        </w:trPr>
        <w:tc>
          <w:tcPr>
            <w:tcW w:w="594" w:type="dxa"/>
            <w:tcBorders>
              <w:top w:val="single" w:sz="4" w:space="0" w:color="auto"/>
              <w:bottom w:val="single" w:sz="4" w:space="0" w:color="auto"/>
            </w:tcBorders>
            <w:vAlign w:val="center"/>
          </w:tcPr>
          <w:p w:rsidR="00614864" w:rsidRDefault="00614864" w:rsidP="009E7B27">
            <w:r>
              <w:t>S8</w:t>
            </w:r>
          </w:p>
        </w:tc>
        <w:tc>
          <w:tcPr>
            <w:tcW w:w="4752" w:type="dxa"/>
            <w:tcBorders>
              <w:top w:val="single" w:sz="4" w:space="0" w:color="auto"/>
              <w:bottom w:val="single" w:sz="4" w:space="0" w:color="auto"/>
            </w:tcBorders>
            <w:vAlign w:val="center"/>
          </w:tcPr>
          <w:p w:rsidR="00614864" w:rsidRPr="009E422C" w:rsidRDefault="00614864" w:rsidP="009E7B27">
            <w:pPr>
              <w:rPr>
                <w:rFonts w:cstheme="majorBidi"/>
              </w:rPr>
            </w:pPr>
            <w:r w:rsidRPr="009E422C">
              <w:rPr>
                <w:rFonts w:cstheme="majorBidi"/>
              </w:rPr>
              <w:t>Enhance receptive vocabulary.</w:t>
            </w:r>
          </w:p>
        </w:tc>
        <w:tc>
          <w:tcPr>
            <w:tcW w:w="755" w:type="dxa"/>
            <w:tcBorders>
              <w:top w:val="single" w:sz="4" w:space="0" w:color="auto"/>
              <w:bottom w:val="single" w:sz="4" w:space="0" w:color="auto"/>
            </w:tcBorders>
            <w:vAlign w:val="center"/>
          </w:tcPr>
          <w:p w:rsidR="00614864" w:rsidRDefault="00614864" w:rsidP="009E7B27">
            <w:r>
              <w:t>Edu</w:t>
            </w:r>
          </w:p>
          <w:p w:rsidR="00614864" w:rsidRDefault="00614864" w:rsidP="009E7B27">
            <w:r>
              <w:t>Basic</w:t>
            </w:r>
          </w:p>
        </w:tc>
        <w:tc>
          <w:tcPr>
            <w:tcW w:w="661" w:type="dxa"/>
            <w:tcBorders>
              <w:top w:val="single" w:sz="4" w:space="0" w:color="auto"/>
              <w:bottom w:val="single" w:sz="4" w:space="0" w:color="auto"/>
            </w:tcBorders>
            <w:vAlign w:val="center"/>
          </w:tcPr>
          <w:p w:rsidR="00614864" w:rsidRDefault="00614864" w:rsidP="009E7B27">
            <w:r>
              <w:t>52</w:t>
            </w:r>
          </w:p>
          <w:p w:rsidR="00614864" w:rsidRDefault="00614864" w:rsidP="009E7B27">
            <w:r>
              <w:t>48</w:t>
            </w:r>
          </w:p>
        </w:tc>
        <w:tc>
          <w:tcPr>
            <w:tcW w:w="892" w:type="dxa"/>
            <w:tcBorders>
              <w:top w:val="single" w:sz="4" w:space="0" w:color="auto"/>
              <w:bottom w:val="single" w:sz="4" w:space="0" w:color="auto"/>
            </w:tcBorders>
            <w:vAlign w:val="center"/>
          </w:tcPr>
          <w:p w:rsidR="00614864" w:rsidRDefault="00614864" w:rsidP="009E7B27">
            <w:pPr>
              <w:autoSpaceDE w:val="0"/>
              <w:autoSpaceDN w:val="0"/>
              <w:adjustRightInd w:val="0"/>
              <w:spacing w:line="320" w:lineRule="atLeast"/>
              <w:ind w:left="60" w:right="60"/>
              <w:rPr>
                <w:rFonts w:ascii="Arial" w:hAnsi="Arial" w:cs="Arial"/>
                <w:color w:val="000000"/>
                <w:sz w:val="18"/>
                <w:szCs w:val="18"/>
              </w:rPr>
            </w:pPr>
            <w:r w:rsidRPr="008D18A5">
              <w:rPr>
                <w:rFonts w:ascii="Arial" w:hAnsi="Arial" w:cs="Arial"/>
                <w:color w:val="000000"/>
                <w:sz w:val="18"/>
                <w:szCs w:val="18"/>
              </w:rPr>
              <w:t>3.6154</w:t>
            </w:r>
          </w:p>
          <w:p w:rsidR="00614864" w:rsidRPr="00466E29" w:rsidRDefault="00614864" w:rsidP="009E7B27">
            <w:pPr>
              <w:autoSpaceDE w:val="0"/>
              <w:autoSpaceDN w:val="0"/>
              <w:adjustRightInd w:val="0"/>
              <w:spacing w:line="320" w:lineRule="atLeast"/>
              <w:ind w:left="60" w:right="60"/>
              <w:rPr>
                <w:rFonts w:cstheme="majorBidi"/>
                <w:color w:val="000000"/>
              </w:rPr>
            </w:pPr>
            <w:r w:rsidRPr="008D18A5">
              <w:rPr>
                <w:rFonts w:ascii="Arial" w:hAnsi="Arial" w:cs="Arial"/>
                <w:color w:val="000000"/>
                <w:sz w:val="18"/>
                <w:szCs w:val="18"/>
              </w:rPr>
              <w:t>3.8125</w:t>
            </w:r>
          </w:p>
        </w:tc>
        <w:tc>
          <w:tcPr>
            <w:tcW w:w="993" w:type="dxa"/>
            <w:tcBorders>
              <w:top w:val="single" w:sz="4" w:space="0" w:color="auto"/>
              <w:bottom w:val="single" w:sz="4" w:space="0" w:color="auto"/>
            </w:tcBorders>
            <w:vAlign w:val="center"/>
          </w:tcPr>
          <w:p w:rsidR="00614864" w:rsidRDefault="00614864" w:rsidP="00965979">
            <w:pPr>
              <w:autoSpaceDE w:val="0"/>
              <w:autoSpaceDN w:val="0"/>
              <w:adjustRightInd w:val="0"/>
              <w:spacing w:line="320" w:lineRule="atLeast"/>
              <w:ind w:left="60" w:right="60"/>
              <w:rPr>
                <w:rFonts w:ascii="Arial" w:hAnsi="Arial" w:cs="Arial"/>
                <w:color w:val="000000"/>
                <w:sz w:val="18"/>
                <w:szCs w:val="18"/>
              </w:rPr>
            </w:pPr>
            <w:r w:rsidRPr="008D18A5">
              <w:rPr>
                <w:rFonts w:ascii="Arial" w:hAnsi="Arial" w:cs="Arial"/>
                <w:color w:val="000000"/>
                <w:sz w:val="18"/>
                <w:szCs w:val="18"/>
              </w:rPr>
              <w:t>1.06925</w:t>
            </w:r>
          </w:p>
          <w:p w:rsidR="00614864" w:rsidRPr="00466E29" w:rsidRDefault="00614864" w:rsidP="00965979">
            <w:pPr>
              <w:autoSpaceDE w:val="0"/>
              <w:autoSpaceDN w:val="0"/>
              <w:adjustRightInd w:val="0"/>
              <w:spacing w:line="320" w:lineRule="atLeast"/>
              <w:ind w:left="60" w:right="60"/>
              <w:rPr>
                <w:rFonts w:cstheme="majorBidi"/>
                <w:color w:val="000000"/>
              </w:rPr>
            </w:pPr>
            <w:r w:rsidRPr="008D18A5">
              <w:rPr>
                <w:rFonts w:ascii="Arial" w:hAnsi="Arial" w:cs="Arial"/>
                <w:color w:val="000000"/>
                <w:sz w:val="18"/>
                <w:szCs w:val="18"/>
              </w:rPr>
              <w:t>.93754</w:t>
            </w:r>
          </w:p>
        </w:tc>
        <w:tc>
          <w:tcPr>
            <w:tcW w:w="684" w:type="dxa"/>
            <w:tcBorders>
              <w:top w:val="single" w:sz="4" w:space="0" w:color="auto"/>
              <w:bottom w:val="single" w:sz="4" w:space="0" w:color="auto"/>
            </w:tcBorders>
            <w:vAlign w:val="center"/>
          </w:tcPr>
          <w:p w:rsidR="00614864" w:rsidRDefault="006057A6" w:rsidP="009E7B27">
            <w:r>
              <w:t>.133</w:t>
            </w:r>
          </w:p>
        </w:tc>
      </w:tr>
      <w:tr w:rsidR="00614864" w:rsidTr="000C66B2">
        <w:trPr>
          <w:trHeight w:val="830"/>
          <w:jc w:val="center"/>
        </w:trPr>
        <w:tc>
          <w:tcPr>
            <w:tcW w:w="594" w:type="dxa"/>
            <w:tcBorders>
              <w:top w:val="single" w:sz="4" w:space="0" w:color="auto"/>
              <w:bottom w:val="single" w:sz="4" w:space="0" w:color="auto"/>
            </w:tcBorders>
            <w:vAlign w:val="center"/>
          </w:tcPr>
          <w:p w:rsidR="00614864" w:rsidRDefault="00614864" w:rsidP="009E7B27">
            <w:r>
              <w:t>S9</w:t>
            </w:r>
          </w:p>
        </w:tc>
        <w:tc>
          <w:tcPr>
            <w:tcW w:w="4752" w:type="dxa"/>
            <w:tcBorders>
              <w:top w:val="single" w:sz="4" w:space="0" w:color="auto"/>
              <w:bottom w:val="single" w:sz="4" w:space="0" w:color="auto"/>
            </w:tcBorders>
            <w:vAlign w:val="center"/>
          </w:tcPr>
          <w:p w:rsidR="00614864" w:rsidRPr="0073470E" w:rsidRDefault="00614864" w:rsidP="009E7B27">
            <w:r w:rsidRPr="009E422C">
              <w:rPr>
                <w:rFonts w:eastAsia="Calibri" w:cstheme="majorBidi"/>
              </w:rPr>
              <w:t>Develop productive vocabulary.</w:t>
            </w:r>
          </w:p>
        </w:tc>
        <w:tc>
          <w:tcPr>
            <w:tcW w:w="755" w:type="dxa"/>
            <w:tcBorders>
              <w:top w:val="single" w:sz="4" w:space="0" w:color="auto"/>
              <w:bottom w:val="single" w:sz="4" w:space="0" w:color="auto"/>
            </w:tcBorders>
            <w:vAlign w:val="center"/>
          </w:tcPr>
          <w:p w:rsidR="00614864" w:rsidRDefault="00614864" w:rsidP="009E7B27">
            <w:r>
              <w:t>Edu</w:t>
            </w:r>
          </w:p>
          <w:p w:rsidR="00614864" w:rsidRDefault="00614864" w:rsidP="009E7B27">
            <w:r>
              <w:t>Basic</w:t>
            </w:r>
          </w:p>
        </w:tc>
        <w:tc>
          <w:tcPr>
            <w:tcW w:w="661" w:type="dxa"/>
            <w:tcBorders>
              <w:top w:val="single" w:sz="4" w:space="0" w:color="auto"/>
              <w:bottom w:val="single" w:sz="4" w:space="0" w:color="auto"/>
            </w:tcBorders>
            <w:vAlign w:val="center"/>
          </w:tcPr>
          <w:p w:rsidR="00614864" w:rsidRDefault="00614864" w:rsidP="009E7B27">
            <w:r>
              <w:t>52</w:t>
            </w:r>
          </w:p>
          <w:p w:rsidR="00614864" w:rsidRDefault="00614864" w:rsidP="009E7B27">
            <w:r>
              <w:t>48</w:t>
            </w:r>
          </w:p>
        </w:tc>
        <w:tc>
          <w:tcPr>
            <w:tcW w:w="892" w:type="dxa"/>
            <w:tcBorders>
              <w:top w:val="single" w:sz="4" w:space="0" w:color="auto"/>
              <w:bottom w:val="single" w:sz="4" w:space="0" w:color="auto"/>
            </w:tcBorders>
            <w:vAlign w:val="center"/>
          </w:tcPr>
          <w:p w:rsidR="00614864" w:rsidRDefault="00614864" w:rsidP="009E7B27">
            <w:pPr>
              <w:autoSpaceDE w:val="0"/>
              <w:autoSpaceDN w:val="0"/>
              <w:adjustRightInd w:val="0"/>
              <w:spacing w:line="320" w:lineRule="atLeast"/>
              <w:ind w:left="60" w:right="60"/>
              <w:rPr>
                <w:rFonts w:ascii="Arial" w:hAnsi="Arial" w:cs="Arial"/>
                <w:color w:val="000000"/>
                <w:sz w:val="18"/>
                <w:szCs w:val="18"/>
              </w:rPr>
            </w:pPr>
            <w:r w:rsidRPr="008D18A5">
              <w:rPr>
                <w:rFonts w:ascii="Arial" w:hAnsi="Arial" w:cs="Arial"/>
                <w:color w:val="000000"/>
                <w:sz w:val="18"/>
                <w:szCs w:val="18"/>
              </w:rPr>
              <w:t>3.7692</w:t>
            </w:r>
          </w:p>
          <w:p w:rsidR="00614864" w:rsidRPr="00466E29" w:rsidRDefault="00614864" w:rsidP="009E7B27">
            <w:pPr>
              <w:autoSpaceDE w:val="0"/>
              <w:autoSpaceDN w:val="0"/>
              <w:adjustRightInd w:val="0"/>
              <w:spacing w:line="320" w:lineRule="atLeast"/>
              <w:ind w:left="60" w:right="60"/>
              <w:rPr>
                <w:rFonts w:cstheme="majorBidi"/>
                <w:color w:val="000000"/>
              </w:rPr>
            </w:pPr>
            <w:r w:rsidRPr="008D18A5">
              <w:rPr>
                <w:rFonts w:ascii="Arial" w:hAnsi="Arial" w:cs="Arial"/>
                <w:color w:val="000000"/>
                <w:sz w:val="18"/>
                <w:szCs w:val="18"/>
              </w:rPr>
              <w:t>3.9167</w:t>
            </w:r>
          </w:p>
        </w:tc>
        <w:tc>
          <w:tcPr>
            <w:tcW w:w="993" w:type="dxa"/>
            <w:tcBorders>
              <w:top w:val="single" w:sz="4" w:space="0" w:color="auto"/>
              <w:bottom w:val="single" w:sz="4" w:space="0" w:color="auto"/>
            </w:tcBorders>
            <w:vAlign w:val="center"/>
          </w:tcPr>
          <w:p w:rsidR="00614864" w:rsidRDefault="00614864" w:rsidP="009E7B27">
            <w:pPr>
              <w:autoSpaceDE w:val="0"/>
              <w:autoSpaceDN w:val="0"/>
              <w:adjustRightInd w:val="0"/>
              <w:spacing w:line="320" w:lineRule="atLeast"/>
              <w:ind w:left="60" w:right="60"/>
              <w:rPr>
                <w:rFonts w:ascii="Arial" w:hAnsi="Arial" w:cs="Arial"/>
                <w:color w:val="000000"/>
                <w:sz w:val="18"/>
                <w:szCs w:val="18"/>
              </w:rPr>
            </w:pPr>
            <w:r w:rsidRPr="008D18A5">
              <w:rPr>
                <w:rFonts w:ascii="Arial" w:hAnsi="Arial" w:cs="Arial"/>
                <w:color w:val="000000"/>
                <w:sz w:val="18"/>
                <w:szCs w:val="18"/>
              </w:rPr>
              <w:t>1.02164</w:t>
            </w:r>
          </w:p>
          <w:p w:rsidR="00614864" w:rsidRPr="00466E29" w:rsidRDefault="00614864" w:rsidP="009E7B27">
            <w:pPr>
              <w:autoSpaceDE w:val="0"/>
              <w:autoSpaceDN w:val="0"/>
              <w:adjustRightInd w:val="0"/>
              <w:spacing w:line="320" w:lineRule="atLeast"/>
              <w:ind w:left="60" w:right="60"/>
              <w:rPr>
                <w:rFonts w:cstheme="majorBidi"/>
                <w:color w:val="000000"/>
              </w:rPr>
            </w:pPr>
            <w:r w:rsidRPr="008D18A5">
              <w:rPr>
                <w:rFonts w:ascii="Arial" w:hAnsi="Arial" w:cs="Arial"/>
                <w:color w:val="000000"/>
                <w:sz w:val="18"/>
                <w:szCs w:val="18"/>
              </w:rPr>
              <w:t>1.02164</w:t>
            </w:r>
          </w:p>
        </w:tc>
        <w:tc>
          <w:tcPr>
            <w:tcW w:w="684" w:type="dxa"/>
            <w:tcBorders>
              <w:top w:val="single" w:sz="4" w:space="0" w:color="auto"/>
              <w:bottom w:val="single" w:sz="4" w:space="0" w:color="auto"/>
            </w:tcBorders>
            <w:vAlign w:val="center"/>
          </w:tcPr>
          <w:p w:rsidR="00614864" w:rsidRDefault="006057A6" w:rsidP="009E7B27">
            <w:r>
              <w:t>.142</w:t>
            </w:r>
          </w:p>
        </w:tc>
      </w:tr>
      <w:tr w:rsidR="00614864" w:rsidTr="000C66B2">
        <w:trPr>
          <w:trHeight w:val="774"/>
          <w:jc w:val="center"/>
        </w:trPr>
        <w:tc>
          <w:tcPr>
            <w:tcW w:w="594" w:type="dxa"/>
            <w:tcBorders>
              <w:top w:val="single" w:sz="4" w:space="0" w:color="auto"/>
              <w:bottom w:val="single" w:sz="4" w:space="0" w:color="auto"/>
            </w:tcBorders>
            <w:vAlign w:val="center"/>
          </w:tcPr>
          <w:p w:rsidR="00614864" w:rsidRDefault="00614864" w:rsidP="009E7B27">
            <w:r>
              <w:t>S10</w:t>
            </w:r>
          </w:p>
        </w:tc>
        <w:tc>
          <w:tcPr>
            <w:tcW w:w="4752" w:type="dxa"/>
            <w:tcBorders>
              <w:top w:val="single" w:sz="4" w:space="0" w:color="auto"/>
              <w:bottom w:val="single" w:sz="4" w:space="0" w:color="auto"/>
            </w:tcBorders>
            <w:vAlign w:val="center"/>
          </w:tcPr>
          <w:p w:rsidR="00614864" w:rsidRPr="009E422C" w:rsidRDefault="00614864" w:rsidP="009E7B27">
            <w:pPr>
              <w:rPr>
                <w:rFonts w:eastAsia="Calibri" w:cstheme="majorBidi"/>
              </w:rPr>
            </w:pPr>
            <w:r w:rsidRPr="009E422C">
              <w:rPr>
                <w:rFonts w:eastAsia="Calibri"/>
              </w:rPr>
              <w:t>Learn words which I haven’t seen before.</w:t>
            </w:r>
          </w:p>
        </w:tc>
        <w:tc>
          <w:tcPr>
            <w:tcW w:w="755" w:type="dxa"/>
            <w:tcBorders>
              <w:top w:val="single" w:sz="4" w:space="0" w:color="auto"/>
              <w:bottom w:val="single" w:sz="4" w:space="0" w:color="auto"/>
            </w:tcBorders>
            <w:vAlign w:val="center"/>
          </w:tcPr>
          <w:p w:rsidR="00614864" w:rsidRDefault="00614864" w:rsidP="009E7B27">
            <w:r>
              <w:t>Edu</w:t>
            </w:r>
          </w:p>
          <w:p w:rsidR="00614864" w:rsidRDefault="00614864" w:rsidP="009E7B27">
            <w:r>
              <w:t>Basic</w:t>
            </w:r>
          </w:p>
        </w:tc>
        <w:tc>
          <w:tcPr>
            <w:tcW w:w="661" w:type="dxa"/>
            <w:tcBorders>
              <w:top w:val="single" w:sz="4" w:space="0" w:color="auto"/>
              <w:bottom w:val="single" w:sz="4" w:space="0" w:color="auto"/>
            </w:tcBorders>
            <w:vAlign w:val="center"/>
          </w:tcPr>
          <w:p w:rsidR="00614864" w:rsidRDefault="00614864" w:rsidP="009E7B27">
            <w:r>
              <w:t>52</w:t>
            </w:r>
          </w:p>
          <w:p w:rsidR="00614864" w:rsidRDefault="00614864" w:rsidP="009E7B27">
            <w:r>
              <w:t>48</w:t>
            </w:r>
          </w:p>
        </w:tc>
        <w:tc>
          <w:tcPr>
            <w:tcW w:w="892" w:type="dxa"/>
            <w:tcBorders>
              <w:top w:val="single" w:sz="4" w:space="0" w:color="auto"/>
              <w:bottom w:val="single" w:sz="4" w:space="0" w:color="auto"/>
            </w:tcBorders>
            <w:vAlign w:val="center"/>
          </w:tcPr>
          <w:p w:rsidR="00614864" w:rsidRDefault="00614864" w:rsidP="009E7B27">
            <w:pPr>
              <w:autoSpaceDE w:val="0"/>
              <w:autoSpaceDN w:val="0"/>
              <w:adjustRightInd w:val="0"/>
              <w:spacing w:line="320" w:lineRule="atLeast"/>
              <w:ind w:left="60" w:right="60"/>
              <w:rPr>
                <w:rFonts w:ascii="Arial" w:hAnsi="Arial" w:cs="Arial"/>
                <w:color w:val="000000"/>
                <w:sz w:val="18"/>
                <w:szCs w:val="18"/>
              </w:rPr>
            </w:pPr>
            <w:r w:rsidRPr="008D18A5">
              <w:rPr>
                <w:rFonts w:ascii="Arial" w:hAnsi="Arial" w:cs="Arial"/>
                <w:color w:val="000000"/>
                <w:sz w:val="18"/>
                <w:szCs w:val="18"/>
              </w:rPr>
              <w:t>4.2885</w:t>
            </w:r>
          </w:p>
          <w:p w:rsidR="00614864" w:rsidRPr="00466E29" w:rsidRDefault="00614864" w:rsidP="009E7B27">
            <w:pPr>
              <w:autoSpaceDE w:val="0"/>
              <w:autoSpaceDN w:val="0"/>
              <w:adjustRightInd w:val="0"/>
              <w:spacing w:line="320" w:lineRule="atLeast"/>
              <w:ind w:left="60" w:right="60"/>
              <w:rPr>
                <w:rFonts w:cstheme="majorBidi"/>
                <w:color w:val="000000"/>
              </w:rPr>
            </w:pPr>
            <w:r w:rsidRPr="008D18A5">
              <w:rPr>
                <w:rFonts w:ascii="Arial" w:hAnsi="Arial" w:cs="Arial"/>
                <w:color w:val="000000"/>
                <w:sz w:val="18"/>
                <w:szCs w:val="18"/>
              </w:rPr>
              <w:t>4.3958</w:t>
            </w:r>
          </w:p>
        </w:tc>
        <w:tc>
          <w:tcPr>
            <w:tcW w:w="993" w:type="dxa"/>
            <w:tcBorders>
              <w:top w:val="single" w:sz="4" w:space="0" w:color="auto"/>
              <w:bottom w:val="single" w:sz="4" w:space="0" w:color="auto"/>
            </w:tcBorders>
            <w:vAlign w:val="center"/>
          </w:tcPr>
          <w:p w:rsidR="00614864" w:rsidRDefault="00614864" w:rsidP="009E7B27">
            <w:pPr>
              <w:autoSpaceDE w:val="0"/>
              <w:autoSpaceDN w:val="0"/>
              <w:adjustRightInd w:val="0"/>
              <w:spacing w:line="320" w:lineRule="atLeast"/>
              <w:ind w:left="60" w:right="60"/>
              <w:rPr>
                <w:rFonts w:ascii="Arial" w:hAnsi="Arial" w:cs="Arial"/>
                <w:color w:val="000000"/>
                <w:sz w:val="18"/>
                <w:szCs w:val="18"/>
              </w:rPr>
            </w:pPr>
            <w:r w:rsidRPr="008D18A5">
              <w:rPr>
                <w:rFonts w:ascii="Arial" w:hAnsi="Arial" w:cs="Arial"/>
                <w:color w:val="000000"/>
                <w:sz w:val="18"/>
                <w:szCs w:val="18"/>
              </w:rPr>
              <w:t>1.07259</w:t>
            </w:r>
          </w:p>
          <w:p w:rsidR="00614864" w:rsidRPr="00466E29" w:rsidRDefault="00614864" w:rsidP="009E7B27">
            <w:pPr>
              <w:autoSpaceDE w:val="0"/>
              <w:autoSpaceDN w:val="0"/>
              <w:adjustRightInd w:val="0"/>
              <w:spacing w:line="320" w:lineRule="atLeast"/>
              <w:ind w:left="60" w:right="60"/>
              <w:rPr>
                <w:rFonts w:cstheme="majorBidi"/>
                <w:color w:val="000000"/>
              </w:rPr>
            </w:pPr>
            <w:r w:rsidRPr="008D18A5">
              <w:rPr>
                <w:rFonts w:ascii="Arial" w:hAnsi="Arial" w:cs="Arial"/>
                <w:color w:val="000000"/>
                <w:sz w:val="18"/>
                <w:szCs w:val="18"/>
              </w:rPr>
              <w:t>.96182</w:t>
            </w:r>
          </w:p>
        </w:tc>
        <w:tc>
          <w:tcPr>
            <w:tcW w:w="684" w:type="dxa"/>
            <w:tcBorders>
              <w:top w:val="single" w:sz="4" w:space="0" w:color="auto"/>
              <w:bottom w:val="single" w:sz="4" w:space="0" w:color="auto"/>
            </w:tcBorders>
            <w:vAlign w:val="center"/>
          </w:tcPr>
          <w:p w:rsidR="00614864" w:rsidRDefault="006057A6" w:rsidP="00613DF4">
            <w:r>
              <w:t>.395</w:t>
            </w:r>
          </w:p>
        </w:tc>
      </w:tr>
    </w:tbl>
    <w:p w:rsidR="0062745C" w:rsidRDefault="0062745C" w:rsidP="00CA1657">
      <w:pPr>
        <w:tabs>
          <w:tab w:val="left" w:pos="6125"/>
        </w:tabs>
        <w:rPr>
          <w:rFonts w:cstheme="majorBidi"/>
          <w:lang w:bidi="ar-IQ"/>
        </w:rPr>
      </w:pPr>
    </w:p>
    <w:p w:rsidR="0062745C" w:rsidRPr="00F23DA8" w:rsidRDefault="00F23DA8" w:rsidP="00F23DA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cstheme="majorBidi"/>
          <w:lang w:val="en-GB" w:bidi="ar-IQ"/>
        </w:rPr>
      </w:pPr>
      <w:r>
        <w:rPr>
          <w:rFonts w:cstheme="majorBidi"/>
          <w:lang w:val="en-GB" w:bidi="ar-IQ"/>
        </w:rPr>
        <w:br w:type="page"/>
      </w:r>
    </w:p>
    <w:p w:rsidR="0062745C" w:rsidRDefault="0062745C" w:rsidP="00CA1657">
      <w:pPr>
        <w:tabs>
          <w:tab w:val="left" w:pos="6125"/>
        </w:tabs>
        <w:rPr>
          <w:rFonts w:cstheme="majorBidi"/>
          <w:lang w:bidi="ar-IQ"/>
        </w:rPr>
      </w:pPr>
    </w:p>
    <w:p w:rsidR="00D02EFE" w:rsidRPr="008D7F9C" w:rsidRDefault="00D02EFE" w:rsidP="00D02EFE">
      <w:pPr>
        <w:rPr>
          <w:b/>
          <w:bCs/>
        </w:rPr>
      </w:pPr>
      <w:r w:rsidRPr="008D7F9C">
        <w:rPr>
          <w:b/>
          <w:bCs/>
        </w:rPr>
        <w:t xml:space="preserve">Students’ Perceptions towards </w:t>
      </w:r>
      <w:r w:rsidRPr="008D7F9C">
        <w:rPr>
          <w:b/>
          <w:bCs/>
          <w:color w:val="000000" w:themeColor="text1"/>
        </w:rPr>
        <w:t xml:space="preserve">the </w:t>
      </w:r>
      <w:r>
        <w:rPr>
          <w:b/>
          <w:bCs/>
          <w:color w:val="000000" w:themeColor="text1"/>
        </w:rPr>
        <w:t>Strategies</w:t>
      </w:r>
      <w:r w:rsidRPr="008D7F9C">
        <w:rPr>
          <w:b/>
          <w:bCs/>
          <w:color w:val="C00000"/>
        </w:rPr>
        <w:t xml:space="preserve"> </w:t>
      </w:r>
      <w:r w:rsidRPr="008D7F9C">
        <w:rPr>
          <w:b/>
          <w:bCs/>
        </w:rPr>
        <w:t xml:space="preserve">of </w:t>
      </w:r>
      <w:r>
        <w:rPr>
          <w:b/>
          <w:bCs/>
        </w:rPr>
        <w:t xml:space="preserve">Using </w:t>
      </w:r>
      <w:r w:rsidRPr="008D7F9C">
        <w:rPr>
          <w:b/>
          <w:bCs/>
        </w:rPr>
        <w:t xml:space="preserve">Short Stories according to their </w:t>
      </w:r>
      <w:r>
        <w:rPr>
          <w:b/>
          <w:bCs/>
        </w:rPr>
        <w:t>College</w:t>
      </w:r>
    </w:p>
    <w:p w:rsidR="00D02EFE" w:rsidRDefault="00D02EFE" w:rsidP="00D02EFE">
      <w:pPr>
        <w:tabs>
          <w:tab w:val="left" w:pos="6125"/>
        </w:tabs>
        <w:rPr>
          <w:rFonts w:cstheme="majorBidi"/>
          <w:lang w:bidi="ar-IQ"/>
        </w:rPr>
      </w:pPr>
    </w:p>
    <w:p w:rsidR="00D02EFE" w:rsidRDefault="00D02EFE" w:rsidP="00D02EFE">
      <w:pPr>
        <w:tabs>
          <w:tab w:val="left" w:pos="6125"/>
        </w:tabs>
        <w:rPr>
          <w:rFonts w:cstheme="majorBidi"/>
          <w:lang w:bidi="ar-IQ"/>
        </w:rPr>
      </w:pPr>
    </w:p>
    <w:tbl>
      <w:tblPr>
        <w:tblStyle w:val="TableGrid"/>
        <w:tblW w:w="9427" w:type="dxa"/>
        <w:jc w:val="center"/>
        <w:tblInd w:w="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1"/>
        <w:gridCol w:w="4861"/>
        <w:gridCol w:w="750"/>
        <w:gridCol w:w="664"/>
        <w:gridCol w:w="887"/>
        <w:gridCol w:w="987"/>
        <w:gridCol w:w="687"/>
      </w:tblGrid>
      <w:tr w:rsidR="009E7B27" w:rsidTr="00D02EFE">
        <w:trPr>
          <w:trHeight w:val="1002"/>
          <w:jc w:val="center"/>
        </w:trPr>
        <w:tc>
          <w:tcPr>
            <w:tcW w:w="591" w:type="dxa"/>
            <w:tcBorders>
              <w:top w:val="single" w:sz="4" w:space="0" w:color="auto"/>
              <w:bottom w:val="single" w:sz="4" w:space="0" w:color="auto"/>
            </w:tcBorders>
            <w:vAlign w:val="center"/>
          </w:tcPr>
          <w:p w:rsidR="00D02EFE" w:rsidRPr="00F773DD" w:rsidRDefault="00D02EFE" w:rsidP="009E7B27">
            <w:pPr>
              <w:jc w:val="center"/>
              <w:rPr>
                <w:b/>
                <w:bCs/>
              </w:rPr>
            </w:pPr>
            <w:r w:rsidRPr="00F773DD">
              <w:rPr>
                <w:b/>
                <w:bCs/>
              </w:rPr>
              <w:t>St.</w:t>
            </w:r>
          </w:p>
          <w:p w:rsidR="00D02EFE" w:rsidRPr="00F773DD" w:rsidRDefault="00D02EFE" w:rsidP="009E7B27">
            <w:pPr>
              <w:jc w:val="center"/>
              <w:rPr>
                <w:b/>
                <w:bCs/>
              </w:rPr>
            </w:pPr>
            <w:r w:rsidRPr="00F773DD">
              <w:rPr>
                <w:b/>
                <w:bCs/>
              </w:rPr>
              <w:t>N</w:t>
            </w:r>
          </w:p>
        </w:tc>
        <w:tc>
          <w:tcPr>
            <w:tcW w:w="5197" w:type="dxa"/>
            <w:tcBorders>
              <w:top w:val="single" w:sz="4" w:space="0" w:color="auto"/>
              <w:bottom w:val="single" w:sz="4" w:space="0" w:color="auto"/>
            </w:tcBorders>
            <w:vAlign w:val="center"/>
          </w:tcPr>
          <w:p w:rsidR="00D02EFE" w:rsidRPr="00F773DD" w:rsidRDefault="00D02EFE" w:rsidP="009E7B27">
            <w:pPr>
              <w:jc w:val="center"/>
              <w:rPr>
                <w:b/>
                <w:bCs/>
              </w:rPr>
            </w:pPr>
            <w:r w:rsidRPr="00F773DD">
              <w:rPr>
                <w:b/>
                <w:bCs/>
              </w:rPr>
              <w:t>Statements</w:t>
            </w:r>
          </w:p>
        </w:tc>
        <w:tc>
          <w:tcPr>
            <w:tcW w:w="750" w:type="dxa"/>
            <w:tcBorders>
              <w:top w:val="single" w:sz="4" w:space="0" w:color="auto"/>
              <w:bottom w:val="single" w:sz="4" w:space="0" w:color="auto"/>
            </w:tcBorders>
            <w:vAlign w:val="center"/>
          </w:tcPr>
          <w:p w:rsidR="00D02EFE" w:rsidRPr="00F773DD" w:rsidRDefault="00BE0653" w:rsidP="009E7B27">
            <w:pPr>
              <w:jc w:val="center"/>
              <w:rPr>
                <w:b/>
                <w:bCs/>
              </w:rPr>
            </w:pPr>
            <w:r>
              <w:rPr>
                <w:b/>
                <w:bCs/>
              </w:rPr>
              <w:t>C</w:t>
            </w:r>
          </w:p>
        </w:tc>
        <w:tc>
          <w:tcPr>
            <w:tcW w:w="685" w:type="dxa"/>
            <w:tcBorders>
              <w:top w:val="single" w:sz="4" w:space="0" w:color="auto"/>
              <w:bottom w:val="single" w:sz="4" w:space="0" w:color="auto"/>
            </w:tcBorders>
            <w:vAlign w:val="center"/>
          </w:tcPr>
          <w:p w:rsidR="00D02EFE" w:rsidRPr="00F773DD" w:rsidRDefault="00D02EFE" w:rsidP="009E7B27">
            <w:pPr>
              <w:jc w:val="center"/>
              <w:rPr>
                <w:b/>
                <w:bCs/>
              </w:rPr>
            </w:pPr>
            <w:r w:rsidRPr="00F773DD">
              <w:rPr>
                <w:b/>
                <w:bCs/>
              </w:rPr>
              <w:t>N</w:t>
            </w:r>
          </w:p>
        </w:tc>
        <w:tc>
          <w:tcPr>
            <w:tcW w:w="756" w:type="dxa"/>
            <w:tcBorders>
              <w:top w:val="single" w:sz="4" w:space="0" w:color="auto"/>
              <w:bottom w:val="single" w:sz="4" w:space="0" w:color="auto"/>
            </w:tcBorders>
            <w:vAlign w:val="center"/>
          </w:tcPr>
          <w:p w:rsidR="00D02EFE" w:rsidRPr="00F773DD" w:rsidRDefault="00BE0653" w:rsidP="009E7B27">
            <w:pPr>
              <w:jc w:val="center"/>
              <w:rPr>
                <w:b/>
                <w:bCs/>
              </w:rPr>
            </w:pPr>
            <w:r>
              <w:rPr>
                <w:b/>
                <w:bCs/>
              </w:rPr>
              <w:t>M</w:t>
            </w:r>
          </w:p>
        </w:tc>
        <w:tc>
          <w:tcPr>
            <w:tcW w:w="756" w:type="dxa"/>
            <w:tcBorders>
              <w:top w:val="single" w:sz="4" w:space="0" w:color="auto"/>
              <w:bottom w:val="single" w:sz="4" w:space="0" w:color="auto"/>
            </w:tcBorders>
            <w:vAlign w:val="center"/>
          </w:tcPr>
          <w:p w:rsidR="00D02EFE" w:rsidRPr="00F773DD" w:rsidRDefault="00D02EFE" w:rsidP="009E7B27">
            <w:pPr>
              <w:jc w:val="center"/>
              <w:rPr>
                <w:b/>
                <w:bCs/>
              </w:rPr>
            </w:pPr>
            <w:r w:rsidRPr="00F773DD">
              <w:rPr>
                <w:b/>
                <w:bCs/>
              </w:rPr>
              <w:t>SD</w:t>
            </w:r>
          </w:p>
        </w:tc>
        <w:tc>
          <w:tcPr>
            <w:tcW w:w="692" w:type="dxa"/>
            <w:tcBorders>
              <w:top w:val="single" w:sz="4" w:space="0" w:color="auto"/>
              <w:bottom w:val="single" w:sz="4" w:space="0" w:color="auto"/>
            </w:tcBorders>
            <w:vAlign w:val="center"/>
          </w:tcPr>
          <w:p w:rsidR="00D02EFE" w:rsidRPr="00F773DD" w:rsidRDefault="00D02EFE" w:rsidP="009E7B27">
            <w:pPr>
              <w:rPr>
                <w:b/>
                <w:bCs/>
              </w:rPr>
            </w:pPr>
            <w:r w:rsidRPr="00F773DD">
              <w:rPr>
                <w:b/>
                <w:bCs/>
              </w:rPr>
              <w:t>Sig.</w:t>
            </w:r>
          </w:p>
        </w:tc>
      </w:tr>
      <w:tr w:rsidR="00D02EFE" w:rsidTr="00D02EFE">
        <w:trPr>
          <w:trHeight w:val="1002"/>
          <w:jc w:val="center"/>
        </w:trPr>
        <w:tc>
          <w:tcPr>
            <w:tcW w:w="591" w:type="dxa"/>
            <w:tcBorders>
              <w:top w:val="single" w:sz="4" w:space="0" w:color="auto"/>
              <w:bottom w:val="single" w:sz="4" w:space="0" w:color="auto"/>
            </w:tcBorders>
            <w:vAlign w:val="center"/>
          </w:tcPr>
          <w:p w:rsidR="00D02EFE" w:rsidRDefault="00D02EFE" w:rsidP="009E7B27">
            <w:r>
              <w:t>S1</w:t>
            </w:r>
          </w:p>
        </w:tc>
        <w:tc>
          <w:tcPr>
            <w:tcW w:w="5197" w:type="dxa"/>
            <w:tcBorders>
              <w:top w:val="single" w:sz="4" w:space="0" w:color="auto"/>
              <w:bottom w:val="single" w:sz="4" w:space="0" w:color="auto"/>
            </w:tcBorders>
            <w:vAlign w:val="center"/>
          </w:tcPr>
          <w:p w:rsidR="00D02EFE" w:rsidRPr="00EE52EB" w:rsidRDefault="00D02EFE" w:rsidP="009E7B27">
            <w:pPr>
              <w:ind w:left="34"/>
              <w:rPr>
                <w:rFonts w:eastAsia="Calibri"/>
              </w:rPr>
            </w:pPr>
            <w:r w:rsidRPr="00EE52EB">
              <w:rPr>
                <w:rFonts w:eastAsia="Calibri"/>
              </w:rPr>
              <w:t>Teaching short stories through daily assignment.</w:t>
            </w:r>
          </w:p>
        </w:tc>
        <w:tc>
          <w:tcPr>
            <w:tcW w:w="750" w:type="dxa"/>
            <w:tcBorders>
              <w:top w:val="single" w:sz="4" w:space="0" w:color="auto"/>
              <w:bottom w:val="single" w:sz="4" w:space="0" w:color="auto"/>
            </w:tcBorders>
            <w:vAlign w:val="center"/>
          </w:tcPr>
          <w:p w:rsidR="00D02EFE" w:rsidRDefault="00D02EFE" w:rsidP="009E7B27">
            <w:r>
              <w:t>Edu</w:t>
            </w:r>
          </w:p>
          <w:p w:rsidR="00D02EFE" w:rsidRDefault="00D02EFE" w:rsidP="009E7B27">
            <w:r>
              <w:t>Basic</w:t>
            </w:r>
          </w:p>
        </w:tc>
        <w:tc>
          <w:tcPr>
            <w:tcW w:w="685" w:type="dxa"/>
            <w:tcBorders>
              <w:top w:val="single" w:sz="4" w:space="0" w:color="auto"/>
              <w:bottom w:val="single" w:sz="4" w:space="0" w:color="auto"/>
            </w:tcBorders>
            <w:vAlign w:val="center"/>
          </w:tcPr>
          <w:p w:rsidR="00D02EFE" w:rsidRDefault="00D02EFE" w:rsidP="009E7B27">
            <w:r>
              <w:t>52</w:t>
            </w:r>
          </w:p>
          <w:p w:rsidR="00D02EFE" w:rsidRDefault="00D02EFE" w:rsidP="009E7B27">
            <w:r>
              <w:t>48</w:t>
            </w:r>
          </w:p>
        </w:tc>
        <w:tc>
          <w:tcPr>
            <w:tcW w:w="756" w:type="dxa"/>
            <w:tcBorders>
              <w:top w:val="single" w:sz="4" w:space="0" w:color="auto"/>
              <w:bottom w:val="single" w:sz="4" w:space="0" w:color="auto"/>
            </w:tcBorders>
            <w:vAlign w:val="center"/>
          </w:tcPr>
          <w:p w:rsidR="00D02EFE" w:rsidRDefault="00600EAF" w:rsidP="009E7B27">
            <w:pPr>
              <w:autoSpaceDE w:val="0"/>
              <w:autoSpaceDN w:val="0"/>
              <w:adjustRightInd w:val="0"/>
              <w:spacing w:line="320" w:lineRule="atLeast"/>
              <w:ind w:left="60" w:right="60"/>
              <w:rPr>
                <w:rFonts w:ascii="Arial" w:hAnsi="Arial" w:cs="Arial"/>
                <w:color w:val="000000"/>
                <w:sz w:val="18"/>
                <w:szCs w:val="18"/>
              </w:rPr>
            </w:pPr>
            <w:r w:rsidRPr="00BD7F19">
              <w:rPr>
                <w:rFonts w:ascii="Arial" w:hAnsi="Arial" w:cs="Arial"/>
                <w:color w:val="000000"/>
                <w:sz w:val="18"/>
                <w:szCs w:val="18"/>
              </w:rPr>
              <w:t>3.6154</w:t>
            </w:r>
          </w:p>
          <w:p w:rsidR="00600EAF" w:rsidRPr="00752469" w:rsidRDefault="00600EAF" w:rsidP="009E7B27">
            <w:pPr>
              <w:autoSpaceDE w:val="0"/>
              <w:autoSpaceDN w:val="0"/>
              <w:adjustRightInd w:val="0"/>
              <w:spacing w:line="320" w:lineRule="atLeast"/>
              <w:ind w:left="60" w:right="60"/>
              <w:rPr>
                <w:rFonts w:cstheme="majorBidi"/>
                <w:color w:val="000000"/>
              </w:rPr>
            </w:pPr>
            <w:r w:rsidRPr="00BD7F19">
              <w:rPr>
                <w:rFonts w:ascii="Arial" w:hAnsi="Arial" w:cs="Arial"/>
                <w:color w:val="000000"/>
                <w:sz w:val="18"/>
                <w:szCs w:val="18"/>
              </w:rPr>
              <w:t>4.0833</w:t>
            </w:r>
          </w:p>
        </w:tc>
        <w:tc>
          <w:tcPr>
            <w:tcW w:w="756" w:type="dxa"/>
            <w:tcBorders>
              <w:top w:val="single" w:sz="4" w:space="0" w:color="auto"/>
              <w:bottom w:val="single" w:sz="4" w:space="0" w:color="auto"/>
            </w:tcBorders>
            <w:vAlign w:val="center"/>
          </w:tcPr>
          <w:p w:rsidR="00D02EFE" w:rsidRDefault="00065ABC" w:rsidP="009E7B27">
            <w:pPr>
              <w:autoSpaceDE w:val="0"/>
              <w:autoSpaceDN w:val="0"/>
              <w:adjustRightInd w:val="0"/>
              <w:spacing w:line="320" w:lineRule="atLeast"/>
              <w:ind w:left="60" w:right="60"/>
              <w:rPr>
                <w:rFonts w:ascii="Arial" w:hAnsi="Arial" w:cs="Arial"/>
                <w:color w:val="000000"/>
                <w:sz w:val="18"/>
                <w:szCs w:val="18"/>
              </w:rPr>
            </w:pPr>
            <w:r w:rsidRPr="00BD7F19">
              <w:rPr>
                <w:rFonts w:ascii="Arial" w:hAnsi="Arial" w:cs="Arial"/>
                <w:color w:val="000000"/>
                <w:sz w:val="18"/>
                <w:szCs w:val="18"/>
              </w:rPr>
              <w:t>1.27038</w:t>
            </w:r>
          </w:p>
          <w:p w:rsidR="00065ABC" w:rsidRPr="00752469" w:rsidRDefault="00065ABC" w:rsidP="009E7B27">
            <w:pPr>
              <w:autoSpaceDE w:val="0"/>
              <w:autoSpaceDN w:val="0"/>
              <w:adjustRightInd w:val="0"/>
              <w:spacing w:line="320" w:lineRule="atLeast"/>
              <w:ind w:left="60" w:right="60"/>
              <w:rPr>
                <w:rFonts w:cstheme="majorBidi"/>
                <w:color w:val="000000"/>
              </w:rPr>
            </w:pPr>
            <w:r w:rsidRPr="00BD7F19">
              <w:rPr>
                <w:rFonts w:ascii="Arial" w:hAnsi="Arial" w:cs="Arial"/>
                <w:color w:val="000000"/>
                <w:sz w:val="18"/>
                <w:szCs w:val="18"/>
              </w:rPr>
              <w:t>1.10768</w:t>
            </w:r>
          </w:p>
        </w:tc>
        <w:tc>
          <w:tcPr>
            <w:tcW w:w="692" w:type="dxa"/>
            <w:tcBorders>
              <w:top w:val="single" w:sz="4" w:space="0" w:color="auto"/>
              <w:bottom w:val="single" w:sz="4" w:space="0" w:color="auto"/>
            </w:tcBorders>
            <w:vAlign w:val="center"/>
          </w:tcPr>
          <w:p w:rsidR="00D02EFE" w:rsidRDefault="009E7B27" w:rsidP="009E7B27">
            <w:r>
              <w:t>.069</w:t>
            </w:r>
          </w:p>
        </w:tc>
      </w:tr>
      <w:tr w:rsidR="00544189" w:rsidTr="00D02EFE">
        <w:trPr>
          <w:trHeight w:val="1002"/>
          <w:jc w:val="center"/>
        </w:trPr>
        <w:tc>
          <w:tcPr>
            <w:tcW w:w="591" w:type="dxa"/>
            <w:tcBorders>
              <w:top w:val="single" w:sz="4" w:space="0" w:color="auto"/>
              <w:bottom w:val="single" w:sz="4" w:space="0" w:color="auto"/>
            </w:tcBorders>
            <w:vAlign w:val="center"/>
          </w:tcPr>
          <w:p w:rsidR="00544189" w:rsidRDefault="00544189" w:rsidP="009E7B27">
            <w:r>
              <w:t>S2</w:t>
            </w:r>
          </w:p>
        </w:tc>
        <w:tc>
          <w:tcPr>
            <w:tcW w:w="5197" w:type="dxa"/>
            <w:tcBorders>
              <w:top w:val="single" w:sz="4" w:space="0" w:color="auto"/>
              <w:bottom w:val="single" w:sz="4" w:space="0" w:color="auto"/>
            </w:tcBorders>
            <w:vAlign w:val="center"/>
          </w:tcPr>
          <w:p w:rsidR="00544189" w:rsidRPr="00EE52EB" w:rsidRDefault="00544189" w:rsidP="009E7B27">
            <w:pPr>
              <w:ind w:left="34"/>
              <w:rPr>
                <w:rFonts w:eastAsia="Calibri"/>
              </w:rPr>
            </w:pPr>
            <w:r>
              <w:t>Focus to each vocabulary item in context.</w:t>
            </w:r>
          </w:p>
        </w:tc>
        <w:tc>
          <w:tcPr>
            <w:tcW w:w="750" w:type="dxa"/>
            <w:tcBorders>
              <w:top w:val="single" w:sz="4" w:space="0" w:color="auto"/>
              <w:bottom w:val="single" w:sz="4" w:space="0" w:color="auto"/>
            </w:tcBorders>
            <w:vAlign w:val="center"/>
          </w:tcPr>
          <w:p w:rsidR="00544189" w:rsidRDefault="00544189" w:rsidP="009E7B27">
            <w:r>
              <w:t>Edu</w:t>
            </w:r>
          </w:p>
          <w:p w:rsidR="00544189" w:rsidRDefault="00544189" w:rsidP="009E7B27">
            <w:r>
              <w:t>Basic</w:t>
            </w:r>
          </w:p>
        </w:tc>
        <w:tc>
          <w:tcPr>
            <w:tcW w:w="685" w:type="dxa"/>
            <w:tcBorders>
              <w:top w:val="single" w:sz="4" w:space="0" w:color="auto"/>
              <w:bottom w:val="single" w:sz="4" w:space="0" w:color="auto"/>
            </w:tcBorders>
            <w:vAlign w:val="center"/>
          </w:tcPr>
          <w:p w:rsidR="00544189" w:rsidRDefault="00544189" w:rsidP="009E7B27">
            <w:r>
              <w:t>52</w:t>
            </w:r>
          </w:p>
          <w:p w:rsidR="00544189" w:rsidRDefault="00544189" w:rsidP="009E7B27">
            <w:r>
              <w:t>48</w:t>
            </w:r>
          </w:p>
        </w:tc>
        <w:tc>
          <w:tcPr>
            <w:tcW w:w="756" w:type="dxa"/>
            <w:tcBorders>
              <w:top w:val="single" w:sz="4" w:space="0" w:color="auto"/>
              <w:bottom w:val="single" w:sz="4" w:space="0" w:color="auto"/>
            </w:tcBorders>
            <w:vAlign w:val="center"/>
          </w:tcPr>
          <w:p w:rsidR="00544189" w:rsidRDefault="00600EAF" w:rsidP="009E7B27">
            <w:pPr>
              <w:autoSpaceDE w:val="0"/>
              <w:autoSpaceDN w:val="0"/>
              <w:adjustRightInd w:val="0"/>
              <w:spacing w:line="320" w:lineRule="atLeast"/>
              <w:ind w:left="60" w:right="60"/>
              <w:rPr>
                <w:rFonts w:ascii="Arial" w:hAnsi="Arial" w:cs="Arial"/>
                <w:color w:val="000000"/>
                <w:sz w:val="18"/>
                <w:szCs w:val="18"/>
              </w:rPr>
            </w:pPr>
            <w:r w:rsidRPr="00BD7F19">
              <w:rPr>
                <w:rFonts w:ascii="Arial" w:hAnsi="Arial" w:cs="Arial"/>
                <w:color w:val="000000"/>
                <w:sz w:val="18"/>
                <w:szCs w:val="18"/>
              </w:rPr>
              <w:t>2.4615</w:t>
            </w:r>
          </w:p>
          <w:p w:rsidR="00600EAF" w:rsidRPr="00752469" w:rsidRDefault="00600EAF" w:rsidP="009E7B27">
            <w:pPr>
              <w:autoSpaceDE w:val="0"/>
              <w:autoSpaceDN w:val="0"/>
              <w:adjustRightInd w:val="0"/>
              <w:spacing w:line="320" w:lineRule="atLeast"/>
              <w:ind w:left="60" w:right="60"/>
              <w:rPr>
                <w:rFonts w:cstheme="majorBidi"/>
                <w:color w:val="000000"/>
              </w:rPr>
            </w:pPr>
            <w:r w:rsidRPr="00BD7F19">
              <w:rPr>
                <w:rFonts w:ascii="Arial" w:hAnsi="Arial" w:cs="Arial"/>
                <w:color w:val="000000"/>
                <w:sz w:val="18"/>
                <w:szCs w:val="18"/>
              </w:rPr>
              <w:t>2.3333</w:t>
            </w:r>
          </w:p>
        </w:tc>
        <w:tc>
          <w:tcPr>
            <w:tcW w:w="756" w:type="dxa"/>
            <w:tcBorders>
              <w:top w:val="single" w:sz="4" w:space="0" w:color="auto"/>
              <w:bottom w:val="single" w:sz="4" w:space="0" w:color="auto"/>
            </w:tcBorders>
            <w:vAlign w:val="center"/>
          </w:tcPr>
          <w:p w:rsidR="00544189" w:rsidRDefault="00065ABC" w:rsidP="009E7B27">
            <w:pPr>
              <w:autoSpaceDE w:val="0"/>
              <w:autoSpaceDN w:val="0"/>
              <w:adjustRightInd w:val="0"/>
              <w:spacing w:line="320" w:lineRule="atLeast"/>
              <w:ind w:left="60" w:right="60"/>
              <w:rPr>
                <w:rFonts w:ascii="Arial" w:hAnsi="Arial" w:cs="Arial"/>
                <w:color w:val="000000"/>
                <w:sz w:val="18"/>
                <w:szCs w:val="18"/>
              </w:rPr>
            </w:pPr>
            <w:r w:rsidRPr="00BD7F19">
              <w:rPr>
                <w:rFonts w:ascii="Arial" w:hAnsi="Arial" w:cs="Arial"/>
                <w:color w:val="000000"/>
                <w:sz w:val="18"/>
                <w:szCs w:val="18"/>
              </w:rPr>
              <w:t>1.22813</w:t>
            </w:r>
          </w:p>
          <w:p w:rsidR="00065ABC" w:rsidRPr="00752469" w:rsidRDefault="00065ABC" w:rsidP="009E7B27">
            <w:pPr>
              <w:autoSpaceDE w:val="0"/>
              <w:autoSpaceDN w:val="0"/>
              <w:adjustRightInd w:val="0"/>
              <w:spacing w:line="320" w:lineRule="atLeast"/>
              <w:ind w:left="60" w:right="60"/>
              <w:rPr>
                <w:rFonts w:cstheme="majorBidi"/>
                <w:color w:val="000000"/>
              </w:rPr>
            </w:pPr>
            <w:r w:rsidRPr="00BD7F19">
              <w:rPr>
                <w:rFonts w:ascii="Arial" w:hAnsi="Arial" w:cs="Arial"/>
                <w:color w:val="000000"/>
                <w:sz w:val="18"/>
                <w:szCs w:val="18"/>
              </w:rPr>
              <w:t>1.44889</w:t>
            </w:r>
          </w:p>
        </w:tc>
        <w:tc>
          <w:tcPr>
            <w:tcW w:w="692" w:type="dxa"/>
            <w:tcBorders>
              <w:top w:val="single" w:sz="4" w:space="0" w:color="auto"/>
              <w:bottom w:val="single" w:sz="4" w:space="0" w:color="auto"/>
            </w:tcBorders>
            <w:vAlign w:val="center"/>
          </w:tcPr>
          <w:p w:rsidR="00544189" w:rsidRDefault="009E7B27" w:rsidP="009E7B27">
            <w:r>
              <w:t>.095</w:t>
            </w:r>
          </w:p>
        </w:tc>
      </w:tr>
      <w:tr w:rsidR="00544189" w:rsidTr="00D02EFE">
        <w:trPr>
          <w:trHeight w:val="1002"/>
          <w:jc w:val="center"/>
        </w:trPr>
        <w:tc>
          <w:tcPr>
            <w:tcW w:w="591" w:type="dxa"/>
            <w:tcBorders>
              <w:top w:val="single" w:sz="4" w:space="0" w:color="auto"/>
              <w:bottom w:val="single" w:sz="4" w:space="0" w:color="auto"/>
            </w:tcBorders>
            <w:vAlign w:val="center"/>
          </w:tcPr>
          <w:p w:rsidR="00544189" w:rsidRDefault="00544189" w:rsidP="009E7B27">
            <w:r>
              <w:t>S3</w:t>
            </w:r>
          </w:p>
        </w:tc>
        <w:tc>
          <w:tcPr>
            <w:tcW w:w="5197" w:type="dxa"/>
            <w:tcBorders>
              <w:top w:val="single" w:sz="4" w:space="0" w:color="auto"/>
              <w:bottom w:val="single" w:sz="4" w:space="0" w:color="auto"/>
            </w:tcBorders>
            <w:vAlign w:val="center"/>
          </w:tcPr>
          <w:p w:rsidR="00544189" w:rsidRPr="00EE52EB" w:rsidRDefault="00544189" w:rsidP="009E7B27">
            <w:pPr>
              <w:ind w:left="34"/>
              <w:rPr>
                <w:b/>
                <w:bCs/>
              </w:rPr>
            </w:pPr>
            <w:r w:rsidRPr="00EE52EB">
              <w:rPr>
                <w:color w:val="000000" w:themeColor="text1"/>
              </w:rPr>
              <w:t>Providing opportunity to learn synonyms.</w:t>
            </w:r>
          </w:p>
        </w:tc>
        <w:tc>
          <w:tcPr>
            <w:tcW w:w="750" w:type="dxa"/>
            <w:tcBorders>
              <w:top w:val="single" w:sz="4" w:space="0" w:color="auto"/>
              <w:bottom w:val="single" w:sz="4" w:space="0" w:color="auto"/>
            </w:tcBorders>
            <w:vAlign w:val="center"/>
          </w:tcPr>
          <w:p w:rsidR="00544189" w:rsidRDefault="00544189" w:rsidP="009E7B27">
            <w:r>
              <w:t>Edu</w:t>
            </w:r>
          </w:p>
          <w:p w:rsidR="00544189" w:rsidRDefault="00544189" w:rsidP="009E7B27">
            <w:r>
              <w:t>Basic</w:t>
            </w:r>
          </w:p>
        </w:tc>
        <w:tc>
          <w:tcPr>
            <w:tcW w:w="685" w:type="dxa"/>
            <w:tcBorders>
              <w:top w:val="single" w:sz="4" w:space="0" w:color="auto"/>
              <w:bottom w:val="single" w:sz="4" w:space="0" w:color="auto"/>
            </w:tcBorders>
            <w:vAlign w:val="center"/>
          </w:tcPr>
          <w:p w:rsidR="00544189" w:rsidRDefault="00544189" w:rsidP="009E7B27">
            <w:r>
              <w:t>52</w:t>
            </w:r>
          </w:p>
          <w:p w:rsidR="00544189" w:rsidRDefault="00544189" w:rsidP="009E7B27">
            <w:r>
              <w:t>48</w:t>
            </w:r>
          </w:p>
        </w:tc>
        <w:tc>
          <w:tcPr>
            <w:tcW w:w="756" w:type="dxa"/>
            <w:tcBorders>
              <w:top w:val="single" w:sz="4" w:space="0" w:color="auto"/>
              <w:bottom w:val="single" w:sz="4" w:space="0" w:color="auto"/>
            </w:tcBorders>
            <w:vAlign w:val="center"/>
          </w:tcPr>
          <w:p w:rsidR="00544189" w:rsidRDefault="00600EAF" w:rsidP="009E7B27">
            <w:pPr>
              <w:autoSpaceDE w:val="0"/>
              <w:autoSpaceDN w:val="0"/>
              <w:adjustRightInd w:val="0"/>
              <w:spacing w:line="320" w:lineRule="atLeast"/>
              <w:ind w:left="60" w:right="60"/>
              <w:rPr>
                <w:rFonts w:ascii="Arial" w:hAnsi="Arial" w:cs="Arial"/>
                <w:color w:val="000000"/>
                <w:sz w:val="18"/>
                <w:szCs w:val="18"/>
              </w:rPr>
            </w:pPr>
            <w:r w:rsidRPr="00BD7F19">
              <w:rPr>
                <w:rFonts w:ascii="Arial" w:hAnsi="Arial" w:cs="Arial"/>
                <w:color w:val="000000"/>
                <w:sz w:val="18"/>
                <w:szCs w:val="18"/>
              </w:rPr>
              <w:t>3.1538</w:t>
            </w:r>
          </w:p>
          <w:p w:rsidR="00600EAF" w:rsidRPr="00752469" w:rsidRDefault="00600EAF" w:rsidP="009E7B27">
            <w:pPr>
              <w:autoSpaceDE w:val="0"/>
              <w:autoSpaceDN w:val="0"/>
              <w:adjustRightInd w:val="0"/>
              <w:spacing w:line="320" w:lineRule="atLeast"/>
              <w:ind w:left="60" w:right="60"/>
              <w:rPr>
                <w:rFonts w:cstheme="majorBidi"/>
                <w:color w:val="000000"/>
              </w:rPr>
            </w:pPr>
            <w:r w:rsidRPr="00BD7F19">
              <w:rPr>
                <w:rFonts w:ascii="Arial" w:hAnsi="Arial" w:cs="Arial"/>
                <w:color w:val="000000"/>
                <w:sz w:val="18"/>
                <w:szCs w:val="18"/>
              </w:rPr>
              <w:t>2.7917</w:t>
            </w:r>
          </w:p>
        </w:tc>
        <w:tc>
          <w:tcPr>
            <w:tcW w:w="756" w:type="dxa"/>
            <w:tcBorders>
              <w:top w:val="single" w:sz="4" w:space="0" w:color="auto"/>
              <w:bottom w:val="single" w:sz="4" w:space="0" w:color="auto"/>
            </w:tcBorders>
            <w:vAlign w:val="center"/>
          </w:tcPr>
          <w:p w:rsidR="00544189" w:rsidRDefault="00065ABC" w:rsidP="009E7B27">
            <w:pPr>
              <w:autoSpaceDE w:val="0"/>
              <w:autoSpaceDN w:val="0"/>
              <w:adjustRightInd w:val="0"/>
              <w:spacing w:line="320" w:lineRule="atLeast"/>
              <w:ind w:left="60" w:right="60"/>
              <w:rPr>
                <w:rFonts w:ascii="Arial" w:hAnsi="Arial" w:cs="Arial"/>
                <w:color w:val="000000"/>
                <w:sz w:val="18"/>
                <w:szCs w:val="18"/>
              </w:rPr>
            </w:pPr>
            <w:r w:rsidRPr="00BD7F19">
              <w:rPr>
                <w:rFonts w:ascii="Arial" w:hAnsi="Arial" w:cs="Arial"/>
                <w:color w:val="000000"/>
                <w:sz w:val="18"/>
                <w:szCs w:val="18"/>
              </w:rPr>
              <w:t>1.21081</w:t>
            </w:r>
          </w:p>
          <w:p w:rsidR="00065ABC" w:rsidRPr="00752469" w:rsidRDefault="00065ABC" w:rsidP="009E7B27">
            <w:pPr>
              <w:autoSpaceDE w:val="0"/>
              <w:autoSpaceDN w:val="0"/>
              <w:adjustRightInd w:val="0"/>
              <w:spacing w:line="320" w:lineRule="atLeast"/>
              <w:ind w:left="60" w:right="60"/>
              <w:rPr>
                <w:rFonts w:cstheme="majorBidi"/>
                <w:color w:val="000000"/>
              </w:rPr>
            </w:pPr>
            <w:r w:rsidRPr="00BD7F19">
              <w:rPr>
                <w:rFonts w:ascii="Arial" w:hAnsi="Arial" w:cs="Arial"/>
                <w:color w:val="000000"/>
                <w:sz w:val="18"/>
                <w:szCs w:val="18"/>
              </w:rPr>
              <w:t>1.48694</w:t>
            </w:r>
          </w:p>
        </w:tc>
        <w:tc>
          <w:tcPr>
            <w:tcW w:w="692" w:type="dxa"/>
            <w:tcBorders>
              <w:top w:val="single" w:sz="4" w:space="0" w:color="auto"/>
              <w:bottom w:val="single" w:sz="4" w:space="0" w:color="auto"/>
            </w:tcBorders>
            <w:vAlign w:val="center"/>
          </w:tcPr>
          <w:p w:rsidR="00544189" w:rsidRDefault="009E7B27" w:rsidP="009E7B27">
            <w:r>
              <w:t>.025</w:t>
            </w:r>
          </w:p>
        </w:tc>
      </w:tr>
      <w:tr w:rsidR="00544189" w:rsidTr="00D02EFE">
        <w:trPr>
          <w:trHeight w:val="1074"/>
          <w:jc w:val="center"/>
        </w:trPr>
        <w:tc>
          <w:tcPr>
            <w:tcW w:w="591" w:type="dxa"/>
            <w:tcBorders>
              <w:top w:val="single" w:sz="4" w:space="0" w:color="auto"/>
              <w:bottom w:val="single" w:sz="4" w:space="0" w:color="auto"/>
            </w:tcBorders>
            <w:vAlign w:val="center"/>
          </w:tcPr>
          <w:p w:rsidR="00544189" w:rsidRDefault="00544189" w:rsidP="009E7B27">
            <w:r>
              <w:t>S4</w:t>
            </w:r>
          </w:p>
        </w:tc>
        <w:tc>
          <w:tcPr>
            <w:tcW w:w="5197" w:type="dxa"/>
            <w:tcBorders>
              <w:top w:val="single" w:sz="4" w:space="0" w:color="auto"/>
              <w:bottom w:val="single" w:sz="4" w:space="0" w:color="auto"/>
            </w:tcBorders>
            <w:vAlign w:val="center"/>
          </w:tcPr>
          <w:p w:rsidR="00544189" w:rsidRPr="0073470E" w:rsidRDefault="00544189" w:rsidP="009E7B27">
            <w:pPr>
              <w:ind w:left="34"/>
            </w:pPr>
            <w:r w:rsidRPr="0073470E">
              <w:t xml:space="preserve"> </w:t>
            </w:r>
            <w:r>
              <w:t>Using reading techniques to understand the text.</w:t>
            </w:r>
          </w:p>
        </w:tc>
        <w:tc>
          <w:tcPr>
            <w:tcW w:w="750" w:type="dxa"/>
            <w:tcBorders>
              <w:top w:val="single" w:sz="4" w:space="0" w:color="auto"/>
              <w:bottom w:val="single" w:sz="4" w:space="0" w:color="auto"/>
            </w:tcBorders>
            <w:vAlign w:val="center"/>
          </w:tcPr>
          <w:p w:rsidR="00544189" w:rsidRDefault="00544189" w:rsidP="009E7B27">
            <w:r>
              <w:t>Edu</w:t>
            </w:r>
          </w:p>
          <w:p w:rsidR="00544189" w:rsidRDefault="00544189" w:rsidP="009E7B27">
            <w:r>
              <w:t>Basic</w:t>
            </w:r>
          </w:p>
        </w:tc>
        <w:tc>
          <w:tcPr>
            <w:tcW w:w="685" w:type="dxa"/>
            <w:tcBorders>
              <w:top w:val="single" w:sz="4" w:space="0" w:color="auto"/>
              <w:bottom w:val="single" w:sz="4" w:space="0" w:color="auto"/>
            </w:tcBorders>
            <w:vAlign w:val="center"/>
          </w:tcPr>
          <w:p w:rsidR="00544189" w:rsidRDefault="00544189" w:rsidP="009E7B27">
            <w:r>
              <w:t>52</w:t>
            </w:r>
          </w:p>
          <w:p w:rsidR="00544189" w:rsidRDefault="00544189" w:rsidP="009E7B27">
            <w:r>
              <w:t>48</w:t>
            </w:r>
          </w:p>
        </w:tc>
        <w:tc>
          <w:tcPr>
            <w:tcW w:w="756" w:type="dxa"/>
            <w:tcBorders>
              <w:top w:val="single" w:sz="4" w:space="0" w:color="auto"/>
              <w:bottom w:val="single" w:sz="4" w:space="0" w:color="auto"/>
            </w:tcBorders>
            <w:vAlign w:val="center"/>
          </w:tcPr>
          <w:p w:rsidR="00544189" w:rsidRDefault="00600EAF" w:rsidP="009E7B27">
            <w:pPr>
              <w:autoSpaceDE w:val="0"/>
              <w:autoSpaceDN w:val="0"/>
              <w:adjustRightInd w:val="0"/>
              <w:spacing w:line="320" w:lineRule="atLeast"/>
              <w:ind w:left="60" w:right="60"/>
              <w:rPr>
                <w:rFonts w:ascii="Arial" w:hAnsi="Arial" w:cs="Arial"/>
                <w:color w:val="000000"/>
                <w:sz w:val="18"/>
                <w:szCs w:val="18"/>
              </w:rPr>
            </w:pPr>
            <w:r w:rsidRPr="00BD7F19">
              <w:rPr>
                <w:rFonts w:ascii="Arial" w:hAnsi="Arial" w:cs="Arial"/>
                <w:color w:val="000000"/>
                <w:sz w:val="18"/>
                <w:szCs w:val="18"/>
              </w:rPr>
              <w:t>2.9615</w:t>
            </w:r>
          </w:p>
          <w:p w:rsidR="00600EAF" w:rsidRPr="00752469" w:rsidRDefault="00600EAF" w:rsidP="009E7B27">
            <w:pPr>
              <w:autoSpaceDE w:val="0"/>
              <w:autoSpaceDN w:val="0"/>
              <w:adjustRightInd w:val="0"/>
              <w:spacing w:line="320" w:lineRule="atLeast"/>
              <w:ind w:left="60" w:right="60"/>
              <w:rPr>
                <w:rFonts w:cstheme="majorBidi"/>
                <w:color w:val="000000"/>
              </w:rPr>
            </w:pPr>
            <w:r w:rsidRPr="00BD7F19">
              <w:rPr>
                <w:rFonts w:ascii="Arial" w:hAnsi="Arial" w:cs="Arial"/>
                <w:color w:val="000000"/>
                <w:sz w:val="18"/>
                <w:szCs w:val="18"/>
              </w:rPr>
              <w:t>3.0625</w:t>
            </w:r>
          </w:p>
        </w:tc>
        <w:tc>
          <w:tcPr>
            <w:tcW w:w="756" w:type="dxa"/>
            <w:tcBorders>
              <w:top w:val="single" w:sz="4" w:space="0" w:color="auto"/>
              <w:bottom w:val="single" w:sz="4" w:space="0" w:color="auto"/>
            </w:tcBorders>
            <w:vAlign w:val="center"/>
          </w:tcPr>
          <w:p w:rsidR="00544189" w:rsidRDefault="00065ABC" w:rsidP="009E7B27">
            <w:pPr>
              <w:autoSpaceDE w:val="0"/>
              <w:autoSpaceDN w:val="0"/>
              <w:adjustRightInd w:val="0"/>
              <w:spacing w:line="320" w:lineRule="atLeast"/>
              <w:ind w:left="60" w:right="60"/>
              <w:rPr>
                <w:rFonts w:ascii="Arial" w:hAnsi="Arial" w:cs="Arial"/>
                <w:color w:val="000000"/>
                <w:sz w:val="18"/>
                <w:szCs w:val="18"/>
              </w:rPr>
            </w:pPr>
            <w:r w:rsidRPr="00BD7F19">
              <w:rPr>
                <w:rFonts w:ascii="Arial" w:hAnsi="Arial" w:cs="Arial"/>
                <w:color w:val="000000"/>
                <w:sz w:val="18"/>
                <w:szCs w:val="18"/>
              </w:rPr>
              <w:t>1.32785</w:t>
            </w:r>
          </w:p>
          <w:p w:rsidR="00065ABC" w:rsidRPr="00752469" w:rsidRDefault="00065ABC" w:rsidP="009E7B27">
            <w:pPr>
              <w:autoSpaceDE w:val="0"/>
              <w:autoSpaceDN w:val="0"/>
              <w:adjustRightInd w:val="0"/>
              <w:spacing w:line="320" w:lineRule="atLeast"/>
              <w:ind w:left="60" w:right="60"/>
              <w:rPr>
                <w:rFonts w:cstheme="majorBidi"/>
                <w:color w:val="000000"/>
              </w:rPr>
            </w:pPr>
            <w:r w:rsidRPr="00BD7F19">
              <w:rPr>
                <w:rFonts w:ascii="Arial" w:hAnsi="Arial" w:cs="Arial"/>
                <w:color w:val="000000"/>
                <w:sz w:val="18"/>
                <w:szCs w:val="18"/>
              </w:rPr>
              <w:t>.97645</w:t>
            </w:r>
          </w:p>
        </w:tc>
        <w:tc>
          <w:tcPr>
            <w:tcW w:w="692" w:type="dxa"/>
            <w:tcBorders>
              <w:top w:val="single" w:sz="4" w:space="0" w:color="auto"/>
              <w:bottom w:val="single" w:sz="4" w:space="0" w:color="auto"/>
            </w:tcBorders>
            <w:vAlign w:val="center"/>
          </w:tcPr>
          <w:p w:rsidR="00544189" w:rsidRDefault="009E7B27" w:rsidP="009E7B27">
            <w:r>
              <w:t>.010</w:t>
            </w:r>
          </w:p>
        </w:tc>
      </w:tr>
      <w:tr w:rsidR="00544189" w:rsidTr="00D02EFE">
        <w:trPr>
          <w:trHeight w:val="1002"/>
          <w:jc w:val="center"/>
        </w:trPr>
        <w:tc>
          <w:tcPr>
            <w:tcW w:w="591" w:type="dxa"/>
            <w:tcBorders>
              <w:top w:val="single" w:sz="4" w:space="0" w:color="auto"/>
              <w:bottom w:val="single" w:sz="4" w:space="0" w:color="auto"/>
            </w:tcBorders>
            <w:vAlign w:val="center"/>
          </w:tcPr>
          <w:p w:rsidR="00544189" w:rsidRDefault="00544189" w:rsidP="009E7B27">
            <w:r>
              <w:t>S5</w:t>
            </w:r>
          </w:p>
        </w:tc>
        <w:tc>
          <w:tcPr>
            <w:tcW w:w="5197" w:type="dxa"/>
            <w:tcBorders>
              <w:top w:val="single" w:sz="4" w:space="0" w:color="auto"/>
              <w:bottom w:val="single" w:sz="4" w:space="0" w:color="auto"/>
            </w:tcBorders>
            <w:vAlign w:val="center"/>
          </w:tcPr>
          <w:p w:rsidR="00544189" w:rsidRPr="0073470E" w:rsidRDefault="00544189" w:rsidP="009E7B27">
            <w:pPr>
              <w:ind w:left="34"/>
            </w:pPr>
            <w:r>
              <w:t>Using listening techniques to understand the text.</w:t>
            </w:r>
          </w:p>
        </w:tc>
        <w:tc>
          <w:tcPr>
            <w:tcW w:w="750" w:type="dxa"/>
            <w:tcBorders>
              <w:top w:val="single" w:sz="4" w:space="0" w:color="auto"/>
              <w:bottom w:val="single" w:sz="4" w:space="0" w:color="auto"/>
            </w:tcBorders>
            <w:vAlign w:val="center"/>
          </w:tcPr>
          <w:p w:rsidR="00544189" w:rsidRDefault="00544189" w:rsidP="009E7B27">
            <w:r>
              <w:t>Edu</w:t>
            </w:r>
          </w:p>
          <w:p w:rsidR="00544189" w:rsidRDefault="00544189" w:rsidP="009E7B27">
            <w:r>
              <w:t>Basic</w:t>
            </w:r>
          </w:p>
        </w:tc>
        <w:tc>
          <w:tcPr>
            <w:tcW w:w="685" w:type="dxa"/>
            <w:tcBorders>
              <w:top w:val="single" w:sz="4" w:space="0" w:color="auto"/>
              <w:bottom w:val="single" w:sz="4" w:space="0" w:color="auto"/>
            </w:tcBorders>
            <w:vAlign w:val="center"/>
          </w:tcPr>
          <w:p w:rsidR="00544189" w:rsidRDefault="00544189" w:rsidP="009E7B27">
            <w:r>
              <w:t>52</w:t>
            </w:r>
          </w:p>
          <w:p w:rsidR="00544189" w:rsidRDefault="00544189" w:rsidP="009E7B27">
            <w:r>
              <w:t>48</w:t>
            </w:r>
          </w:p>
        </w:tc>
        <w:tc>
          <w:tcPr>
            <w:tcW w:w="756" w:type="dxa"/>
            <w:tcBorders>
              <w:top w:val="single" w:sz="4" w:space="0" w:color="auto"/>
              <w:bottom w:val="single" w:sz="4" w:space="0" w:color="auto"/>
            </w:tcBorders>
            <w:vAlign w:val="center"/>
          </w:tcPr>
          <w:p w:rsidR="00544189" w:rsidRDefault="00600EAF" w:rsidP="009E7B27">
            <w:pPr>
              <w:autoSpaceDE w:val="0"/>
              <w:autoSpaceDN w:val="0"/>
              <w:adjustRightInd w:val="0"/>
              <w:spacing w:line="320" w:lineRule="atLeast"/>
              <w:ind w:left="60" w:right="60"/>
              <w:rPr>
                <w:rFonts w:ascii="Arial" w:hAnsi="Arial" w:cs="Arial"/>
                <w:color w:val="000000"/>
                <w:sz w:val="18"/>
                <w:szCs w:val="18"/>
              </w:rPr>
            </w:pPr>
            <w:r w:rsidRPr="00BD7F19">
              <w:rPr>
                <w:rFonts w:ascii="Arial" w:hAnsi="Arial" w:cs="Arial"/>
                <w:color w:val="000000"/>
                <w:sz w:val="18"/>
                <w:szCs w:val="18"/>
              </w:rPr>
              <w:t>2.0000</w:t>
            </w:r>
          </w:p>
          <w:p w:rsidR="00600EAF" w:rsidRPr="00752469" w:rsidRDefault="00600EAF" w:rsidP="009E7B27">
            <w:pPr>
              <w:autoSpaceDE w:val="0"/>
              <w:autoSpaceDN w:val="0"/>
              <w:adjustRightInd w:val="0"/>
              <w:spacing w:line="320" w:lineRule="atLeast"/>
              <w:ind w:left="60" w:right="60"/>
              <w:rPr>
                <w:rFonts w:cstheme="majorBidi"/>
                <w:color w:val="000000"/>
              </w:rPr>
            </w:pPr>
            <w:r w:rsidRPr="00BD7F19">
              <w:rPr>
                <w:rFonts w:ascii="Arial" w:hAnsi="Arial" w:cs="Arial"/>
                <w:color w:val="000000"/>
                <w:sz w:val="18"/>
                <w:szCs w:val="18"/>
              </w:rPr>
              <w:t>1.8958</w:t>
            </w:r>
          </w:p>
        </w:tc>
        <w:tc>
          <w:tcPr>
            <w:tcW w:w="756" w:type="dxa"/>
            <w:tcBorders>
              <w:top w:val="single" w:sz="4" w:space="0" w:color="auto"/>
              <w:bottom w:val="single" w:sz="4" w:space="0" w:color="auto"/>
            </w:tcBorders>
            <w:vAlign w:val="center"/>
          </w:tcPr>
          <w:p w:rsidR="00544189" w:rsidRDefault="00065ABC" w:rsidP="009E7B27">
            <w:pPr>
              <w:autoSpaceDE w:val="0"/>
              <w:autoSpaceDN w:val="0"/>
              <w:adjustRightInd w:val="0"/>
              <w:spacing w:line="320" w:lineRule="atLeast"/>
              <w:ind w:left="60" w:right="60"/>
              <w:rPr>
                <w:rFonts w:ascii="Arial" w:hAnsi="Arial" w:cs="Arial"/>
                <w:color w:val="000000"/>
                <w:sz w:val="18"/>
                <w:szCs w:val="18"/>
              </w:rPr>
            </w:pPr>
            <w:r w:rsidRPr="00BD7F19">
              <w:rPr>
                <w:rFonts w:ascii="Arial" w:hAnsi="Arial" w:cs="Arial"/>
                <w:color w:val="000000"/>
                <w:sz w:val="18"/>
                <w:szCs w:val="18"/>
              </w:rPr>
              <w:t>1.10258</w:t>
            </w:r>
          </w:p>
          <w:p w:rsidR="00065ABC" w:rsidRPr="00752469" w:rsidRDefault="00065ABC" w:rsidP="009E7B27">
            <w:pPr>
              <w:autoSpaceDE w:val="0"/>
              <w:autoSpaceDN w:val="0"/>
              <w:adjustRightInd w:val="0"/>
              <w:spacing w:line="320" w:lineRule="atLeast"/>
              <w:ind w:left="60" w:right="60"/>
              <w:rPr>
                <w:rFonts w:cstheme="majorBidi"/>
                <w:color w:val="000000"/>
              </w:rPr>
            </w:pPr>
            <w:r w:rsidRPr="00BD7F19">
              <w:rPr>
                <w:rFonts w:ascii="Arial" w:hAnsi="Arial" w:cs="Arial"/>
                <w:color w:val="000000"/>
                <w:sz w:val="18"/>
                <w:szCs w:val="18"/>
              </w:rPr>
              <w:t>1.05668</w:t>
            </w:r>
          </w:p>
        </w:tc>
        <w:tc>
          <w:tcPr>
            <w:tcW w:w="692" w:type="dxa"/>
            <w:tcBorders>
              <w:top w:val="single" w:sz="4" w:space="0" w:color="auto"/>
              <w:bottom w:val="single" w:sz="4" w:space="0" w:color="auto"/>
            </w:tcBorders>
            <w:vAlign w:val="center"/>
          </w:tcPr>
          <w:p w:rsidR="00544189" w:rsidRDefault="009E7B27" w:rsidP="009E7B27">
            <w:r>
              <w:t>.148</w:t>
            </w:r>
          </w:p>
        </w:tc>
      </w:tr>
      <w:tr w:rsidR="00544189" w:rsidTr="00D02EFE">
        <w:trPr>
          <w:trHeight w:val="1002"/>
          <w:jc w:val="center"/>
        </w:trPr>
        <w:tc>
          <w:tcPr>
            <w:tcW w:w="591" w:type="dxa"/>
            <w:tcBorders>
              <w:top w:val="single" w:sz="4" w:space="0" w:color="auto"/>
              <w:bottom w:val="single" w:sz="4" w:space="0" w:color="auto"/>
            </w:tcBorders>
            <w:vAlign w:val="center"/>
          </w:tcPr>
          <w:p w:rsidR="00544189" w:rsidRDefault="00544189" w:rsidP="009E7B27">
            <w:r>
              <w:t>S6</w:t>
            </w:r>
          </w:p>
        </w:tc>
        <w:tc>
          <w:tcPr>
            <w:tcW w:w="5197" w:type="dxa"/>
            <w:tcBorders>
              <w:top w:val="single" w:sz="4" w:space="0" w:color="auto"/>
              <w:bottom w:val="single" w:sz="4" w:space="0" w:color="auto"/>
            </w:tcBorders>
            <w:vAlign w:val="center"/>
          </w:tcPr>
          <w:p w:rsidR="00544189" w:rsidRPr="00EE52EB" w:rsidRDefault="00544189" w:rsidP="009E7B27">
            <w:pPr>
              <w:ind w:left="34"/>
              <w:rPr>
                <w:rFonts w:cstheme="majorBidi"/>
              </w:rPr>
            </w:pPr>
            <w:r w:rsidRPr="00EE52EB">
              <w:rPr>
                <w:rFonts w:eastAsia="Calibri"/>
              </w:rPr>
              <w:t xml:space="preserve">Discussing literary words in various contexts.  </w:t>
            </w:r>
          </w:p>
        </w:tc>
        <w:tc>
          <w:tcPr>
            <w:tcW w:w="750" w:type="dxa"/>
            <w:tcBorders>
              <w:top w:val="single" w:sz="4" w:space="0" w:color="auto"/>
              <w:bottom w:val="single" w:sz="4" w:space="0" w:color="auto"/>
            </w:tcBorders>
            <w:vAlign w:val="center"/>
          </w:tcPr>
          <w:p w:rsidR="00544189" w:rsidRDefault="00544189" w:rsidP="009E7B27">
            <w:r>
              <w:t>Edu</w:t>
            </w:r>
          </w:p>
          <w:p w:rsidR="00544189" w:rsidRDefault="00544189" w:rsidP="009E7B27">
            <w:r>
              <w:t>Basic</w:t>
            </w:r>
          </w:p>
        </w:tc>
        <w:tc>
          <w:tcPr>
            <w:tcW w:w="685" w:type="dxa"/>
            <w:tcBorders>
              <w:top w:val="single" w:sz="4" w:space="0" w:color="auto"/>
              <w:bottom w:val="single" w:sz="4" w:space="0" w:color="auto"/>
            </w:tcBorders>
            <w:vAlign w:val="center"/>
          </w:tcPr>
          <w:p w:rsidR="00544189" w:rsidRDefault="00544189" w:rsidP="009E7B27">
            <w:r>
              <w:t>52</w:t>
            </w:r>
          </w:p>
          <w:p w:rsidR="00544189" w:rsidRDefault="00544189" w:rsidP="009E7B27">
            <w:r>
              <w:t>48</w:t>
            </w:r>
          </w:p>
        </w:tc>
        <w:tc>
          <w:tcPr>
            <w:tcW w:w="756" w:type="dxa"/>
            <w:tcBorders>
              <w:top w:val="single" w:sz="4" w:space="0" w:color="auto"/>
              <w:bottom w:val="single" w:sz="4" w:space="0" w:color="auto"/>
            </w:tcBorders>
            <w:vAlign w:val="center"/>
          </w:tcPr>
          <w:p w:rsidR="00544189" w:rsidRDefault="00600EAF" w:rsidP="009E7B27">
            <w:pPr>
              <w:autoSpaceDE w:val="0"/>
              <w:autoSpaceDN w:val="0"/>
              <w:adjustRightInd w:val="0"/>
              <w:spacing w:line="320" w:lineRule="atLeast"/>
              <w:ind w:left="60" w:right="60"/>
              <w:rPr>
                <w:rFonts w:ascii="Arial" w:hAnsi="Arial" w:cs="Arial"/>
                <w:color w:val="000000"/>
                <w:sz w:val="18"/>
                <w:szCs w:val="18"/>
              </w:rPr>
            </w:pPr>
            <w:r w:rsidRPr="00BD7F19">
              <w:rPr>
                <w:rFonts w:ascii="Arial" w:hAnsi="Arial" w:cs="Arial"/>
                <w:color w:val="000000"/>
                <w:sz w:val="18"/>
                <w:szCs w:val="18"/>
              </w:rPr>
              <w:t>3.1154</w:t>
            </w:r>
          </w:p>
          <w:p w:rsidR="00600EAF" w:rsidRPr="00752469" w:rsidRDefault="00600EAF" w:rsidP="009E7B27">
            <w:pPr>
              <w:autoSpaceDE w:val="0"/>
              <w:autoSpaceDN w:val="0"/>
              <w:adjustRightInd w:val="0"/>
              <w:spacing w:line="320" w:lineRule="atLeast"/>
              <w:ind w:left="60" w:right="60"/>
              <w:rPr>
                <w:rFonts w:cstheme="majorBidi"/>
                <w:color w:val="000000"/>
              </w:rPr>
            </w:pPr>
            <w:r w:rsidRPr="00BD7F19">
              <w:rPr>
                <w:rFonts w:ascii="Arial" w:hAnsi="Arial" w:cs="Arial"/>
                <w:color w:val="000000"/>
                <w:sz w:val="18"/>
                <w:szCs w:val="18"/>
              </w:rPr>
              <w:t>3.2917</w:t>
            </w:r>
          </w:p>
        </w:tc>
        <w:tc>
          <w:tcPr>
            <w:tcW w:w="756" w:type="dxa"/>
            <w:tcBorders>
              <w:top w:val="single" w:sz="4" w:space="0" w:color="auto"/>
              <w:bottom w:val="single" w:sz="4" w:space="0" w:color="auto"/>
            </w:tcBorders>
            <w:vAlign w:val="center"/>
          </w:tcPr>
          <w:p w:rsidR="00544189" w:rsidRDefault="00065ABC" w:rsidP="009E7B27">
            <w:pPr>
              <w:autoSpaceDE w:val="0"/>
              <w:autoSpaceDN w:val="0"/>
              <w:adjustRightInd w:val="0"/>
              <w:spacing w:line="320" w:lineRule="atLeast"/>
              <w:ind w:left="60" w:right="60"/>
              <w:rPr>
                <w:rFonts w:ascii="Arial" w:hAnsi="Arial" w:cs="Arial"/>
                <w:color w:val="000000"/>
                <w:sz w:val="18"/>
                <w:szCs w:val="18"/>
              </w:rPr>
            </w:pPr>
            <w:r w:rsidRPr="00BD7F19">
              <w:rPr>
                <w:rFonts w:ascii="Arial" w:hAnsi="Arial" w:cs="Arial"/>
                <w:color w:val="000000"/>
                <w:sz w:val="18"/>
                <w:szCs w:val="18"/>
              </w:rPr>
              <w:t>1.06004</w:t>
            </w:r>
          </w:p>
          <w:p w:rsidR="00065ABC" w:rsidRPr="00752469" w:rsidRDefault="00065ABC" w:rsidP="009E7B27">
            <w:pPr>
              <w:autoSpaceDE w:val="0"/>
              <w:autoSpaceDN w:val="0"/>
              <w:adjustRightInd w:val="0"/>
              <w:spacing w:line="320" w:lineRule="atLeast"/>
              <w:ind w:left="60" w:right="60"/>
              <w:rPr>
                <w:rFonts w:cstheme="majorBidi"/>
                <w:color w:val="000000"/>
              </w:rPr>
            </w:pPr>
            <w:r w:rsidRPr="00BD7F19">
              <w:rPr>
                <w:rFonts w:ascii="Arial" w:hAnsi="Arial" w:cs="Arial"/>
                <w:color w:val="000000"/>
                <w:sz w:val="18"/>
                <w:szCs w:val="18"/>
              </w:rPr>
              <w:t>1.12908</w:t>
            </w:r>
          </w:p>
        </w:tc>
        <w:tc>
          <w:tcPr>
            <w:tcW w:w="692" w:type="dxa"/>
            <w:tcBorders>
              <w:top w:val="single" w:sz="4" w:space="0" w:color="auto"/>
              <w:bottom w:val="single" w:sz="4" w:space="0" w:color="auto"/>
            </w:tcBorders>
            <w:vAlign w:val="center"/>
          </w:tcPr>
          <w:p w:rsidR="00544189" w:rsidRDefault="009E7B27" w:rsidP="009E7B27">
            <w:r>
              <w:t>.405</w:t>
            </w:r>
          </w:p>
        </w:tc>
      </w:tr>
      <w:tr w:rsidR="00544189" w:rsidTr="00D02EFE">
        <w:trPr>
          <w:trHeight w:val="1002"/>
          <w:jc w:val="center"/>
        </w:trPr>
        <w:tc>
          <w:tcPr>
            <w:tcW w:w="591" w:type="dxa"/>
            <w:tcBorders>
              <w:top w:val="single" w:sz="4" w:space="0" w:color="auto"/>
              <w:bottom w:val="single" w:sz="4" w:space="0" w:color="auto"/>
            </w:tcBorders>
            <w:vAlign w:val="center"/>
          </w:tcPr>
          <w:p w:rsidR="00544189" w:rsidRDefault="00544189" w:rsidP="009E7B27">
            <w:r>
              <w:t>S7</w:t>
            </w:r>
          </w:p>
        </w:tc>
        <w:tc>
          <w:tcPr>
            <w:tcW w:w="5197" w:type="dxa"/>
            <w:tcBorders>
              <w:top w:val="single" w:sz="4" w:space="0" w:color="auto"/>
              <w:bottom w:val="single" w:sz="4" w:space="0" w:color="auto"/>
            </w:tcBorders>
            <w:vAlign w:val="center"/>
          </w:tcPr>
          <w:p w:rsidR="00544189" w:rsidRPr="00EE52EB" w:rsidRDefault="00544189" w:rsidP="009E7B27">
            <w:pPr>
              <w:ind w:left="34"/>
              <w:rPr>
                <w:rFonts w:cstheme="majorBidi"/>
                <w:b/>
                <w:bCs/>
              </w:rPr>
            </w:pPr>
            <w:r w:rsidRPr="00EE52EB">
              <w:rPr>
                <w:rFonts w:eastAsia="Calibri"/>
              </w:rPr>
              <w:t>Writing every new words and expressions in a note book.</w:t>
            </w:r>
          </w:p>
        </w:tc>
        <w:tc>
          <w:tcPr>
            <w:tcW w:w="750" w:type="dxa"/>
            <w:tcBorders>
              <w:top w:val="single" w:sz="4" w:space="0" w:color="auto"/>
              <w:bottom w:val="single" w:sz="4" w:space="0" w:color="auto"/>
            </w:tcBorders>
            <w:vAlign w:val="center"/>
          </w:tcPr>
          <w:p w:rsidR="00544189" w:rsidRDefault="00544189" w:rsidP="009E7B27">
            <w:r>
              <w:t>Edu</w:t>
            </w:r>
          </w:p>
          <w:p w:rsidR="00544189" w:rsidRDefault="00544189" w:rsidP="009E7B27">
            <w:r>
              <w:t>Basic</w:t>
            </w:r>
          </w:p>
        </w:tc>
        <w:tc>
          <w:tcPr>
            <w:tcW w:w="685" w:type="dxa"/>
            <w:tcBorders>
              <w:top w:val="single" w:sz="4" w:space="0" w:color="auto"/>
              <w:bottom w:val="single" w:sz="4" w:space="0" w:color="auto"/>
            </w:tcBorders>
            <w:vAlign w:val="center"/>
          </w:tcPr>
          <w:p w:rsidR="00544189" w:rsidRDefault="00544189" w:rsidP="009E7B27">
            <w:r>
              <w:t>52</w:t>
            </w:r>
          </w:p>
          <w:p w:rsidR="00544189" w:rsidRDefault="00544189" w:rsidP="009E7B27">
            <w:r>
              <w:t>48</w:t>
            </w:r>
          </w:p>
        </w:tc>
        <w:tc>
          <w:tcPr>
            <w:tcW w:w="756" w:type="dxa"/>
            <w:tcBorders>
              <w:top w:val="single" w:sz="4" w:space="0" w:color="auto"/>
              <w:bottom w:val="single" w:sz="4" w:space="0" w:color="auto"/>
            </w:tcBorders>
            <w:vAlign w:val="center"/>
          </w:tcPr>
          <w:p w:rsidR="00544189" w:rsidRDefault="00600EAF" w:rsidP="009E7B27">
            <w:pPr>
              <w:autoSpaceDE w:val="0"/>
              <w:autoSpaceDN w:val="0"/>
              <w:adjustRightInd w:val="0"/>
              <w:spacing w:line="320" w:lineRule="atLeast"/>
              <w:ind w:left="60" w:right="60"/>
              <w:rPr>
                <w:rFonts w:ascii="Arial" w:hAnsi="Arial" w:cs="Arial"/>
                <w:color w:val="000000"/>
                <w:sz w:val="18"/>
                <w:szCs w:val="18"/>
              </w:rPr>
            </w:pPr>
            <w:r w:rsidRPr="00BD7F19">
              <w:rPr>
                <w:rFonts w:ascii="Arial" w:hAnsi="Arial" w:cs="Arial"/>
                <w:color w:val="000000"/>
                <w:sz w:val="18"/>
                <w:szCs w:val="18"/>
              </w:rPr>
              <w:t>4.0385</w:t>
            </w:r>
          </w:p>
          <w:p w:rsidR="00600EAF" w:rsidRPr="00752469" w:rsidRDefault="00600EAF" w:rsidP="009E7B27">
            <w:pPr>
              <w:autoSpaceDE w:val="0"/>
              <w:autoSpaceDN w:val="0"/>
              <w:adjustRightInd w:val="0"/>
              <w:spacing w:line="320" w:lineRule="atLeast"/>
              <w:ind w:left="60" w:right="60"/>
              <w:rPr>
                <w:rFonts w:cstheme="majorBidi"/>
                <w:color w:val="000000"/>
              </w:rPr>
            </w:pPr>
            <w:r w:rsidRPr="00BD7F19">
              <w:rPr>
                <w:rFonts w:ascii="Arial" w:hAnsi="Arial" w:cs="Arial"/>
                <w:color w:val="000000"/>
                <w:sz w:val="18"/>
                <w:szCs w:val="18"/>
              </w:rPr>
              <w:t>3.9167</w:t>
            </w:r>
          </w:p>
        </w:tc>
        <w:tc>
          <w:tcPr>
            <w:tcW w:w="756" w:type="dxa"/>
            <w:tcBorders>
              <w:top w:val="single" w:sz="4" w:space="0" w:color="auto"/>
              <w:bottom w:val="single" w:sz="4" w:space="0" w:color="auto"/>
            </w:tcBorders>
            <w:vAlign w:val="center"/>
          </w:tcPr>
          <w:p w:rsidR="00544189" w:rsidRDefault="00065ABC" w:rsidP="009E7B27">
            <w:pPr>
              <w:autoSpaceDE w:val="0"/>
              <w:autoSpaceDN w:val="0"/>
              <w:adjustRightInd w:val="0"/>
              <w:spacing w:line="320" w:lineRule="atLeast"/>
              <w:ind w:left="60" w:right="60"/>
              <w:rPr>
                <w:rFonts w:ascii="Arial" w:hAnsi="Arial" w:cs="Arial"/>
                <w:color w:val="000000"/>
                <w:sz w:val="18"/>
                <w:szCs w:val="18"/>
              </w:rPr>
            </w:pPr>
            <w:r w:rsidRPr="00BD7F19">
              <w:rPr>
                <w:rFonts w:ascii="Arial" w:hAnsi="Arial" w:cs="Arial"/>
                <w:color w:val="000000"/>
                <w:sz w:val="18"/>
                <w:szCs w:val="18"/>
              </w:rPr>
              <w:t>1.08396</w:t>
            </w:r>
          </w:p>
          <w:p w:rsidR="00065ABC" w:rsidRPr="00752469" w:rsidRDefault="00065ABC" w:rsidP="009E7B27">
            <w:pPr>
              <w:autoSpaceDE w:val="0"/>
              <w:autoSpaceDN w:val="0"/>
              <w:adjustRightInd w:val="0"/>
              <w:spacing w:line="320" w:lineRule="atLeast"/>
              <w:ind w:left="60" w:right="60"/>
              <w:rPr>
                <w:rFonts w:cstheme="majorBidi"/>
                <w:color w:val="000000"/>
              </w:rPr>
            </w:pPr>
            <w:r w:rsidRPr="00BD7F19">
              <w:rPr>
                <w:rFonts w:ascii="Arial" w:hAnsi="Arial" w:cs="Arial"/>
                <w:color w:val="000000"/>
                <w:sz w:val="18"/>
                <w:szCs w:val="18"/>
              </w:rPr>
              <w:t>1.12672</w:t>
            </w:r>
          </w:p>
        </w:tc>
        <w:tc>
          <w:tcPr>
            <w:tcW w:w="692" w:type="dxa"/>
            <w:tcBorders>
              <w:top w:val="single" w:sz="4" w:space="0" w:color="auto"/>
              <w:bottom w:val="single" w:sz="4" w:space="0" w:color="auto"/>
            </w:tcBorders>
            <w:vAlign w:val="center"/>
          </w:tcPr>
          <w:p w:rsidR="00544189" w:rsidRDefault="00093353" w:rsidP="009E7B27">
            <w:r>
              <w:t>.701</w:t>
            </w:r>
          </w:p>
        </w:tc>
      </w:tr>
      <w:tr w:rsidR="00544189" w:rsidTr="00D02EFE">
        <w:trPr>
          <w:trHeight w:val="1002"/>
          <w:jc w:val="center"/>
        </w:trPr>
        <w:tc>
          <w:tcPr>
            <w:tcW w:w="591" w:type="dxa"/>
            <w:tcBorders>
              <w:top w:val="single" w:sz="4" w:space="0" w:color="auto"/>
              <w:bottom w:val="single" w:sz="4" w:space="0" w:color="auto"/>
            </w:tcBorders>
            <w:vAlign w:val="center"/>
          </w:tcPr>
          <w:p w:rsidR="00544189" w:rsidRDefault="00544189" w:rsidP="009E7B27">
            <w:r>
              <w:t>S8</w:t>
            </w:r>
          </w:p>
        </w:tc>
        <w:tc>
          <w:tcPr>
            <w:tcW w:w="5197" w:type="dxa"/>
            <w:tcBorders>
              <w:top w:val="single" w:sz="4" w:space="0" w:color="auto"/>
              <w:bottom w:val="single" w:sz="4" w:space="0" w:color="auto"/>
            </w:tcBorders>
            <w:vAlign w:val="center"/>
          </w:tcPr>
          <w:p w:rsidR="00544189" w:rsidRPr="00EE52EB" w:rsidRDefault="00544189" w:rsidP="009E7B27">
            <w:pPr>
              <w:ind w:left="34"/>
              <w:rPr>
                <w:rFonts w:cstheme="majorBidi"/>
              </w:rPr>
            </w:pPr>
            <w:r w:rsidRPr="00EE52EB">
              <w:rPr>
                <w:rFonts w:eastAsia="Calibri"/>
              </w:rPr>
              <w:t>Encouraging discussion to use words in the right context.</w:t>
            </w:r>
          </w:p>
        </w:tc>
        <w:tc>
          <w:tcPr>
            <w:tcW w:w="750" w:type="dxa"/>
            <w:tcBorders>
              <w:top w:val="single" w:sz="4" w:space="0" w:color="auto"/>
              <w:bottom w:val="single" w:sz="4" w:space="0" w:color="auto"/>
            </w:tcBorders>
            <w:vAlign w:val="center"/>
          </w:tcPr>
          <w:p w:rsidR="00544189" w:rsidRDefault="00544189" w:rsidP="009E7B27">
            <w:r>
              <w:t>Edu</w:t>
            </w:r>
          </w:p>
          <w:p w:rsidR="00544189" w:rsidRDefault="00544189" w:rsidP="009E7B27">
            <w:r>
              <w:t>Basic</w:t>
            </w:r>
          </w:p>
        </w:tc>
        <w:tc>
          <w:tcPr>
            <w:tcW w:w="685" w:type="dxa"/>
            <w:tcBorders>
              <w:top w:val="single" w:sz="4" w:space="0" w:color="auto"/>
              <w:bottom w:val="single" w:sz="4" w:space="0" w:color="auto"/>
            </w:tcBorders>
            <w:vAlign w:val="center"/>
          </w:tcPr>
          <w:p w:rsidR="00544189" w:rsidRDefault="00544189" w:rsidP="009E7B27">
            <w:r>
              <w:t>52</w:t>
            </w:r>
          </w:p>
          <w:p w:rsidR="00544189" w:rsidRDefault="00544189" w:rsidP="009E7B27">
            <w:r>
              <w:t>48</w:t>
            </w:r>
          </w:p>
        </w:tc>
        <w:tc>
          <w:tcPr>
            <w:tcW w:w="756" w:type="dxa"/>
            <w:tcBorders>
              <w:top w:val="single" w:sz="4" w:space="0" w:color="auto"/>
              <w:bottom w:val="single" w:sz="4" w:space="0" w:color="auto"/>
            </w:tcBorders>
            <w:vAlign w:val="center"/>
          </w:tcPr>
          <w:p w:rsidR="00544189" w:rsidRDefault="00B60CE2" w:rsidP="009E7B27">
            <w:pPr>
              <w:autoSpaceDE w:val="0"/>
              <w:autoSpaceDN w:val="0"/>
              <w:adjustRightInd w:val="0"/>
              <w:spacing w:line="320" w:lineRule="atLeast"/>
              <w:ind w:left="60" w:right="60"/>
              <w:rPr>
                <w:rFonts w:ascii="Arial" w:hAnsi="Arial" w:cs="Arial"/>
                <w:color w:val="000000"/>
                <w:sz w:val="18"/>
                <w:szCs w:val="18"/>
              </w:rPr>
            </w:pPr>
            <w:r w:rsidRPr="00BD7F19">
              <w:rPr>
                <w:rFonts w:ascii="Arial" w:hAnsi="Arial" w:cs="Arial"/>
                <w:color w:val="000000"/>
                <w:sz w:val="18"/>
                <w:szCs w:val="18"/>
              </w:rPr>
              <w:t>3.7115</w:t>
            </w:r>
          </w:p>
          <w:p w:rsidR="00B60CE2" w:rsidRPr="00752469" w:rsidRDefault="00B60CE2" w:rsidP="009E7B27">
            <w:pPr>
              <w:autoSpaceDE w:val="0"/>
              <w:autoSpaceDN w:val="0"/>
              <w:adjustRightInd w:val="0"/>
              <w:spacing w:line="320" w:lineRule="atLeast"/>
              <w:ind w:left="60" w:right="60"/>
              <w:rPr>
                <w:rFonts w:cstheme="majorBidi"/>
                <w:color w:val="000000"/>
              </w:rPr>
            </w:pPr>
            <w:r w:rsidRPr="00BD7F19">
              <w:rPr>
                <w:rFonts w:ascii="Arial" w:hAnsi="Arial" w:cs="Arial"/>
                <w:color w:val="000000"/>
                <w:sz w:val="18"/>
                <w:szCs w:val="18"/>
              </w:rPr>
              <w:t>3.3125</w:t>
            </w:r>
          </w:p>
        </w:tc>
        <w:tc>
          <w:tcPr>
            <w:tcW w:w="756" w:type="dxa"/>
            <w:tcBorders>
              <w:top w:val="single" w:sz="4" w:space="0" w:color="auto"/>
              <w:bottom w:val="single" w:sz="4" w:space="0" w:color="auto"/>
            </w:tcBorders>
            <w:vAlign w:val="center"/>
          </w:tcPr>
          <w:p w:rsidR="00544189" w:rsidRDefault="00065ABC" w:rsidP="009E7B27">
            <w:pPr>
              <w:autoSpaceDE w:val="0"/>
              <w:autoSpaceDN w:val="0"/>
              <w:adjustRightInd w:val="0"/>
              <w:spacing w:line="320" w:lineRule="atLeast"/>
              <w:ind w:left="60" w:right="60"/>
              <w:rPr>
                <w:rFonts w:ascii="Arial" w:hAnsi="Arial" w:cs="Arial"/>
                <w:color w:val="000000"/>
                <w:sz w:val="18"/>
                <w:szCs w:val="18"/>
              </w:rPr>
            </w:pPr>
            <w:r w:rsidRPr="00BD7F19">
              <w:rPr>
                <w:rFonts w:ascii="Arial" w:hAnsi="Arial" w:cs="Arial"/>
                <w:color w:val="000000"/>
                <w:sz w:val="18"/>
                <w:szCs w:val="18"/>
              </w:rPr>
              <w:t>1.17718</w:t>
            </w:r>
          </w:p>
          <w:p w:rsidR="00065ABC" w:rsidRPr="00752469" w:rsidRDefault="00065ABC" w:rsidP="009E7B27">
            <w:pPr>
              <w:autoSpaceDE w:val="0"/>
              <w:autoSpaceDN w:val="0"/>
              <w:adjustRightInd w:val="0"/>
              <w:spacing w:line="320" w:lineRule="atLeast"/>
              <w:ind w:left="60" w:right="60"/>
              <w:rPr>
                <w:rFonts w:cstheme="majorBidi"/>
                <w:color w:val="000000"/>
              </w:rPr>
            </w:pPr>
            <w:r w:rsidRPr="00BD7F19">
              <w:rPr>
                <w:rFonts w:ascii="Arial" w:hAnsi="Arial" w:cs="Arial"/>
                <w:color w:val="000000"/>
                <w:sz w:val="18"/>
                <w:szCs w:val="18"/>
              </w:rPr>
              <w:t>1.30720</w:t>
            </w:r>
          </w:p>
        </w:tc>
        <w:tc>
          <w:tcPr>
            <w:tcW w:w="692" w:type="dxa"/>
            <w:tcBorders>
              <w:top w:val="single" w:sz="4" w:space="0" w:color="auto"/>
              <w:bottom w:val="single" w:sz="4" w:space="0" w:color="auto"/>
            </w:tcBorders>
            <w:vAlign w:val="center"/>
          </w:tcPr>
          <w:p w:rsidR="00544189" w:rsidRDefault="00093353" w:rsidP="009E7B27">
            <w:r>
              <w:t>.349</w:t>
            </w:r>
          </w:p>
        </w:tc>
      </w:tr>
      <w:tr w:rsidR="00544189" w:rsidTr="00D02EFE">
        <w:trPr>
          <w:trHeight w:val="1074"/>
          <w:jc w:val="center"/>
        </w:trPr>
        <w:tc>
          <w:tcPr>
            <w:tcW w:w="591" w:type="dxa"/>
            <w:tcBorders>
              <w:top w:val="single" w:sz="4" w:space="0" w:color="auto"/>
              <w:bottom w:val="single" w:sz="4" w:space="0" w:color="auto"/>
            </w:tcBorders>
            <w:vAlign w:val="center"/>
          </w:tcPr>
          <w:p w:rsidR="00544189" w:rsidRDefault="00544189" w:rsidP="009E7B27">
            <w:r>
              <w:t>S9</w:t>
            </w:r>
          </w:p>
        </w:tc>
        <w:tc>
          <w:tcPr>
            <w:tcW w:w="5197" w:type="dxa"/>
            <w:tcBorders>
              <w:top w:val="single" w:sz="4" w:space="0" w:color="auto"/>
              <w:bottom w:val="single" w:sz="4" w:space="0" w:color="auto"/>
            </w:tcBorders>
            <w:vAlign w:val="center"/>
          </w:tcPr>
          <w:p w:rsidR="00544189" w:rsidRPr="00EE52EB" w:rsidRDefault="00544189" w:rsidP="009E7B27">
            <w:pPr>
              <w:ind w:left="34"/>
              <w:rPr>
                <w:rFonts w:eastAsia="Calibri"/>
              </w:rPr>
            </w:pPr>
            <w:r w:rsidRPr="00EE52EB">
              <w:rPr>
                <w:rFonts w:eastAsia="Calibri"/>
              </w:rPr>
              <w:t>Setting up a review schedule in which words are elicited.</w:t>
            </w:r>
          </w:p>
        </w:tc>
        <w:tc>
          <w:tcPr>
            <w:tcW w:w="750" w:type="dxa"/>
            <w:tcBorders>
              <w:top w:val="single" w:sz="4" w:space="0" w:color="auto"/>
              <w:bottom w:val="single" w:sz="4" w:space="0" w:color="auto"/>
            </w:tcBorders>
            <w:vAlign w:val="center"/>
          </w:tcPr>
          <w:p w:rsidR="00544189" w:rsidRDefault="00544189" w:rsidP="009E7B27">
            <w:r>
              <w:t>Edu</w:t>
            </w:r>
          </w:p>
          <w:p w:rsidR="00544189" w:rsidRDefault="00544189" w:rsidP="009E7B27">
            <w:r>
              <w:t>Basic</w:t>
            </w:r>
          </w:p>
        </w:tc>
        <w:tc>
          <w:tcPr>
            <w:tcW w:w="685" w:type="dxa"/>
            <w:tcBorders>
              <w:top w:val="single" w:sz="4" w:space="0" w:color="auto"/>
              <w:bottom w:val="single" w:sz="4" w:space="0" w:color="auto"/>
            </w:tcBorders>
            <w:vAlign w:val="center"/>
          </w:tcPr>
          <w:p w:rsidR="00544189" w:rsidRDefault="00544189" w:rsidP="009E7B27">
            <w:r>
              <w:t>52</w:t>
            </w:r>
          </w:p>
          <w:p w:rsidR="00544189" w:rsidRDefault="00544189" w:rsidP="009E7B27">
            <w:r>
              <w:t>48</w:t>
            </w:r>
          </w:p>
        </w:tc>
        <w:tc>
          <w:tcPr>
            <w:tcW w:w="756" w:type="dxa"/>
            <w:tcBorders>
              <w:top w:val="single" w:sz="4" w:space="0" w:color="auto"/>
              <w:bottom w:val="single" w:sz="4" w:space="0" w:color="auto"/>
            </w:tcBorders>
            <w:vAlign w:val="center"/>
          </w:tcPr>
          <w:p w:rsidR="00544189" w:rsidRDefault="00B60CE2" w:rsidP="009E7B27">
            <w:pPr>
              <w:autoSpaceDE w:val="0"/>
              <w:autoSpaceDN w:val="0"/>
              <w:adjustRightInd w:val="0"/>
              <w:spacing w:line="320" w:lineRule="atLeast"/>
              <w:ind w:left="60" w:right="60"/>
              <w:rPr>
                <w:rFonts w:ascii="Arial" w:hAnsi="Arial" w:cs="Arial"/>
                <w:color w:val="000000"/>
                <w:sz w:val="18"/>
                <w:szCs w:val="18"/>
              </w:rPr>
            </w:pPr>
            <w:r w:rsidRPr="00BD7F19">
              <w:rPr>
                <w:rFonts w:ascii="Arial" w:hAnsi="Arial" w:cs="Arial"/>
                <w:color w:val="000000"/>
                <w:sz w:val="18"/>
                <w:szCs w:val="18"/>
              </w:rPr>
              <w:t>2.8846</w:t>
            </w:r>
          </w:p>
          <w:p w:rsidR="00B60CE2" w:rsidRPr="00752469" w:rsidRDefault="00B60CE2" w:rsidP="009E7B27">
            <w:pPr>
              <w:autoSpaceDE w:val="0"/>
              <w:autoSpaceDN w:val="0"/>
              <w:adjustRightInd w:val="0"/>
              <w:spacing w:line="320" w:lineRule="atLeast"/>
              <w:ind w:left="60" w:right="60"/>
              <w:rPr>
                <w:rFonts w:cstheme="majorBidi"/>
                <w:color w:val="000000"/>
              </w:rPr>
            </w:pPr>
            <w:r w:rsidRPr="00BD7F19">
              <w:rPr>
                <w:rFonts w:ascii="Arial" w:hAnsi="Arial" w:cs="Arial"/>
                <w:color w:val="000000"/>
                <w:sz w:val="18"/>
                <w:szCs w:val="18"/>
              </w:rPr>
              <w:t>2.6250</w:t>
            </w:r>
          </w:p>
        </w:tc>
        <w:tc>
          <w:tcPr>
            <w:tcW w:w="756" w:type="dxa"/>
            <w:tcBorders>
              <w:top w:val="single" w:sz="4" w:space="0" w:color="auto"/>
              <w:bottom w:val="single" w:sz="4" w:space="0" w:color="auto"/>
            </w:tcBorders>
            <w:vAlign w:val="center"/>
          </w:tcPr>
          <w:p w:rsidR="00544189" w:rsidRDefault="00065ABC" w:rsidP="009E7B27">
            <w:pPr>
              <w:autoSpaceDE w:val="0"/>
              <w:autoSpaceDN w:val="0"/>
              <w:adjustRightInd w:val="0"/>
              <w:spacing w:line="320" w:lineRule="atLeast"/>
              <w:ind w:left="60" w:right="60"/>
              <w:rPr>
                <w:rFonts w:ascii="Arial" w:hAnsi="Arial" w:cs="Arial"/>
                <w:color w:val="000000"/>
                <w:sz w:val="18"/>
                <w:szCs w:val="18"/>
              </w:rPr>
            </w:pPr>
            <w:r w:rsidRPr="00BD7F19">
              <w:rPr>
                <w:rFonts w:ascii="Arial" w:hAnsi="Arial" w:cs="Arial"/>
                <w:color w:val="000000"/>
                <w:sz w:val="18"/>
                <w:szCs w:val="18"/>
              </w:rPr>
              <w:t>1.04138</w:t>
            </w:r>
          </w:p>
          <w:p w:rsidR="00065ABC" w:rsidRPr="00752469" w:rsidRDefault="00065ABC" w:rsidP="009E7B27">
            <w:pPr>
              <w:autoSpaceDE w:val="0"/>
              <w:autoSpaceDN w:val="0"/>
              <w:adjustRightInd w:val="0"/>
              <w:spacing w:line="320" w:lineRule="atLeast"/>
              <w:ind w:left="60" w:right="60"/>
              <w:rPr>
                <w:rFonts w:cstheme="majorBidi"/>
                <w:color w:val="000000"/>
              </w:rPr>
            </w:pPr>
            <w:r w:rsidRPr="00BD7F19">
              <w:rPr>
                <w:rFonts w:ascii="Arial" w:hAnsi="Arial" w:cs="Arial"/>
                <w:color w:val="000000"/>
                <w:sz w:val="18"/>
                <w:szCs w:val="18"/>
              </w:rPr>
              <w:t>1.10367</w:t>
            </w:r>
          </w:p>
        </w:tc>
        <w:tc>
          <w:tcPr>
            <w:tcW w:w="692" w:type="dxa"/>
            <w:tcBorders>
              <w:top w:val="single" w:sz="4" w:space="0" w:color="auto"/>
              <w:bottom w:val="single" w:sz="4" w:space="0" w:color="auto"/>
            </w:tcBorders>
            <w:vAlign w:val="center"/>
          </w:tcPr>
          <w:p w:rsidR="00544189" w:rsidRDefault="00093353" w:rsidP="009E7B27">
            <w:r>
              <w:t>.312</w:t>
            </w:r>
          </w:p>
        </w:tc>
      </w:tr>
      <w:tr w:rsidR="00544189" w:rsidTr="00D02EFE">
        <w:trPr>
          <w:trHeight w:val="1002"/>
          <w:jc w:val="center"/>
        </w:trPr>
        <w:tc>
          <w:tcPr>
            <w:tcW w:w="591" w:type="dxa"/>
            <w:tcBorders>
              <w:top w:val="single" w:sz="4" w:space="0" w:color="auto"/>
              <w:bottom w:val="single" w:sz="4" w:space="0" w:color="auto"/>
            </w:tcBorders>
            <w:vAlign w:val="center"/>
          </w:tcPr>
          <w:p w:rsidR="00544189" w:rsidRDefault="00544189" w:rsidP="009E7B27">
            <w:r>
              <w:t>S10</w:t>
            </w:r>
          </w:p>
        </w:tc>
        <w:tc>
          <w:tcPr>
            <w:tcW w:w="5197" w:type="dxa"/>
            <w:tcBorders>
              <w:top w:val="single" w:sz="4" w:space="0" w:color="auto"/>
              <w:bottom w:val="single" w:sz="4" w:space="0" w:color="auto"/>
            </w:tcBorders>
            <w:vAlign w:val="center"/>
          </w:tcPr>
          <w:p w:rsidR="00544189" w:rsidRPr="00EE52EB" w:rsidRDefault="00544189" w:rsidP="009E7B27">
            <w:pPr>
              <w:ind w:left="34"/>
              <w:rPr>
                <w:rFonts w:eastAsia="Calibri" w:cstheme="majorBidi"/>
              </w:rPr>
            </w:pPr>
            <w:r w:rsidRPr="00EE52EB">
              <w:rPr>
                <w:rFonts w:eastAsia="Calibri"/>
              </w:rPr>
              <w:t>Providing chance to say words in a natural situation.</w:t>
            </w:r>
          </w:p>
        </w:tc>
        <w:tc>
          <w:tcPr>
            <w:tcW w:w="750" w:type="dxa"/>
            <w:tcBorders>
              <w:top w:val="single" w:sz="4" w:space="0" w:color="auto"/>
              <w:bottom w:val="single" w:sz="4" w:space="0" w:color="auto"/>
            </w:tcBorders>
            <w:vAlign w:val="center"/>
          </w:tcPr>
          <w:p w:rsidR="00544189" w:rsidRDefault="00544189" w:rsidP="009E7B27">
            <w:r>
              <w:t>Edu</w:t>
            </w:r>
          </w:p>
          <w:p w:rsidR="00544189" w:rsidRDefault="00544189" w:rsidP="009E7B27">
            <w:r>
              <w:t>Basic</w:t>
            </w:r>
          </w:p>
        </w:tc>
        <w:tc>
          <w:tcPr>
            <w:tcW w:w="685" w:type="dxa"/>
            <w:tcBorders>
              <w:top w:val="single" w:sz="4" w:space="0" w:color="auto"/>
              <w:bottom w:val="single" w:sz="4" w:space="0" w:color="auto"/>
            </w:tcBorders>
            <w:vAlign w:val="center"/>
          </w:tcPr>
          <w:p w:rsidR="00544189" w:rsidRDefault="00544189" w:rsidP="009E7B27">
            <w:r>
              <w:t>52</w:t>
            </w:r>
          </w:p>
          <w:p w:rsidR="00544189" w:rsidRDefault="00544189" w:rsidP="009E7B27">
            <w:r>
              <w:t>48</w:t>
            </w:r>
          </w:p>
        </w:tc>
        <w:tc>
          <w:tcPr>
            <w:tcW w:w="756" w:type="dxa"/>
            <w:tcBorders>
              <w:top w:val="single" w:sz="4" w:space="0" w:color="auto"/>
              <w:bottom w:val="single" w:sz="4" w:space="0" w:color="auto"/>
            </w:tcBorders>
            <w:vAlign w:val="center"/>
          </w:tcPr>
          <w:p w:rsidR="00544189" w:rsidRDefault="00B60CE2" w:rsidP="009E7B27">
            <w:pPr>
              <w:autoSpaceDE w:val="0"/>
              <w:autoSpaceDN w:val="0"/>
              <w:adjustRightInd w:val="0"/>
              <w:spacing w:line="320" w:lineRule="atLeast"/>
              <w:ind w:left="60" w:right="60"/>
              <w:rPr>
                <w:rFonts w:ascii="Arial" w:hAnsi="Arial" w:cs="Arial"/>
                <w:color w:val="000000"/>
                <w:sz w:val="18"/>
                <w:szCs w:val="18"/>
              </w:rPr>
            </w:pPr>
            <w:r w:rsidRPr="00BD7F19">
              <w:rPr>
                <w:rFonts w:ascii="Arial" w:hAnsi="Arial" w:cs="Arial"/>
                <w:color w:val="000000"/>
                <w:sz w:val="18"/>
                <w:szCs w:val="18"/>
              </w:rPr>
              <w:t>3.5385</w:t>
            </w:r>
          </w:p>
          <w:p w:rsidR="00B60CE2" w:rsidRPr="00752469" w:rsidRDefault="00B60CE2" w:rsidP="009E7B27">
            <w:pPr>
              <w:autoSpaceDE w:val="0"/>
              <w:autoSpaceDN w:val="0"/>
              <w:adjustRightInd w:val="0"/>
              <w:spacing w:line="320" w:lineRule="atLeast"/>
              <w:ind w:left="60" w:right="60"/>
              <w:rPr>
                <w:rFonts w:cstheme="majorBidi"/>
                <w:color w:val="000000"/>
              </w:rPr>
            </w:pPr>
            <w:r w:rsidRPr="00BD7F19">
              <w:rPr>
                <w:rFonts w:ascii="Arial" w:hAnsi="Arial" w:cs="Arial"/>
                <w:color w:val="000000"/>
                <w:sz w:val="18"/>
                <w:szCs w:val="18"/>
              </w:rPr>
              <w:t>3.2292</w:t>
            </w:r>
          </w:p>
        </w:tc>
        <w:tc>
          <w:tcPr>
            <w:tcW w:w="756" w:type="dxa"/>
            <w:tcBorders>
              <w:top w:val="single" w:sz="4" w:space="0" w:color="auto"/>
              <w:bottom w:val="single" w:sz="4" w:space="0" w:color="auto"/>
            </w:tcBorders>
            <w:vAlign w:val="center"/>
          </w:tcPr>
          <w:p w:rsidR="00544189" w:rsidRDefault="00065ABC" w:rsidP="009E7B27">
            <w:pPr>
              <w:autoSpaceDE w:val="0"/>
              <w:autoSpaceDN w:val="0"/>
              <w:adjustRightInd w:val="0"/>
              <w:spacing w:line="320" w:lineRule="atLeast"/>
              <w:ind w:left="60" w:right="60"/>
              <w:rPr>
                <w:rFonts w:ascii="Arial" w:hAnsi="Arial" w:cs="Arial"/>
                <w:color w:val="000000"/>
                <w:sz w:val="18"/>
                <w:szCs w:val="18"/>
              </w:rPr>
            </w:pPr>
            <w:r w:rsidRPr="00BD7F19">
              <w:rPr>
                <w:rFonts w:ascii="Arial" w:hAnsi="Arial" w:cs="Arial"/>
                <w:color w:val="000000"/>
                <w:sz w:val="18"/>
                <w:szCs w:val="18"/>
              </w:rPr>
              <w:t>.91740</w:t>
            </w:r>
          </w:p>
          <w:p w:rsidR="00065ABC" w:rsidRPr="00752469" w:rsidRDefault="00065ABC" w:rsidP="009E7B27">
            <w:pPr>
              <w:autoSpaceDE w:val="0"/>
              <w:autoSpaceDN w:val="0"/>
              <w:adjustRightInd w:val="0"/>
              <w:spacing w:line="320" w:lineRule="atLeast"/>
              <w:ind w:left="60" w:right="60"/>
              <w:rPr>
                <w:rFonts w:cstheme="majorBidi"/>
                <w:color w:val="000000"/>
              </w:rPr>
            </w:pPr>
            <w:r w:rsidRPr="00BD7F19">
              <w:rPr>
                <w:rFonts w:ascii="Arial" w:hAnsi="Arial" w:cs="Arial"/>
                <w:color w:val="000000"/>
                <w:sz w:val="18"/>
                <w:szCs w:val="18"/>
              </w:rPr>
              <w:t>1.11545</w:t>
            </w:r>
          </w:p>
        </w:tc>
        <w:tc>
          <w:tcPr>
            <w:tcW w:w="692" w:type="dxa"/>
            <w:tcBorders>
              <w:top w:val="single" w:sz="4" w:space="0" w:color="auto"/>
              <w:bottom w:val="single" w:sz="4" w:space="0" w:color="auto"/>
            </w:tcBorders>
            <w:vAlign w:val="center"/>
          </w:tcPr>
          <w:p w:rsidR="00544189" w:rsidRDefault="00093353" w:rsidP="009E7B27">
            <w:r>
              <w:t>.349</w:t>
            </w:r>
          </w:p>
        </w:tc>
      </w:tr>
    </w:tbl>
    <w:p w:rsidR="0062745C" w:rsidRDefault="0062745C" w:rsidP="00CA1657">
      <w:pPr>
        <w:tabs>
          <w:tab w:val="left" w:pos="6125"/>
        </w:tabs>
        <w:rPr>
          <w:rFonts w:cstheme="majorBidi"/>
          <w:lang w:bidi="ar-IQ"/>
        </w:rPr>
      </w:pPr>
    </w:p>
    <w:p w:rsidR="0062745C" w:rsidRDefault="0062745C" w:rsidP="00CA1657">
      <w:pPr>
        <w:tabs>
          <w:tab w:val="left" w:pos="6125"/>
        </w:tabs>
        <w:rPr>
          <w:rFonts w:cstheme="majorBidi"/>
          <w:lang w:bidi="ar-IQ"/>
        </w:rPr>
      </w:pPr>
    </w:p>
    <w:p w:rsidR="00551DA9" w:rsidRPr="008D7F9C" w:rsidRDefault="00551DA9" w:rsidP="00B1431B">
      <w:pPr>
        <w:rPr>
          <w:b/>
          <w:bCs/>
        </w:rPr>
      </w:pPr>
      <w:r w:rsidRPr="008D7F9C">
        <w:rPr>
          <w:b/>
          <w:bCs/>
        </w:rPr>
        <w:t xml:space="preserve">Students’ </w:t>
      </w:r>
      <w:r>
        <w:rPr>
          <w:b/>
          <w:bCs/>
        </w:rPr>
        <w:t>Attitudes</w:t>
      </w:r>
      <w:r w:rsidRPr="008D7F9C">
        <w:rPr>
          <w:b/>
          <w:bCs/>
        </w:rPr>
        <w:t xml:space="preserve"> towards </w:t>
      </w:r>
      <w:r>
        <w:rPr>
          <w:b/>
          <w:bCs/>
        </w:rPr>
        <w:t xml:space="preserve">Using of </w:t>
      </w:r>
      <w:r w:rsidRPr="008D7F9C">
        <w:rPr>
          <w:b/>
          <w:bCs/>
        </w:rPr>
        <w:t xml:space="preserve">Short Stories according to their </w:t>
      </w:r>
      <w:r w:rsidR="00B1431B">
        <w:rPr>
          <w:b/>
          <w:bCs/>
        </w:rPr>
        <w:t>College</w:t>
      </w:r>
    </w:p>
    <w:p w:rsidR="00551DA9" w:rsidRDefault="00551DA9" w:rsidP="00551DA9">
      <w:pPr>
        <w:tabs>
          <w:tab w:val="left" w:pos="6125"/>
        </w:tabs>
        <w:rPr>
          <w:rFonts w:cstheme="majorBidi"/>
          <w:lang w:bidi="ar-IQ"/>
        </w:rPr>
      </w:pPr>
    </w:p>
    <w:p w:rsidR="00551DA9" w:rsidRDefault="00551DA9" w:rsidP="00551DA9">
      <w:pPr>
        <w:tabs>
          <w:tab w:val="left" w:pos="6125"/>
        </w:tabs>
        <w:rPr>
          <w:rFonts w:cstheme="majorBidi"/>
          <w:lang w:bidi="ar-IQ"/>
        </w:rPr>
      </w:pPr>
    </w:p>
    <w:tbl>
      <w:tblPr>
        <w:tblStyle w:val="TableGrid"/>
        <w:tblW w:w="9427" w:type="dxa"/>
        <w:jc w:val="center"/>
        <w:tblInd w:w="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1"/>
        <w:gridCol w:w="4863"/>
        <w:gridCol w:w="750"/>
        <w:gridCol w:w="663"/>
        <w:gridCol w:w="887"/>
        <w:gridCol w:w="987"/>
        <w:gridCol w:w="686"/>
      </w:tblGrid>
      <w:tr w:rsidR="00551DA9" w:rsidTr="00551DA9">
        <w:trPr>
          <w:trHeight w:val="1002"/>
          <w:jc w:val="center"/>
        </w:trPr>
        <w:tc>
          <w:tcPr>
            <w:tcW w:w="590" w:type="dxa"/>
            <w:tcBorders>
              <w:top w:val="single" w:sz="4" w:space="0" w:color="auto"/>
              <w:bottom w:val="single" w:sz="4" w:space="0" w:color="auto"/>
            </w:tcBorders>
            <w:vAlign w:val="center"/>
          </w:tcPr>
          <w:p w:rsidR="00551DA9" w:rsidRPr="00F773DD" w:rsidRDefault="00551DA9" w:rsidP="00176182">
            <w:pPr>
              <w:jc w:val="center"/>
              <w:rPr>
                <w:b/>
                <w:bCs/>
              </w:rPr>
            </w:pPr>
            <w:r w:rsidRPr="00F773DD">
              <w:rPr>
                <w:b/>
                <w:bCs/>
              </w:rPr>
              <w:t>St.</w:t>
            </w:r>
          </w:p>
          <w:p w:rsidR="00551DA9" w:rsidRPr="00F773DD" w:rsidRDefault="00551DA9" w:rsidP="00176182">
            <w:pPr>
              <w:jc w:val="center"/>
              <w:rPr>
                <w:b/>
                <w:bCs/>
              </w:rPr>
            </w:pPr>
            <w:r w:rsidRPr="00F773DD">
              <w:rPr>
                <w:b/>
                <w:bCs/>
              </w:rPr>
              <w:t>N</w:t>
            </w:r>
          </w:p>
        </w:tc>
        <w:tc>
          <w:tcPr>
            <w:tcW w:w="5205" w:type="dxa"/>
            <w:tcBorders>
              <w:top w:val="single" w:sz="4" w:space="0" w:color="auto"/>
              <w:bottom w:val="single" w:sz="4" w:space="0" w:color="auto"/>
            </w:tcBorders>
            <w:vAlign w:val="center"/>
          </w:tcPr>
          <w:p w:rsidR="00551DA9" w:rsidRPr="00F773DD" w:rsidRDefault="00551DA9" w:rsidP="00176182">
            <w:pPr>
              <w:jc w:val="center"/>
              <w:rPr>
                <w:b/>
                <w:bCs/>
              </w:rPr>
            </w:pPr>
            <w:r w:rsidRPr="00F773DD">
              <w:rPr>
                <w:b/>
                <w:bCs/>
              </w:rPr>
              <w:t>Statements</w:t>
            </w:r>
          </w:p>
        </w:tc>
        <w:tc>
          <w:tcPr>
            <w:tcW w:w="750" w:type="dxa"/>
            <w:tcBorders>
              <w:top w:val="single" w:sz="4" w:space="0" w:color="auto"/>
              <w:bottom w:val="single" w:sz="4" w:space="0" w:color="auto"/>
            </w:tcBorders>
            <w:vAlign w:val="center"/>
          </w:tcPr>
          <w:p w:rsidR="00551DA9" w:rsidRPr="00F773DD" w:rsidRDefault="00BE0653" w:rsidP="00176182">
            <w:pPr>
              <w:jc w:val="center"/>
              <w:rPr>
                <w:b/>
                <w:bCs/>
              </w:rPr>
            </w:pPr>
            <w:r>
              <w:rPr>
                <w:b/>
                <w:bCs/>
              </w:rPr>
              <w:t>C</w:t>
            </w:r>
          </w:p>
        </w:tc>
        <w:tc>
          <w:tcPr>
            <w:tcW w:w="686" w:type="dxa"/>
            <w:tcBorders>
              <w:top w:val="single" w:sz="4" w:space="0" w:color="auto"/>
              <w:bottom w:val="single" w:sz="4" w:space="0" w:color="auto"/>
            </w:tcBorders>
            <w:vAlign w:val="center"/>
          </w:tcPr>
          <w:p w:rsidR="00551DA9" w:rsidRPr="00F773DD" w:rsidRDefault="00551DA9" w:rsidP="00176182">
            <w:pPr>
              <w:jc w:val="center"/>
              <w:rPr>
                <w:b/>
                <w:bCs/>
              </w:rPr>
            </w:pPr>
            <w:r w:rsidRPr="00F773DD">
              <w:rPr>
                <w:b/>
                <w:bCs/>
              </w:rPr>
              <w:t>N</w:t>
            </w:r>
          </w:p>
        </w:tc>
        <w:tc>
          <w:tcPr>
            <w:tcW w:w="751" w:type="dxa"/>
            <w:tcBorders>
              <w:top w:val="single" w:sz="4" w:space="0" w:color="auto"/>
              <w:bottom w:val="single" w:sz="4" w:space="0" w:color="auto"/>
            </w:tcBorders>
            <w:vAlign w:val="center"/>
          </w:tcPr>
          <w:p w:rsidR="00551DA9" w:rsidRPr="00F773DD" w:rsidRDefault="00BE0653" w:rsidP="00176182">
            <w:pPr>
              <w:jc w:val="center"/>
              <w:rPr>
                <w:b/>
                <w:bCs/>
              </w:rPr>
            </w:pPr>
            <w:r>
              <w:rPr>
                <w:b/>
                <w:bCs/>
              </w:rPr>
              <w:t>M</w:t>
            </w:r>
          </w:p>
        </w:tc>
        <w:tc>
          <w:tcPr>
            <w:tcW w:w="753" w:type="dxa"/>
            <w:tcBorders>
              <w:top w:val="single" w:sz="4" w:space="0" w:color="auto"/>
              <w:bottom w:val="single" w:sz="4" w:space="0" w:color="auto"/>
            </w:tcBorders>
            <w:vAlign w:val="center"/>
          </w:tcPr>
          <w:p w:rsidR="00551DA9" w:rsidRPr="00F773DD" w:rsidRDefault="00551DA9" w:rsidP="00176182">
            <w:pPr>
              <w:jc w:val="center"/>
              <w:rPr>
                <w:b/>
                <w:bCs/>
              </w:rPr>
            </w:pPr>
            <w:r w:rsidRPr="00F773DD">
              <w:rPr>
                <w:b/>
                <w:bCs/>
              </w:rPr>
              <w:t>SD</w:t>
            </w:r>
          </w:p>
        </w:tc>
        <w:tc>
          <w:tcPr>
            <w:tcW w:w="692" w:type="dxa"/>
            <w:tcBorders>
              <w:top w:val="single" w:sz="4" w:space="0" w:color="auto"/>
              <w:bottom w:val="single" w:sz="4" w:space="0" w:color="auto"/>
            </w:tcBorders>
            <w:vAlign w:val="center"/>
          </w:tcPr>
          <w:p w:rsidR="00551DA9" w:rsidRPr="00F773DD" w:rsidRDefault="00551DA9" w:rsidP="00176182">
            <w:pPr>
              <w:rPr>
                <w:b/>
                <w:bCs/>
              </w:rPr>
            </w:pPr>
            <w:r w:rsidRPr="00F773DD">
              <w:rPr>
                <w:b/>
                <w:bCs/>
              </w:rPr>
              <w:t>Sig.</w:t>
            </w:r>
          </w:p>
        </w:tc>
      </w:tr>
      <w:tr w:rsidR="00551DA9" w:rsidTr="00551DA9">
        <w:trPr>
          <w:trHeight w:val="1002"/>
          <w:jc w:val="center"/>
        </w:trPr>
        <w:tc>
          <w:tcPr>
            <w:tcW w:w="590" w:type="dxa"/>
            <w:tcBorders>
              <w:top w:val="single" w:sz="4" w:space="0" w:color="auto"/>
              <w:bottom w:val="single" w:sz="4" w:space="0" w:color="auto"/>
            </w:tcBorders>
            <w:vAlign w:val="center"/>
          </w:tcPr>
          <w:p w:rsidR="00551DA9" w:rsidRDefault="00551DA9" w:rsidP="00176182">
            <w:r>
              <w:t>S1</w:t>
            </w:r>
          </w:p>
        </w:tc>
        <w:tc>
          <w:tcPr>
            <w:tcW w:w="5205" w:type="dxa"/>
            <w:tcBorders>
              <w:top w:val="single" w:sz="4" w:space="0" w:color="auto"/>
              <w:bottom w:val="single" w:sz="4" w:space="0" w:color="auto"/>
            </w:tcBorders>
            <w:vAlign w:val="center"/>
          </w:tcPr>
          <w:p w:rsidR="00551DA9" w:rsidRPr="0062745C" w:rsidRDefault="00551DA9" w:rsidP="00176182">
            <w:pPr>
              <w:ind w:left="34"/>
              <w:rPr>
                <w:rFonts w:eastAsia="Calibri"/>
              </w:rPr>
            </w:pPr>
            <w:r w:rsidRPr="0062745C">
              <w:rPr>
                <w:rFonts w:eastAsia="Calibri"/>
              </w:rPr>
              <w:t>It is difficult to acquire vocabulary through reading a short story.</w:t>
            </w:r>
          </w:p>
        </w:tc>
        <w:tc>
          <w:tcPr>
            <w:tcW w:w="750" w:type="dxa"/>
            <w:tcBorders>
              <w:top w:val="single" w:sz="4" w:space="0" w:color="auto"/>
              <w:bottom w:val="single" w:sz="4" w:space="0" w:color="auto"/>
            </w:tcBorders>
            <w:vAlign w:val="center"/>
          </w:tcPr>
          <w:p w:rsidR="00551DA9" w:rsidRDefault="00551DA9" w:rsidP="00176182">
            <w:r>
              <w:t>Edu</w:t>
            </w:r>
          </w:p>
          <w:p w:rsidR="00551DA9" w:rsidRDefault="00551DA9" w:rsidP="00176182">
            <w:r>
              <w:t>Basic</w:t>
            </w:r>
          </w:p>
        </w:tc>
        <w:tc>
          <w:tcPr>
            <w:tcW w:w="686" w:type="dxa"/>
            <w:tcBorders>
              <w:top w:val="single" w:sz="4" w:space="0" w:color="auto"/>
              <w:bottom w:val="single" w:sz="4" w:space="0" w:color="auto"/>
            </w:tcBorders>
            <w:vAlign w:val="center"/>
          </w:tcPr>
          <w:p w:rsidR="00551DA9" w:rsidRDefault="00551DA9" w:rsidP="00176182">
            <w:r>
              <w:t>52</w:t>
            </w:r>
          </w:p>
          <w:p w:rsidR="00551DA9" w:rsidRDefault="00551DA9" w:rsidP="00176182">
            <w:r>
              <w:t>48</w:t>
            </w:r>
          </w:p>
        </w:tc>
        <w:tc>
          <w:tcPr>
            <w:tcW w:w="751" w:type="dxa"/>
            <w:tcBorders>
              <w:top w:val="single" w:sz="4" w:space="0" w:color="auto"/>
              <w:bottom w:val="single" w:sz="4" w:space="0" w:color="auto"/>
            </w:tcBorders>
            <w:vAlign w:val="center"/>
          </w:tcPr>
          <w:p w:rsidR="00551DA9" w:rsidRDefault="002B5A45" w:rsidP="00176182">
            <w:pPr>
              <w:autoSpaceDE w:val="0"/>
              <w:autoSpaceDN w:val="0"/>
              <w:adjustRightInd w:val="0"/>
              <w:spacing w:line="320" w:lineRule="atLeast"/>
              <w:ind w:left="60" w:right="60"/>
              <w:jc w:val="right"/>
              <w:rPr>
                <w:rFonts w:ascii="Arial" w:hAnsi="Arial" w:cs="Arial"/>
                <w:color w:val="000000"/>
                <w:sz w:val="18"/>
                <w:szCs w:val="18"/>
              </w:rPr>
            </w:pPr>
            <w:r w:rsidRPr="00FE29A8">
              <w:rPr>
                <w:rFonts w:ascii="Arial" w:hAnsi="Arial" w:cs="Arial"/>
                <w:color w:val="000000"/>
                <w:sz w:val="18"/>
                <w:szCs w:val="18"/>
              </w:rPr>
              <w:t>2.6731</w:t>
            </w:r>
          </w:p>
          <w:p w:rsidR="002B5A45" w:rsidRPr="0002136A" w:rsidRDefault="002B5A45" w:rsidP="00176182">
            <w:pPr>
              <w:autoSpaceDE w:val="0"/>
              <w:autoSpaceDN w:val="0"/>
              <w:adjustRightInd w:val="0"/>
              <w:spacing w:line="320" w:lineRule="atLeast"/>
              <w:ind w:left="60" w:right="60"/>
              <w:jc w:val="right"/>
              <w:rPr>
                <w:rFonts w:cstheme="majorBidi"/>
                <w:color w:val="000000"/>
              </w:rPr>
            </w:pPr>
            <w:r w:rsidRPr="00FE29A8">
              <w:rPr>
                <w:rFonts w:ascii="Arial" w:hAnsi="Arial" w:cs="Arial"/>
                <w:color w:val="000000"/>
                <w:sz w:val="18"/>
                <w:szCs w:val="18"/>
              </w:rPr>
              <w:t>2.6250</w:t>
            </w:r>
          </w:p>
        </w:tc>
        <w:tc>
          <w:tcPr>
            <w:tcW w:w="753" w:type="dxa"/>
            <w:tcBorders>
              <w:top w:val="single" w:sz="4" w:space="0" w:color="auto"/>
              <w:bottom w:val="single" w:sz="4" w:space="0" w:color="auto"/>
            </w:tcBorders>
            <w:vAlign w:val="center"/>
          </w:tcPr>
          <w:p w:rsidR="00551DA9" w:rsidRDefault="001D48B8" w:rsidP="00176182">
            <w:pPr>
              <w:autoSpaceDE w:val="0"/>
              <w:autoSpaceDN w:val="0"/>
              <w:adjustRightInd w:val="0"/>
              <w:spacing w:line="320" w:lineRule="atLeast"/>
              <w:ind w:left="60" w:right="60"/>
              <w:jc w:val="right"/>
              <w:rPr>
                <w:rFonts w:ascii="Arial" w:hAnsi="Arial" w:cs="Arial"/>
                <w:color w:val="000000"/>
                <w:sz w:val="18"/>
                <w:szCs w:val="18"/>
              </w:rPr>
            </w:pPr>
            <w:r w:rsidRPr="00FE29A8">
              <w:rPr>
                <w:rFonts w:ascii="Arial" w:hAnsi="Arial" w:cs="Arial"/>
                <w:color w:val="000000"/>
                <w:sz w:val="18"/>
                <w:szCs w:val="18"/>
              </w:rPr>
              <w:t>1.00433</w:t>
            </w:r>
          </w:p>
          <w:p w:rsidR="001D48B8" w:rsidRPr="0002136A" w:rsidRDefault="001D48B8" w:rsidP="00176182">
            <w:pPr>
              <w:autoSpaceDE w:val="0"/>
              <w:autoSpaceDN w:val="0"/>
              <w:adjustRightInd w:val="0"/>
              <w:spacing w:line="320" w:lineRule="atLeast"/>
              <w:ind w:left="60" w:right="60"/>
              <w:jc w:val="right"/>
              <w:rPr>
                <w:rFonts w:cstheme="majorBidi"/>
                <w:color w:val="000000"/>
              </w:rPr>
            </w:pPr>
            <w:r w:rsidRPr="00FE29A8">
              <w:rPr>
                <w:rFonts w:ascii="Arial" w:hAnsi="Arial" w:cs="Arial"/>
                <w:color w:val="000000"/>
                <w:sz w:val="18"/>
                <w:szCs w:val="18"/>
              </w:rPr>
              <w:t>1.14157</w:t>
            </w:r>
          </w:p>
        </w:tc>
        <w:tc>
          <w:tcPr>
            <w:tcW w:w="692" w:type="dxa"/>
            <w:tcBorders>
              <w:top w:val="single" w:sz="4" w:space="0" w:color="auto"/>
              <w:bottom w:val="single" w:sz="4" w:space="0" w:color="auto"/>
            </w:tcBorders>
            <w:vAlign w:val="center"/>
          </w:tcPr>
          <w:p w:rsidR="00551DA9" w:rsidRDefault="002F255A" w:rsidP="00176182">
            <w:r>
              <w:t>.302</w:t>
            </w:r>
          </w:p>
        </w:tc>
      </w:tr>
      <w:tr w:rsidR="00551DA9" w:rsidTr="00551DA9">
        <w:trPr>
          <w:trHeight w:val="1002"/>
          <w:jc w:val="center"/>
        </w:trPr>
        <w:tc>
          <w:tcPr>
            <w:tcW w:w="590" w:type="dxa"/>
            <w:tcBorders>
              <w:top w:val="single" w:sz="4" w:space="0" w:color="auto"/>
              <w:bottom w:val="single" w:sz="4" w:space="0" w:color="auto"/>
            </w:tcBorders>
            <w:vAlign w:val="center"/>
          </w:tcPr>
          <w:p w:rsidR="00551DA9" w:rsidRDefault="00551DA9" w:rsidP="00176182">
            <w:r>
              <w:t>S2</w:t>
            </w:r>
          </w:p>
        </w:tc>
        <w:tc>
          <w:tcPr>
            <w:tcW w:w="5205" w:type="dxa"/>
            <w:tcBorders>
              <w:top w:val="single" w:sz="4" w:space="0" w:color="auto"/>
              <w:bottom w:val="single" w:sz="4" w:space="0" w:color="auto"/>
            </w:tcBorders>
            <w:vAlign w:val="center"/>
          </w:tcPr>
          <w:p w:rsidR="00551DA9" w:rsidRPr="0062745C" w:rsidRDefault="00551DA9" w:rsidP="00176182">
            <w:pPr>
              <w:ind w:left="34"/>
              <w:rPr>
                <w:rFonts w:eastAsia="Calibri"/>
              </w:rPr>
            </w:pPr>
            <w:r w:rsidRPr="0062745C">
              <w:rPr>
                <w:rFonts w:eastAsia="Calibri"/>
              </w:rPr>
              <w:t>It is difficult to acquire vocabulary through listening to a short story.</w:t>
            </w:r>
          </w:p>
        </w:tc>
        <w:tc>
          <w:tcPr>
            <w:tcW w:w="750" w:type="dxa"/>
            <w:tcBorders>
              <w:top w:val="single" w:sz="4" w:space="0" w:color="auto"/>
              <w:bottom w:val="single" w:sz="4" w:space="0" w:color="auto"/>
            </w:tcBorders>
            <w:vAlign w:val="center"/>
          </w:tcPr>
          <w:p w:rsidR="00551DA9" w:rsidRDefault="00551DA9" w:rsidP="00176182">
            <w:r>
              <w:t>Edu</w:t>
            </w:r>
          </w:p>
          <w:p w:rsidR="00551DA9" w:rsidRDefault="00551DA9" w:rsidP="00176182">
            <w:r>
              <w:t>Basic</w:t>
            </w:r>
          </w:p>
        </w:tc>
        <w:tc>
          <w:tcPr>
            <w:tcW w:w="686" w:type="dxa"/>
            <w:tcBorders>
              <w:top w:val="single" w:sz="4" w:space="0" w:color="auto"/>
              <w:bottom w:val="single" w:sz="4" w:space="0" w:color="auto"/>
            </w:tcBorders>
            <w:vAlign w:val="center"/>
          </w:tcPr>
          <w:p w:rsidR="00551DA9" w:rsidRDefault="00551DA9" w:rsidP="00176182">
            <w:r>
              <w:t>52</w:t>
            </w:r>
          </w:p>
          <w:p w:rsidR="00551DA9" w:rsidRDefault="00551DA9" w:rsidP="00176182">
            <w:r>
              <w:t>48</w:t>
            </w:r>
          </w:p>
        </w:tc>
        <w:tc>
          <w:tcPr>
            <w:tcW w:w="751" w:type="dxa"/>
            <w:tcBorders>
              <w:top w:val="single" w:sz="4" w:space="0" w:color="auto"/>
              <w:bottom w:val="single" w:sz="4" w:space="0" w:color="auto"/>
            </w:tcBorders>
            <w:vAlign w:val="center"/>
          </w:tcPr>
          <w:p w:rsidR="00551DA9" w:rsidRDefault="002B5A45" w:rsidP="00176182">
            <w:pPr>
              <w:autoSpaceDE w:val="0"/>
              <w:autoSpaceDN w:val="0"/>
              <w:adjustRightInd w:val="0"/>
              <w:spacing w:line="320" w:lineRule="atLeast"/>
              <w:ind w:left="60" w:right="60"/>
              <w:jc w:val="right"/>
              <w:rPr>
                <w:rFonts w:ascii="Arial" w:hAnsi="Arial" w:cs="Arial"/>
                <w:color w:val="000000"/>
                <w:sz w:val="18"/>
                <w:szCs w:val="18"/>
              </w:rPr>
            </w:pPr>
            <w:r w:rsidRPr="00FE29A8">
              <w:rPr>
                <w:rFonts w:ascii="Arial" w:hAnsi="Arial" w:cs="Arial"/>
                <w:color w:val="000000"/>
                <w:sz w:val="18"/>
                <w:szCs w:val="18"/>
              </w:rPr>
              <w:t>2.7500</w:t>
            </w:r>
          </w:p>
          <w:p w:rsidR="002B5A45" w:rsidRPr="0002136A" w:rsidRDefault="002B5A45" w:rsidP="00176182">
            <w:pPr>
              <w:autoSpaceDE w:val="0"/>
              <w:autoSpaceDN w:val="0"/>
              <w:adjustRightInd w:val="0"/>
              <w:spacing w:line="320" w:lineRule="atLeast"/>
              <w:ind w:left="60" w:right="60"/>
              <w:jc w:val="right"/>
              <w:rPr>
                <w:rFonts w:cstheme="majorBidi"/>
                <w:color w:val="000000"/>
              </w:rPr>
            </w:pPr>
            <w:r w:rsidRPr="00FE29A8">
              <w:rPr>
                <w:rFonts w:ascii="Arial" w:hAnsi="Arial" w:cs="Arial"/>
                <w:color w:val="000000"/>
                <w:sz w:val="18"/>
                <w:szCs w:val="18"/>
              </w:rPr>
              <w:t>2.8750</w:t>
            </w:r>
          </w:p>
        </w:tc>
        <w:tc>
          <w:tcPr>
            <w:tcW w:w="753" w:type="dxa"/>
            <w:tcBorders>
              <w:top w:val="single" w:sz="4" w:space="0" w:color="auto"/>
              <w:bottom w:val="single" w:sz="4" w:space="0" w:color="auto"/>
            </w:tcBorders>
            <w:vAlign w:val="center"/>
          </w:tcPr>
          <w:p w:rsidR="00551DA9" w:rsidRDefault="001D48B8" w:rsidP="00176182">
            <w:pPr>
              <w:autoSpaceDE w:val="0"/>
              <w:autoSpaceDN w:val="0"/>
              <w:adjustRightInd w:val="0"/>
              <w:spacing w:line="320" w:lineRule="atLeast"/>
              <w:ind w:left="60" w:right="60"/>
              <w:jc w:val="right"/>
              <w:rPr>
                <w:rFonts w:ascii="Arial" w:hAnsi="Arial" w:cs="Arial"/>
                <w:color w:val="000000"/>
                <w:sz w:val="18"/>
                <w:szCs w:val="18"/>
              </w:rPr>
            </w:pPr>
            <w:r w:rsidRPr="00FE29A8">
              <w:rPr>
                <w:rFonts w:ascii="Arial" w:hAnsi="Arial" w:cs="Arial"/>
                <w:color w:val="000000"/>
                <w:sz w:val="18"/>
                <w:szCs w:val="18"/>
              </w:rPr>
              <w:t>1.10036</w:t>
            </w:r>
          </w:p>
          <w:p w:rsidR="001D48B8" w:rsidRPr="0002136A" w:rsidRDefault="001D48B8" w:rsidP="00176182">
            <w:pPr>
              <w:autoSpaceDE w:val="0"/>
              <w:autoSpaceDN w:val="0"/>
              <w:adjustRightInd w:val="0"/>
              <w:spacing w:line="320" w:lineRule="atLeast"/>
              <w:ind w:left="60" w:right="60"/>
              <w:jc w:val="right"/>
              <w:rPr>
                <w:rFonts w:cstheme="majorBidi"/>
                <w:color w:val="000000"/>
              </w:rPr>
            </w:pPr>
            <w:r w:rsidRPr="00FE29A8">
              <w:rPr>
                <w:rFonts w:ascii="Arial" w:hAnsi="Arial" w:cs="Arial"/>
                <w:color w:val="000000"/>
                <w:sz w:val="18"/>
                <w:szCs w:val="18"/>
              </w:rPr>
              <w:t>1.24840</w:t>
            </w:r>
          </w:p>
        </w:tc>
        <w:tc>
          <w:tcPr>
            <w:tcW w:w="692" w:type="dxa"/>
            <w:tcBorders>
              <w:top w:val="single" w:sz="4" w:space="0" w:color="auto"/>
              <w:bottom w:val="single" w:sz="4" w:space="0" w:color="auto"/>
            </w:tcBorders>
            <w:vAlign w:val="center"/>
          </w:tcPr>
          <w:p w:rsidR="00551DA9" w:rsidRDefault="002F255A" w:rsidP="00176182">
            <w:r>
              <w:t>.383</w:t>
            </w:r>
          </w:p>
        </w:tc>
      </w:tr>
      <w:tr w:rsidR="00551DA9" w:rsidTr="00551DA9">
        <w:trPr>
          <w:trHeight w:val="1002"/>
          <w:jc w:val="center"/>
        </w:trPr>
        <w:tc>
          <w:tcPr>
            <w:tcW w:w="590" w:type="dxa"/>
            <w:tcBorders>
              <w:top w:val="single" w:sz="4" w:space="0" w:color="auto"/>
              <w:bottom w:val="single" w:sz="4" w:space="0" w:color="auto"/>
            </w:tcBorders>
            <w:vAlign w:val="center"/>
          </w:tcPr>
          <w:p w:rsidR="00551DA9" w:rsidRDefault="00551DA9" w:rsidP="00176182">
            <w:r>
              <w:t>S3</w:t>
            </w:r>
          </w:p>
        </w:tc>
        <w:tc>
          <w:tcPr>
            <w:tcW w:w="5205" w:type="dxa"/>
            <w:tcBorders>
              <w:top w:val="single" w:sz="4" w:space="0" w:color="auto"/>
              <w:bottom w:val="single" w:sz="4" w:space="0" w:color="auto"/>
            </w:tcBorders>
            <w:vAlign w:val="center"/>
          </w:tcPr>
          <w:p w:rsidR="00551DA9" w:rsidRPr="0062745C" w:rsidRDefault="00551DA9" w:rsidP="00176182">
            <w:pPr>
              <w:ind w:left="34"/>
              <w:rPr>
                <w:b/>
                <w:bCs/>
              </w:rPr>
            </w:pPr>
            <w:r w:rsidRPr="0062745C">
              <w:rPr>
                <w:rFonts w:eastAsia="Calibri"/>
              </w:rPr>
              <w:t>It is difficult to develop vocabulary through writing in a short story.</w:t>
            </w:r>
          </w:p>
        </w:tc>
        <w:tc>
          <w:tcPr>
            <w:tcW w:w="750" w:type="dxa"/>
            <w:tcBorders>
              <w:top w:val="single" w:sz="4" w:space="0" w:color="auto"/>
              <w:bottom w:val="single" w:sz="4" w:space="0" w:color="auto"/>
            </w:tcBorders>
            <w:vAlign w:val="center"/>
          </w:tcPr>
          <w:p w:rsidR="00551DA9" w:rsidRDefault="00551DA9" w:rsidP="00176182">
            <w:r>
              <w:t>Edu</w:t>
            </w:r>
          </w:p>
          <w:p w:rsidR="00551DA9" w:rsidRDefault="00551DA9" w:rsidP="00176182">
            <w:r>
              <w:t>Basic</w:t>
            </w:r>
          </w:p>
        </w:tc>
        <w:tc>
          <w:tcPr>
            <w:tcW w:w="686" w:type="dxa"/>
            <w:tcBorders>
              <w:top w:val="single" w:sz="4" w:space="0" w:color="auto"/>
              <w:bottom w:val="single" w:sz="4" w:space="0" w:color="auto"/>
            </w:tcBorders>
            <w:vAlign w:val="center"/>
          </w:tcPr>
          <w:p w:rsidR="00551DA9" w:rsidRDefault="00551DA9" w:rsidP="00176182">
            <w:r>
              <w:t>52</w:t>
            </w:r>
          </w:p>
          <w:p w:rsidR="00551DA9" w:rsidRDefault="00551DA9" w:rsidP="00176182">
            <w:r>
              <w:t>48</w:t>
            </w:r>
          </w:p>
        </w:tc>
        <w:tc>
          <w:tcPr>
            <w:tcW w:w="751" w:type="dxa"/>
            <w:tcBorders>
              <w:top w:val="single" w:sz="4" w:space="0" w:color="auto"/>
              <w:bottom w:val="single" w:sz="4" w:space="0" w:color="auto"/>
            </w:tcBorders>
            <w:vAlign w:val="center"/>
          </w:tcPr>
          <w:p w:rsidR="00551DA9" w:rsidRDefault="002B5A45" w:rsidP="00176182">
            <w:pPr>
              <w:autoSpaceDE w:val="0"/>
              <w:autoSpaceDN w:val="0"/>
              <w:adjustRightInd w:val="0"/>
              <w:spacing w:line="320" w:lineRule="atLeast"/>
              <w:ind w:left="60" w:right="60"/>
              <w:jc w:val="right"/>
              <w:rPr>
                <w:rFonts w:ascii="Arial" w:hAnsi="Arial" w:cs="Arial"/>
                <w:color w:val="000000"/>
                <w:sz w:val="18"/>
                <w:szCs w:val="18"/>
              </w:rPr>
            </w:pPr>
            <w:r w:rsidRPr="00FE29A8">
              <w:rPr>
                <w:rFonts w:ascii="Arial" w:hAnsi="Arial" w:cs="Arial"/>
                <w:color w:val="000000"/>
                <w:sz w:val="18"/>
                <w:szCs w:val="18"/>
              </w:rPr>
              <w:t>2.7308</w:t>
            </w:r>
          </w:p>
          <w:p w:rsidR="002B5A45" w:rsidRPr="0002136A" w:rsidRDefault="002B5A45" w:rsidP="00176182">
            <w:pPr>
              <w:autoSpaceDE w:val="0"/>
              <w:autoSpaceDN w:val="0"/>
              <w:adjustRightInd w:val="0"/>
              <w:spacing w:line="320" w:lineRule="atLeast"/>
              <w:ind w:left="60" w:right="60"/>
              <w:jc w:val="right"/>
              <w:rPr>
                <w:rFonts w:cstheme="majorBidi"/>
                <w:color w:val="000000"/>
              </w:rPr>
            </w:pPr>
            <w:r w:rsidRPr="00FE29A8">
              <w:rPr>
                <w:rFonts w:ascii="Arial" w:hAnsi="Arial" w:cs="Arial"/>
                <w:color w:val="000000"/>
                <w:sz w:val="18"/>
                <w:szCs w:val="18"/>
              </w:rPr>
              <w:t>2.7917</w:t>
            </w:r>
          </w:p>
        </w:tc>
        <w:tc>
          <w:tcPr>
            <w:tcW w:w="753" w:type="dxa"/>
            <w:tcBorders>
              <w:top w:val="single" w:sz="4" w:space="0" w:color="auto"/>
              <w:bottom w:val="single" w:sz="4" w:space="0" w:color="auto"/>
            </w:tcBorders>
            <w:vAlign w:val="center"/>
          </w:tcPr>
          <w:p w:rsidR="00551DA9" w:rsidRDefault="001D48B8" w:rsidP="00176182">
            <w:pPr>
              <w:autoSpaceDE w:val="0"/>
              <w:autoSpaceDN w:val="0"/>
              <w:adjustRightInd w:val="0"/>
              <w:spacing w:line="320" w:lineRule="atLeast"/>
              <w:ind w:left="60" w:right="60"/>
              <w:jc w:val="right"/>
              <w:rPr>
                <w:rFonts w:ascii="Arial" w:hAnsi="Arial" w:cs="Arial"/>
                <w:color w:val="000000"/>
                <w:sz w:val="18"/>
                <w:szCs w:val="18"/>
              </w:rPr>
            </w:pPr>
            <w:r w:rsidRPr="00FE29A8">
              <w:rPr>
                <w:rFonts w:ascii="Arial" w:hAnsi="Arial" w:cs="Arial"/>
                <w:color w:val="000000"/>
                <w:sz w:val="18"/>
                <w:szCs w:val="18"/>
              </w:rPr>
              <w:t>1.05003</w:t>
            </w:r>
          </w:p>
          <w:p w:rsidR="001D48B8" w:rsidRPr="0002136A" w:rsidRDefault="001D48B8" w:rsidP="00176182">
            <w:pPr>
              <w:autoSpaceDE w:val="0"/>
              <w:autoSpaceDN w:val="0"/>
              <w:adjustRightInd w:val="0"/>
              <w:spacing w:line="320" w:lineRule="atLeast"/>
              <w:ind w:left="60" w:right="60"/>
              <w:jc w:val="right"/>
              <w:rPr>
                <w:rFonts w:cstheme="majorBidi"/>
                <w:color w:val="000000"/>
              </w:rPr>
            </w:pPr>
            <w:r w:rsidRPr="00FE29A8">
              <w:rPr>
                <w:rFonts w:ascii="Arial" w:hAnsi="Arial" w:cs="Arial"/>
                <w:color w:val="000000"/>
                <w:sz w:val="18"/>
                <w:szCs w:val="18"/>
              </w:rPr>
              <w:t>1.14777</w:t>
            </w:r>
          </w:p>
        </w:tc>
        <w:tc>
          <w:tcPr>
            <w:tcW w:w="692" w:type="dxa"/>
            <w:tcBorders>
              <w:top w:val="single" w:sz="4" w:space="0" w:color="auto"/>
              <w:bottom w:val="single" w:sz="4" w:space="0" w:color="auto"/>
            </w:tcBorders>
            <w:vAlign w:val="center"/>
          </w:tcPr>
          <w:p w:rsidR="00551DA9" w:rsidRDefault="002F255A" w:rsidP="00176182">
            <w:r>
              <w:t>.426</w:t>
            </w:r>
          </w:p>
        </w:tc>
      </w:tr>
      <w:tr w:rsidR="00551DA9" w:rsidTr="00551DA9">
        <w:trPr>
          <w:trHeight w:val="1074"/>
          <w:jc w:val="center"/>
        </w:trPr>
        <w:tc>
          <w:tcPr>
            <w:tcW w:w="590" w:type="dxa"/>
            <w:tcBorders>
              <w:top w:val="single" w:sz="4" w:space="0" w:color="auto"/>
              <w:bottom w:val="single" w:sz="4" w:space="0" w:color="auto"/>
            </w:tcBorders>
            <w:vAlign w:val="center"/>
          </w:tcPr>
          <w:p w:rsidR="00551DA9" w:rsidRDefault="00551DA9" w:rsidP="00176182">
            <w:r>
              <w:t>S4</w:t>
            </w:r>
          </w:p>
        </w:tc>
        <w:tc>
          <w:tcPr>
            <w:tcW w:w="5205" w:type="dxa"/>
            <w:tcBorders>
              <w:top w:val="single" w:sz="4" w:space="0" w:color="auto"/>
              <w:bottom w:val="single" w:sz="4" w:space="0" w:color="auto"/>
            </w:tcBorders>
            <w:vAlign w:val="center"/>
          </w:tcPr>
          <w:p w:rsidR="00551DA9" w:rsidRPr="0073470E" w:rsidRDefault="00551DA9" w:rsidP="00176182">
            <w:pPr>
              <w:ind w:left="34"/>
            </w:pPr>
            <w:r w:rsidRPr="0062745C">
              <w:rPr>
                <w:rFonts w:eastAsia="Calibri"/>
              </w:rPr>
              <w:t>It is difficult to develop vocabulary in a short story through speaking.</w:t>
            </w:r>
          </w:p>
        </w:tc>
        <w:tc>
          <w:tcPr>
            <w:tcW w:w="750" w:type="dxa"/>
            <w:tcBorders>
              <w:top w:val="single" w:sz="4" w:space="0" w:color="auto"/>
              <w:bottom w:val="single" w:sz="4" w:space="0" w:color="auto"/>
            </w:tcBorders>
            <w:vAlign w:val="center"/>
          </w:tcPr>
          <w:p w:rsidR="00551DA9" w:rsidRDefault="00551DA9" w:rsidP="00176182">
            <w:r>
              <w:t>Edu</w:t>
            </w:r>
          </w:p>
          <w:p w:rsidR="00551DA9" w:rsidRDefault="00551DA9" w:rsidP="00176182">
            <w:r>
              <w:t>Basic</w:t>
            </w:r>
          </w:p>
        </w:tc>
        <w:tc>
          <w:tcPr>
            <w:tcW w:w="686" w:type="dxa"/>
            <w:tcBorders>
              <w:top w:val="single" w:sz="4" w:space="0" w:color="auto"/>
              <w:bottom w:val="single" w:sz="4" w:space="0" w:color="auto"/>
            </w:tcBorders>
            <w:vAlign w:val="center"/>
          </w:tcPr>
          <w:p w:rsidR="00551DA9" w:rsidRDefault="00551DA9" w:rsidP="00176182">
            <w:r>
              <w:t>52</w:t>
            </w:r>
          </w:p>
          <w:p w:rsidR="00551DA9" w:rsidRDefault="00551DA9" w:rsidP="00176182">
            <w:r>
              <w:t>48</w:t>
            </w:r>
          </w:p>
        </w:tc>
        <w:tc>
          <w:tcPr>
            <w:tcW w:w="751" w:type="dxa"/>
            <w:tcBorders>
              <w:top w:val="single" w:sz="4" w:space="0" w:color="auto"/>
              <w:bottom w:val="single" w:sz="4" w:space="0" w:color="auto"/>
            </w:tcBorders>
            <w:vAlign w:val="center"/>
          </w:tcPr>
          <w:p w:rsidR="00551DA9" w:rsidRDefault="00280093" w:rsidP="00176182">
            <w:pPr>
              <w:autoSpaceDE w:val="0"/>
              <w:autoSpaceDN w:val="0"/>
              <w:adjustRightInd w:val="0"/>
              <w:spacing w:line="320" w:lineRule="atLeast"/>
              <w:ind w:left="60" w:right="60"/>
              <w:jc w:val="right"/>
              <w:rPr>
                <w:rFonts w:ascii="Arial" w:hAnsi="Arial" w:cs="Arial"/>
                <w:color w:val="000000"/>
                <w:sz w:val="18"/>
                <w:szCs w:val="18"/>
              </w:rPr>
            </w:pPr>
            <w:r w:rsidRPr="00FE29A8">
              <w:rPr>
                <w:rFonts w:ascii="Arial" w:hAnsi="Arial" w:cs="Arial"/>
                <w:color w:val="000000"/>
                <w:sz w:val="18"/>
                <w:szCs w:val="18"/>
              </w:rPr>
              <w:t>2.7308</w:t>
            </w:r>
          </w:p>
          <w:p w:rsidR="00280093" w:rsidRPr="0002136A" w:rsidRDefault="00280093" w:rsidP="00176182">
            <w:pPr>
              <w:autoSpaceDE w:val="0"/>
              <w:autoSpaceDN w:val="0"/>
              <w:adjustRightInd w:val="0"/>
              <w:spacing w:line="320" w:lineRule="atLeast"/>
              <w:ind w:left="60" w:right="60"/>
              <w:jc w:val="right"/>
              <w:rPr>
                <w:rFonts w:cstheme="majorBidi"/>
                <w:color w:val="000000"/>
              </w:rPr>
            </w:pPr>
            <w:r w:rsidRPr="00FE29A8">
              <w:rPr>
                <w:rFonts w:ascii="Arial" w:hAnsi="Arial" w:cs="Arial"/>
                <w:color w:val="000000"/>
                <w:sz w:val="18"/>
                <w:szCs w:val="18"/>
              </w:rPr>
              <w:t>2.8333</w:t>
            </w:r>
          </w:p>
        </w:tc>
        <w:tc>
          <w:tcPr>
            <w:tcW w:w="753" w:type="dxa"/>
            <w:tcBorders>
              <w:top w:val="single" w:sz="4" w:space="0" w:color="auto"/>
              <w:bottom w:val="single" w:sz="4" w:space="0" w:color="auto"/>
            </w:tcBorders>
            <w:vAlign w:val="center"/>
          </w:tcPr>
          <w:p w:rsidR="00551DA9" w:rsidRDefault="001D48B8" w:rsidP="00176182">
            <w:pPr>
              <w:autoSpaceDE w:val="0"/>
              <w:autoSpaceDN w:val="0"/>
              <w:adjustRightInd w:val="0"/>
              <w:spacing w:line="320" w:lineRule="atLeast"/>
              <w:ind w:left="60" w:right="60"/>
              <w:jc w:val="right"/>
              <w:rPr>
                <w:rFonts w:ascii="Arial" w:hAnsi="Arial" w:cs="Arial"/>
                <w:color w:val="000000"/>
                <w:sz w:val="18"/>
                <w:szCs w:val="18"/>
              </w:rPr>
            </w:pPr>
            <w:r w:rsidRPr="00FE29A8">
              <w:rPr>
                <w:rFonts w:ascii="Arial" w:hAnsi="Arial" w:cs="Arial"/>
                <w:color w:val="000000"/>
                <w:sz w:val="18"/>
                <w:szCs w:val="18"/>
              </w:rPr>
              <w:t>.95210</w:t>
            </w:r>
          </w:p>
          <w:p w:rsidR="001D48B8" w:rsidRPr="0002136A" w:rsidRDefault="001D48B8" w:rsidP="00176182">
            <w:pPr>
              <w:autoSpaceDE w:val="0"/>
              <w:autoSpaceDN w:val="0"/>
              <w:adjustRightInd w:val="0"/>
              <w:spacing w:line="320" w:lineRule="atLeast"/>
              <w:ind w:left="60" w:right="60"/>
              <w:jc w:val="right"/>
              <w:rPr>
                <w:rFonts w:cstheme="majorBidi"/>
                <w:color w:val="000000"/>
              </w:rPr>
            </w:pPr>
            <w:r w:rsidRPr="00FE29A8">
              <w:rPr>
                <w:rFonts w:ascii="Arial" w:hAnsi="Arial" w:cs="Arial"/>
                <w:color w:val="000000"/>
                <w:sz w:val="18"/>
                <w:szCs w:val="18"/>
              </w:rPr>
              <w:t>1.17298</w:t>
            </w:r>
          </w:p>
        </w:tc>
        <w:tc>
          <w:tcPr>
            <w:tcW w:w="692" w:type="dxa"/>
            <w:tcBorders>
              <w:top w:val="single" w:sz="4" w:space="0" w:color="auto"/>
              <w:bottom w:val="single" w:sz="4" w:space="0" w:color="auto"/>
            </w:tcBorders>
            <w:vAlign w:val="center"/>
          </w:tcPr>
          <w:p w:rsidR="00551DA9" w:rsidRDefault="002F255A" w:rsidP="00176182">
            <w:r>
              <w:t>.261</w:t>
            </w:r>
          </w:p>
        </w:tc>
      </w:tr>
      <w:tr w:rsidR="00551DA9" w:rsidTr="00551DA9">
        <w:trPr>
          <w:trHeight w:val="1002"/>
          <w:jc w:val="center"/>
        </w:trPr>
        <w:tc>
          <w:tcPr>
            <w:tcW w:w="590" w:type="dxa"/>
            <w:tcBorders>
              <w:top w:val="single" w:sz="4" w:space="0" w:color="auto"/>
              <w:bottom w:val="single" w:sz="4" w:space="0" w:color="auto"/>
            </w:tcBorders>
            <w:vAlign w:val="center"/>
          </w:tcPr>
          <w:p w:rsidR="00551DA9" w:rsidRDefault="00551DA9" w:rsidP="00176182">
            <w:r>
              <w:t>S5</w:t>
            </w:r>
          </w:p>
        </w:tc>
        <w:tc>
          <w:tcPr>
            <w:tcW w:w="5205" w:type="dxa"/>
            <w:tcBorders>
              <w:top w:val="single" w:sz="4" w:space="0" w:color="auto"/>
              <w:bottom w:val="single" w:sz="4" w:space="0" w:color="auto"/>
            </w:tcBorders>
            <w:vAlign w:val="center"/>
          </w:tcPr>
          <w:p w:rsidR="00551DA9" w:rsidRPr="0073470E" w:rsidRDefault="00551DA9" w:rsidP="00176182">
            <w:pPr>
              <w:ind w:left="34"/>
            </w:pPr>
            <w:r w:rsidRPr="00E47F37">
              <w:t xml:space="preserve">I have difficulty with </w:t>
            </w:r>
            <w:r>
              <w:t xml:space="preserve">multi word senses in short </w:t>
            </w:r>
            <w:r w:rsidRPr="00E47F37">
              <w:t>stor</w:t>
            </w:r>
            <w:r>
              <w:t>ies.</w:t>
            </w:r>
          </w:p>
        </w:tc>
        <w:tc>
          <w:tcPr>
            <w:tcW w:w="750" w:type="dxa"/>
            <w:tcBorders>
              <w:top w:val="single" w:sz="4" w:space="0" w:color="auto"/>
              <w:bottom w:val="single" w:sz="4" w:space="0" w:color="auto"/>
            </w:tcBorders>
            <w:vAlign w:val="center"/>
          </w:tcPr>
          <w:p w:rsidR="00551DA9" w:rsidRDefault="00551DA9" w:rsidP="00176182">
            <w:r>
              <w:t>Edu</w:t>
            </w:r>
          </w:p>
          <w:p w:rsidR="00551DA9" w:rsidRDefault="00551DA9" w:rsidP="00176182">
            <w:r>
              <w:t>Basic</w:t>
            </w:r>
          </w:p>
        </w:tc>
        <w:tc>
          <w:tcPr>
            <w:tcW w:w="686" w:type="dxa"/>
            <w:tcBorders>
              <w:top w:val="single" w:sz="4" w:space="0" w:color="auto"/>
              <w:bottom w:val="single" w:sz="4" w:space="0" w:color="auto"/>
            </w:tcBorders>
            <w:vAlign w:val="center"/>
          </w:tcPr>
          <w:p w:rsidR="00551DA9" w:rsidRDefault="00551DA9" w:rsidP="00176182">
            <w:r>
              <w:t>52</w:t>
            </w:r>
          </w:p>
          <w:p w:rsidR="00551DA9" w:rsidRDefault="00551DA9" w:rsidP="00176182">
            <w:r>
              <w:t>48</w:t>
            </w:r>
          </w:p>
        </w:tc>
        <w:tc>
          <w:tcPr>
            <w:tcW w:w="751" w:type="dxa"/>
            <w:tcBorders>
              <w:top w:val="single" w:sz="4" w:space="0" w:color="auto"/>
              <w:bottom w:val="single" w:sz="4" w:space="0" w:color="auto"/>
            </w:tcBorders>
            <w:vAlign w:val="center"/>
          </w:tcPr>
          <w:p w:rsidR="00551DA9" w:rsidRDefault="00280093" w:rsidP="00176182">
            <w:pPr>
              <w:autoSpaceDE w:val="0"/>
              <w:autoSpaceDN w:val="0"/>
              <w:adjustRightInd w:val="0"/>
              <w:spacing w:line="320" w:lineRule="atLeast"/>
              <w:ind w:left="60" w:right="60"/>
              <w:jc w:val="right"/>
              <w:rPr>
                <w:rFonts w:ascii="Arial" w:hAnsi="Arial" w:cs="Arial"/>
                <w:color w:val="000000"/>
                <w:sz w:val="18"/>
                <w:szCs w:val="18"/>
              </w:rPr>
            </w:pPr>
            <w:r w:rsidRPr="00FE29A8">
              <w:rPr>
                <w:rFonts w:ascii="Arial" w:hAnsi="Arial" w:cs="Arial"/>
                <w:color w:val="000000"/>
                <w:sz w:val="18"/>
                <w:szCs w:val="18"/>
              </w:rPr>
              <w:t>2.9808</w:t>
            </w:r>
          </w:p>
          <w:p w:rsidR="00280093" w:rsidRPr="0002136A" w:rsidRDefault="00280093" w:rsidP="00176182">
            <w:pPr>
              <w:autoSpaceDE w:val="0"/>
              <w:autoSpaceDN w:val="0"/>
              <w:adjustRightInd w:val="0"/>
              <w:spacing w:line="320" w:lineRule="atLeast"/>
              <w:ind w:left="60" w:right="60"/>
              <w:jc w:val="right"/>
              <w:rPr>
                <w:rFonts w:cstheme="majorBidi"/>
                <w:color w:val="000000"/>
              </w:rPr>
            </w:pPr>
            <w:r w:rsidRPr="00FE29A8">
              <w:rPr>
                <w:rFonts w:ascii="Arial" w:hAnsi="Arial" w:cs="Arial"/>
                <w:color w:val="000000"/>
                <w:sz w:val="18"/>
                <w:szCs w:val="18"/>
              </w:rPr>
              <w:t>3.1458</w:t>
            </w:r>
          </w:p>
        </w:tc>
        <w:tc>
          <w:tcPr>
            <w:tcW w:w="753" w:type="dxa"/>
            <w:tcBorders>
              <w:top w:val="single" w:sz="4" w:space="0" w:color="auto"/>
              <w:bottom w:val="single" w:sz="4" w:space="0" w:color="auto"/>
            </w:tcBorders>
            <w:vAlign w:val="center"/>
          </w:tcPr>
          <w:p w:rsidR="00551DA9" w:rsidRDefault="001D48B8" w:rsidP="00176182">
            <w:pPr>
              <w:autoSpaceDE w:val="0"/>
              <w:autoSpaceDN w:val="0"/>
              <w:adjustRightInd w:val="0"/>
              <w:spacing w:line="320" w:lineRule="atLeast"/>
              <w:ind w:left="60" w:right="60"/>
              <w:jc w:val="right"/>
              <w:rPr>
                <w:rFonts w:ascii="Arial" w:hAnsi="Arial" w:cs="Arial"/>
                <w:color w:val="000000"/>
                <w:sz w:val="18"/>
                <w:szCs w:val="18"/>
              </w:rPr>
            </w:pPr>
            <w:r w:rsidRPr="00FE29A8">
              <w:rPr>
                <w:rFonts w:ascii="Arial" w:hAnsi="Arial" w:cs="Arial"/>
                <w:color w:val="000000"/>
                <w:sz w:val="18"/>
                <w:szCs w:val="18"/>
              </w:rPr>
              <w:t>1.09348</w:t>
            </w:r>
          </w:p>
          <w:p w:rsidR="001D48B8" w:rsidRPr="0002136A" w:rsidRDefault="001D48B8" w:rsidP="00176182">
            <w:pPr>
              <w:autoSpaceDE w:val="0"/>
              <w:autoSpaceDN w:val="0"/>
              <w:adjustRightInd w:val="0"/>
              <w:spacing w:line="320" w:lineRule="atLeast"/>
              <w:ind w:left="60" w:right="60"/>
              <w:jc w:val="right"/>
              <w:rPr>
                <w:rFonts w:cstheme="majorBidi"/>
                <w:color w:val="000000"/>
              </w:rPr>
            </w:pPr>
            <w:r w:rsidRPr="00FE29A8">
              <w:rPr>
                <w:rFonts w:ascii="Arial" w:hAnsi="Arial" w:cs="Arial"/>
                <w:color w:val="000000"/>
                <w:sz w:val="18"/>
                <w:szCs w:val="18"/>
              </w:rPr>
              <w:t>1.07168</w:t>
            </w:r>
          </w:p>
        </w:tc>
        <w:tc>
          <w:tcPr>
            <w:tcW w:w="692" w:type="dxa"/>
            <w:tcBorders>
              <w:top w:val="single" w:sz="4" w:space="0" w:color="auto"/>
              <w:bottom w:val="single" w:sz="4" w:space="0" w:color="auto"/>
            </w:tcBorders>
            <w:vAlign w:val="center"/>
          </w:tcPr>
          <w:p w:rsidR="00551DA9" w:rsidRDefault="002F255A" w:rsidP="00176182">
            <w:r>
              <w:t>.643</w:t>
            </w:r>
          </w:p>
        </w:tc>
      </w:tr>
      <w:tr w:rsidR="00551DA9" w:rsidTr="00551DA9">
        <w:trPr>
          <w:trHeight w:val="1002"/>
          <w:jc w:val="center"/>
        </w:trPr>
        <w:tc>
          <w:tcPr>
            <w:tcW w:w="590" w:type="dxa"/>
            <w:tcBorders>
              <w:top w:val="single" w:sz="4" w:space="0" w:color="auto"/>
              <w:bottom w:val="single" w:sz="4" w:space="0" w:color="auto"/>
            </w:tcBorders>
            <w:vAlign w:val="center"/>
          </w:tcPr>
          <w:p w:rsidR="00551DA9" w:rsidRDefault="00551DA9" w:rsidP="00176182">
            <w:r>
              <w:t>S6</w:t>
            </w:r>
          </w:p>
        </w:tc>
        <w:tc>
          <w:tcPr>
            <w:tcW w:w="5205" w:type="dxa"/>
            <w:tcBorders>
              <w:top w:val="single" w:sz="4" w:space="0" w:color="auto"/>
              <w:bottom w:val="single" w:sz="4" w:space="0" w:color="auto"/>
            </w:tcBorders>
            <w:vAlign w:val="center"/>
          </w:tcPr>
          <w:p w:rsidR="00551DA9" w:rsidRPr="0062745C" w:rsidRDefault="00551DA9" w:rsidP="00176182">
            <w:pPr>
              <w:ind w:left="34"/>
              <w:rPr>
                <w:rFonts w:cstheme="majorBidi"/>
              </w:rPr>
            </w:pPr>
            <w:r>
              <w:t>I have difficulty with mastering the meaning of words.</w:t>
            </w:r>
          </w:p>
        </w:tc>
        <w:tc>
          <w:tcPr>
            <w:tcW w:w="750" w:type="dxa"/>
            <w:tcBorders>
              <w:top w:val="single" w:sz="4" w:space="0" w:color="auto"/>
              <w:bottom w:val="single" w:sz="4" w:space="0" w:color="auto"/>
            </w:tcBorders>
            <w:vAlign w:val="center"/>
          </w:tcPr>
          <w:p w:rsidR="00551DA9" w:rsidRDefault="00551DA9" w:rsidP="00176182">
            <w:r>
              <w:t>Edu</w:t>
            </w:r>
          </w:p>
          <w:p w:rsidR="00551DA9" w:rsidRDefault="00551DA9" w:rsidP="00176182">
            <w:r>
              <w:t>Basic</w:t>
            </w:r>
          </w:p>
        </w:tc>
        <w:tc>
          <w:tcPr>
            <w:tcW w:w="686" w:type="dxa"/>
            <w:tcBorders>
              <w:top w:val="single" w:sz="4" w:space="0" w:color="auto"/>
              <w:bottom w:val="single" w:sz="4" w:space="0" w:color="auto"/>
            </w:tcBorders>
            <w:vAlign w:val="center"/>
          </w:tcPr>
          <w:p w:rsidR="00551DA9" w:rsidRDefault="00551DA9" w:rsidP="00176182">
            <w:r>
              <w:t>52</w:t>
            </w:r>
          </w:p>
          <w:p w:rsidR="00551DA9" w:rsidRDefault="00551DA9" w:rsidP="00176182">
            <w:r>
              <w:t>48</w:t>
            </w:r>
          </w:p>
        </w:tc>
        <w:tc>
          <w:tcPr>
            <w:tcW w:w="751" w:type="dxa"/>
            <w:tcBorders>
              <w:top w:val="single" w:sz="4" w:space="0" w:color="auto"/>
              <w:bottom w:val="single" w:sz="4" w:space="0" w:color="auto"/>
            </w:tcBorders>
            <w:vAlign w:val="center"/>
          </w:tcPr>
          <w:p w:rsidR="00551DA9" w:rsidRDefault="00280093" w:rsidP="00176182">
            <w:pPr>
              <w:autoSpaceDE w:val="0"/>
              <w:autoSpaceDN w:val="0"/>
              <w:adjustRightInd w:val="0"/>
              <w:spacing w:line="320" w:lineRule="atLeast"/>
              <w:ind w:left="60" w:right="60"/>
              <w:jc w:val="right"/>
              <w:rPr>
                <w:rFonts w:ascii="Arial" w:hAnsi="Arial" w:cs="Arial"/>
                <w:color w:val="000000"/>
                <w:sz w:val="18"/>
                <w:szCs w:val="18"/>
              </w:rPr>
            </w:pPr>
            <w:r w:rsidRPr="00FE29A8">
              <w:rPr>
                <w:rFonts w:ascii="Arial" w:hAnsi="Arial" w:cs="Arial"/>
                <w:color w:val="000000"/>
                <w:sz w:val="18"/>
                <w:szCs w:val="18"/>
              </w:rPr>
              <w:t>3.0385</w:t>
            </w:r>
          </w:p>
          <w:p w:rsidR="00280093" w:rsidRPr="0002136A" w:rsidRDefault="00280093" w:rsidP="00176182">
            <w:pPr>
              <w:autoSpaceDE w:val="0"/>
              <w:autoSpaceDN w:val="0"/>
              <w:adjustRightInd w:val="0"/>
              <w:spacing w:line="320" w:lineRule="atLeast"/>
              <w:ind w:left="60" w:right="60"/>
              <w:jc w:val="right"/>
              <w:rPr>
                <w:rFonts w:cstheme="majorBidi"/>
                <w:color w:val="000000"/>
              </w:rPr>
            </w:pPr>
            <w:r w:rsidRPr="00FE29A8">
              <w:rPr>
                <w:rFonts w:ascii="Arial" w:hAnsi="Arial" w:cs="Arial"/>
                <w:color w:val="000000"/>
                <w:sz w:val="18"/>
                <w:szCs w:val="18"/>
              </w:rPr>
              <w:t>3.0417</w:t>
            </w:r>
          </w:p>
        </w:tc>
        <w:tc>
          <w:tcPr>
            <w:tcW w:w="753" w:type="dxa"/>
            <w:tcBorders>
              <w:top w:val="single" w:sz="4" w:space="0" w:color="auto"/>
              <w:bottom w:val="single" w:sz="4" w:space="0" w:color="auto"/>
            </w:tcBorders>
            <w:vAlign w:val="center"/>
          </w:tcPr>
          <w:p w:rsidR="00551DA9" w:rsidRDefault="001D48B8" w:rsidP="00176182">
            <w:pPr>
              <w:autoSpaceDE w:val="0"/>
              <w:autoSpaceDN w:val="0"/>
              <w:adjustRightInd w:val="0"/>
              <w:spacing w:line="320" w:lineRule="atLeast"/>
              <w:ind w:left="60" w:right="60"/>
              <w:jc w:val="right"/>
              <w:rPr>
                <w:rFonts w:ascii="Arial" w:hAnsi="Arial" w:cs="Arial"/>
                <w:color w:val="000000"/>
                <w:sz w:val="18"/>
                <w:szCs w:val="18"/>
              </w:rPr>
            </w:pPr>
            <w:r w:rsidRPr="00FE29A8">
              <w:rPr>
                <w:rFonts w:ascii="Arial" w:hAnsi="Arial" w:cs="Arial"/>
                <w:color w:val="000000"/>
                <w:sz w:val="18"/>
                <w:szCs w:val="18"/>
              </w:rPr>
              <w:t>.86232</w:t>
            </w:r>
          </w:p>
          <w:p w:rsidR="001D48B8" w:rsidRPr="0002136A" w:rsidRDefault="001D48B8" w:rsidP="00176182">
            <w:pPr>
              <w:autoSpaceDE w:val="0"/>
              <w:autoSpaceDN w:val="0"/>
              <w:adjustRightInd w:val="0"/>
              <w:spacing w:line="320" w:lineRule="atLeast"/>
              <w:ind w:left="60" w:right="60"/>
              <w:jc w:val="right"/>
              <w:rPr>
                <w:rFonts w:cstheme="majorBidi"/>
                <w:color w:val="000000"/>
              </w:rPr>
            </w:pPr>
            <w:r w:rsidRPr="00FE29A8">
              <w:rPr>
                <w:rFonts w:ascii="Arial" w:hAnsi="Arial" w:cs="Arial"/>
                <w:color w:val="000000"/>
                <w:sz w:val="18"/>
                <w:szCs w:val="18"/>
              </w:rPr>
              <w:t>1.00970</w:t>
            </w:r>
          </w:p>
        </w:tc>
        <w:tc>
          <w:tcPr>
            <w:tcW w:w="692" w:type="dxa"/>
            <w:tcBorders>
              <w:top w:val="single" w:sz="4" w:space="0" w:color="auto"/>
              <w:bottom w:val="single" w:sz="4" w:space="0" w:color="auto"/>
            </w:tcBorders>
            <w:vAlign w:val="center"/>
          </w:tcPr>
          <w:p w:rsidR="00551DA9" w:rsidRDefault="002F255A" w:rsidP="00176182">
            <w:r>
              <w:t>.117</w:t>
            </w:r>
          </w:p>
        </w:tc>
      </w:tr>
      <w:tr w:rsidR="00551DA9" w:rsidTr="00551DA9">
        <w:trPr>
          <w:trHeight w:val="1002"/>
          <w:jc w:val="center"/>
        </w:trPr>
        <w:tc>
          <w:tcPr>
            <w:tcW w:w="590" w:type="dxa"/>
            <w:tcBorders>
              <w:top w:val="single" w:sz="4" w:space="0" w:color="auto"/>
              <w:bottom w:val="single" w:sz="4" w:space="0" w:color="auto"/>
            </w:tcBorders>
            <w:vAlign w:val="center"/>
          </w:tcPr>
          <w:p w:rsidR="00551DA9" w:rsidRDefault="00551DA9" w:rsidP="00176182">
            <w:r>
              <w:t>S7</w:t>
            </w:r>
          </w:p>
        </w:tc>
        <w:tc>
          <w:tcPr>
            <w:tcW w:w="5205" w:type="dxa"/>
            <w:tcBorders>
              <w:top w:val="single" w:sz="4" w:space="0" w:color="auto"/>
              <w:bottom w:val="single" w:sz="4" w:space="0" w:color="auto"/>
            </w:tcBorders>
            <w:vAlign w:val="center"/>
          </w:tcPr>
          <w:p w:rsidR="00551DA9" w:rsidRPr="0062745C" w:rsidRDefault="00551DA9" w:rsidP="00176182">
            <w:pPr>
              <w:ind w:left="34"/>
              <w:rPr>
                <w:rFonts w:cstheme="majorBidi"/>
                <w:b/>
                <w:bCs/>
              </w:rPr>
            </w:pPr>
            <w:r w:rsidRPr="00E47F37">
              <w:t>I have difficu</w:t>
            </w:r>
            <w:r>
              <w:t>lty to acquire synonyms through studying short stories.</w:t>
            </w:r>
          </w:p>
        </w:tc>
        <w:tc>
          <w:tcPr>
            <w:tcW w:w="750" w:type="dxa"/>
            <w:tcBorders>
              <w:top w:val="single" w:sz="4" w:space="0" w:color="auto"/>
              <w:bottom w:val="single" w:sz="4" w:space="0" w:color="auto"/>
            </w:tcBorders>
            <w:vAlign w:val="center"/>
          </w:tcPr>
          <w:p w:rsidR="00551DA9" w:rsidRDefault="00551DA9" w:rsidP="00176182">
            <w:r>
              <w:t>Edu</w:t>
            </w:r>
          </w:p>
          <w:p w:rsidR="00551DA9" w:rsidRDefault="00551DA9" w:rsidP="00176182">
            <w:r>
              <w:t>Basic</w:t>
            </w:r>
          </w:p>
        </w:tc>
        <w:tc>
          <w:tcPr>
            <w:tcW w:w="686" w:type="dxa"/>
            <w:tcBorders>
              <w:top w:val="single" w:sz="4" w:space="0" w:color="auto"/>
              <w:bottom w:val="single" w:sz="4" w:space="0" w:color="auto"/>
            </w:tcBorders>
            <w:vAlign w:val="center"/>
          </w:tcPr>
          <w:p w:rsidR="00551DA9" w:rsidRDefault="00551DA9" w:rsidP="00176182">
            <w:r>
              <w:t>52</w:t>
            </w:r>
          </w:p>
          <w:p w:rsidR="00551DA9" w:rsidRDefault="00551DA9" w:rsidP="00176182">
            <w:r>
              <w:t>48</w:t>
            </w:r>
          </w:p>
        </w:tc>
        <w:tc>
          <w:tcPr>
            <w:tcW w:w="751" w:type="dxa"/>
            <w:tcBorders>
              <w:top w:val="single" w:sz="4" w:space="0" w:color="auto"/>
              <w:bottom w:val="single" w:sz="4" w:space="0" w:color="auto"/>
            </w:tcBorders>
            <w:vAlign w:val="center"/>
          </w:tcPr>
          <w:p w:rsidR="00551DA9" w:rsidRDefault="00280093" w:rsidP="00176182">
            <w:pPr>
              <w:autoSpaceDE w:val="0"/>
              <w:autoSpaceDN w:val="0"/>
              <w:adjustRightInd w:val="0"/>
              <w:spacing w:line="320" w:lineRule="atLeast"/>
              <w:ind w:left="60" w:right="60"/>
              <w:jc w:val="right"/>
              <w:rPr>
                <w:rFonts w:ascii="Arial" w:hAnsi="Arial" w:cs="Arial"/>
                <w:color w:val="000000"/>
                <w:sz w:val="18"/>
                <w:szCs w:val="18"/>
              </w:rPr>
            </w:pPr>
            <w:r w:rsidRPr="00FE29A8">
              <w:rPr>
                <w:rFonts w:ascii="Arial" w:hAnsi="Arial" w:cs="Arial"/>
                <w:color w:val="000000"/>
                <w:sz w:val="18"/>
                <w:szCs w:val="18"/>
              </w:rPr>
              <w:t>3.0192</w:t>
            </w:r>
          </w:p>
          <w:p w:rsidR="00280093" w:rsidRPr="0002136A" w:rsidRDefault="00280093" w:rsidP="00176182">
            <w:pPr>
              <w:autoSpaceDE w:val="0"/>
              <w:autoSpaceDN w:val="0"/>
              <w:adjustRightInd w:val="0"/>
              <w:spacing w:line="320" w:lineRule="atLeast"/>
              <w:ind w:left="60" w:right="60"/>
              <w:jc w:val="right"/>
              <w:rPr>
                <w:rFonts w:cstheme="majorBidi"/>
                <w:color w:val="000000"/>
              </w:rPr>
            </w:pPr>
            <w:r w:rsidRPr="00FE29A8">
              <w:rPr>
                <w:rFonts w:ascii="Arial" w:hAnsi="Arial" w:cs="Arial"/>
                <w:color w:val="000000"/>
                <w:sz w:val="18"/>
                <w:szCs w:val="18"/>
              </w:rPr>
              <w:t>3.0417</w:t>
            </w:r>
          </w:p>
        </w:tc>
        <w:tc>
          <w:tcPr>
            <w:tcW w:w="753" w:type="dxa"/>
            <w:tcBorders>
              <w:top w:val="single" w:sz="4" w:space="0" w:color="auto"/>
              <w:bottom w:val="single" w:sz="4" w:space="0" w:color="auto"/>
            </w:tcBorders>
            <w:vAlign w:val="center"/>
          </w:tcPr>
          <w:p w:rsidR="00551DA9" w:rsidRDefault="001D48B8" w:rsidP="00176182">
            <w:pPr>
              <w:autoSpaceDE w:val="0"/>
              <w:autoSpaceDN w:val="0"/>
              <w:adjustRightInd w:val="0"/>
              <w:spacing w:line="320" w:lineRule="atLeast"/>
              <w:ind w:left="60" w:right="60"/>
              <w:jc w:val="right"/>
              <w:rPr>
                <w:rFonts w:ascii="Arial" w:hAnsi="Arial" w:cs="Arial"/>
                <w:color w:val="000000"/>
                <w:sz w:val="18"/>
                <w:szCs w:val="18"/>
              </w:rPr>
            </w:pPr>
            <w:r w:rsidRPr="00FE29A8">
              <w:rPr>
                <w:rFonts w:ascii="Arial" w:hAnsi="Arial" w:cs="Arial"/>
                <w:color w:val="000000"/>
                <w:sz w:val="18"/>
                <w:szCs w:val="18"/>
              </w:rPr>
              <w:t>.87426</w:t>
            </w:r>
          </w:p>
          <w:p w:rsidR="001D48B8" w:rsidRPr="0002136A" w:rsidRDefault="001D48B8" w:rsidP="00176182">
            <w:pPr>
              <w:autoSpaceDE w:val="0"/>
              <w:autoSpaceDN w:val="0"/>
              <w:adjustRightInd w:val="0"/>
              <w:spacing w:line="320" w:lineRule="atLeast"/>
              <w:ind w:left="60" w:right="60"/>
              <w:jc w:val="right"/>
              <w:rPr>
                <w:rFonts w:cstheme="majorBidi"/>
                <w:color w:val="000000"/>
              </w:rPr>
            </w:pPr>
            <w:r w:rsidRPr="00FE29A8">
              <w:rPr>
                <w:rFonts w:ascii="Arial" w:hAnsi="Arial" w:cs="Arial"/>
                <w:color w:val="000000"/>
                <w:sz w:val="18"/>
                <w:szCs w:val="18"/>
              </w:rPr>
              <w:t>1.28756</w:t>
            </w:r>
          </w:p>
        </w:tc>
        <w:tc>
          <w:tcPr>
            <w:tcW w:w="692" w:type="dxa"/>
            <w:tcBorders>
              <w:top w:val="single" w:sz="4" w:space="0" w:color="auto"/>
              <w:bottom w:val="single" w:sz="4" w:space="0" w:color="auto"/>
            </w:tcBorders>
            <w:vAlign w:val="center"/>
          </w:tcPr>
          <w:p w:rsidR="00551DA9" w:rsidRDefault="002F255A" w:rsidP="00176182">
            <w:r>
              <w:t>.003</w:t>
            </w:r>
          </w:p>
        </w:tc>
      </w:tr>
      <w:tr w:rsidR="00551DA9" w:rsidTr="00551DA9">
        <w:trPr>
          <w:trHeight w:val="1002"/>
          <w:jc w:val="center"/>
        </w:trPr>
        <w:tc>
          <w:tcPr>
            <w:tcW w:w="590" w:type="dxa"/>
            <w:tcBorders>
              <w:top w:val="single" w:sz="4" w:space="0" w:color="auto"/>
              <w:bottom w:val="single" w:sz="4" w:space="0" w:color="auto"/>
            </w:tcBorders>
            <w:vAlign w:val="center"/>
          </w:tcPr>
          <w:p w:rsidR="00551DA9" w:rsidRDefault="00551DA9" w:rsidP="00176182">
            <w:r>
              <w:t>S8</w:t>
            </w:r>
          </w:p>
        </w:tc>
        <w:tc>
          <w:tcPr>
            <w:tcW w:w="5205" w:type="dxa"/>
            <w:tcBorders>
              <w:top w:val="single" w:sz="4" w:space="0" w:color="auto"/>
              <w:bottom w:val="single" w:sz="4" w:space="0" w:color="auto"/>
            </w:tcBorders>
            <w:vAlign w:val="center"/>
          </w:tcPr>
          <w:p w:rsidR="00551DA9" w:rsidRPr="0062745C" w:rsidRDefault="00551DA9" w:rsidP="00176182">
            <w:pPr>
              <w:ind w:left="34"/>
              <w:rPr>
                <w:rFonts w:cstheme="majorBidi"/>
              </w:rPr>
            </w:pPr>
            <w:r w:rsidRPr="00E47F37">
              <w:t xml:space="preserve">I have </w:t>
            </w:r>
            <w:r>
              <w:t>problem</w:t>
            </w:r>
            <w:r w:rsidRPr="00E47F37">
              <w:t xml:space="preserve"> with</w:t>
            </w:r>
            <w:r>
              <w:t xml:space="preserve"> using my vocabulary knowledge to </w:t>
            </w:r>
            <w:r w:rsidRPr="00E47F37">
              <w:t>paraphrase</w:t>
            </w:r>
            <w:r>
              <w:t xml:space="preserve"> texts </w:t>
            </w:r>
            <w:r w:rsidRPr="00E47F37">
              <w:t>in short story</w:t>
            </w:r>
            <w:r>
              <w:t>.</w:t>
            </w:r>
          </w:p>
        </w:tc>
        <w:tc>
          <w:tcPr>
            <w:tcW w:w="750" w:type="dxa"/>
            <w:tcBorders>
              <w:top w:val="single" w:sz="4" w:space="0" w:color="auto"/>
              <w:bottom w:val="single" w:sz="4" w:space="0" w:color="auto"/>
            </w:tcBorders>
            <w:vAlign w:val="center"/>
          </w:tcPr>
          <w:p w:rsidR="00551DA9" w:rsidRDefault="00551DA9" w:rsidP="00176182">
            <w:r>
              <w:t>Edu</w:t>
            </w:r>
          </w:p>
          <w:p w:rsidR="00551DA9" w:rsidRDefault="00551DA9" w:rsidP="00176182">
            <w:r>
              <w:t>Basic</w:t>
            </w:r>
          </w:p>
        </w:tc>
        <w:tc>
          <w:tcPr>
            <w:tcW w:w="686" w:type="dxa"/>
            <w:tcBorders>
              <w:top w:val="single" w:sz="4" w:space="0" w:color="auto"/>
              <w:bottom w:val="single" w:sz="4" w:space="0" w:color="auto"/>
            </w:tcBorders>
            <w:vAlign w:val="center"/>
          </w:tcPr>
          <w:p w:rsidR="00551DA9" w:rsidRDefault="00551DA9" w:rsidP="00176182">
            <w:r>
              <w:t>52</w:t>
            </w:r>
          </w:p>
          <w:p w:rsidR="00551DA9" w:rsidRDefault="00551DA9" w:rsidP="00176182">
            <w:r>
              <w:t>48</w:t>
            </w:r>
          </w:p>
        </w:tc>
        <w:tc>
          <w:tcPr>
            <w:tcW w:w="751" w:type="dxa"/>
            <w:tcBorders>
              <w:top w:val="single" w:sz="4" w:space="0" w:color="auto"/>
              <w:bottom w:val="single" w:sz="4" w:space="0" w:color="auto"/>
            </w:tcBorders>
            <w:vAlign w:val="center"/>
          </w:tcPr>
          <w:p w:rsidR="00551DA9" w:rsidRDefault="00280093" w:rsidP="00176182">
            <w:pPr>
              <w:autoSpaceDE w:val="0"/>
              <w:autoSpaceDN w:val="0"/>
              <w:adjustRightInd w:val="0"/>
              <w:spacing w:line="320" w:lineRule="atLeast"/>
              <w:ind w:left="60" w:right="60"/>
              <w:jc w:val="right"/>
              <w:rPr>
                <w:rFonts w:ascii="Arial" w:hAnsi="Arial" w:cs="Arial"/>
                <w:color w:val="000000"/>
                <w:sz w:val="18"/>
                <w:szCs w:val="18"/>
              </w:rPr>
            </w:pPr>
            <w:r w:rsidRPr="00FE29A8">
              <w:rPr>
                <w:rFonts w:ascii="Arial" w:hAnsi="Arial" w:cs="Arial"/>
                <w:color w:val="000000"/>
                <w:sz w:val="18"/>
                <w:szCs w:val="18"/>
              </w:rPr>
              <w:t>2.9615</w:t>
            </w:r>
          </w:p>
          <w:p w:rsidR="00280093" w:rsidRPr="0002136A" w:rsidRDefault="00280093" w:rsidP="00176182">
            <w:pPr>
              <w:autoSpaceDE w:val="0"/>
              <w:autoSpaceDN w:val="0"/>
              <w:adjustRightInd w:val="0"/>
              <w:spacing w:line="320" w:lineRule="atLeast"/>
              <w:ind w:left="60" w:right="60"/>
              <w:jc w:val="right"/>
              <w:rPr>
                <w:rFonts w:cstheme="majorBidi"/>
                <w:color w:val="000000"/>
              </w:rPr>
            </w:pPr>
            <w:r w:rsidRPr="00FE29A8">
              <w:rPr>
                <w:rFonts w:ascii="Arial" w:hAnsi="Arial" w:cs="Arial"/>
                <w:color w:val="000000"/>
                <w:sz w:val="18"/>
                <w:szCs w:val="18"/>
              </w:rPr>
              <w:t>3.1667</w:t>
            </w:r>
          </w:p>
        </w:tc>
        <w:tc>
          <w:tcPr>
            <w:tcW w:w="753" w:type="dxa"/>
            <w:tcBorders>
              <w:top w:val="single" w:sz="4" w:space="0" w:color="auto"/>
              <w:bottom w:val="single" w:sz="4" w:space="0" w:color="auto"/>
            </w:tcBorders>
            <w:vAlign w:val="center"/>
          </w:tcPr>
          <w:p w:rsidR="00551DA9" w:rsidRDefault="001D48B8" w:rsidP="00176182">
            <w:pPr>
              <w:autoSpaceDE w:val="0"/>
              <w:autoSpaceDN w:val="0"/>
              <w:adjustRightInd w:val="0"/>
              <w:spacing w:line="320" w:lineRule="atLeast"/>
              <w:ind w:left="60" w:right="60"/>
              <w:jc w:val="right"/>
              <w:rPr>
                <w:rFonts w:ascii="Arial" w:hAnsi="Arial" w:cs="Arial"/>
                <w:color w:val="000000"/>
                <w:sz w:val="18"/>
                <w:szCs w:val="18"/>
              </w:rPr>
            </w:pPr>
            <w:r w:rsidRPr="00FE29A8">
              <w:rPr>
                <w:rFonts w:ascii="Arial" w:hAnsi="Arial" w:cs="Arial"/>
                <w:color w:val="000000"/>
                <w:sz w:val="18"/>
                <w:szCs w:val="18"/>
              </w:rPr>
              <w:t>.96936</w:t>
            </w:r>
          </w:p>
          <w:p w:rsidR="001D48B8" w:rsidRPr="0002136A" w:rsidRDefault="001D48B8" w:rsidP="00176182">
            <w:pPr>
              <w:autoSpaceDE w:val="0"/>
              <w:autoSpaceDN w:val="0"/>
              <w:adjustRightInd w:val="0"/>
              <w:spacing w:line="320" w:lineRule="atLeast"/>
              <w:ind w:left="60" w:right="60"/>
              <w:jc w:val="right"/>
              <w:rPr>
                <w:rFonts w:cstheme="majorBidi"/>
                <w:color w:val="000000"/>
              </w:rPr>
            </w:pPr>
            <w:r w:rsidRPr="00FE29A8">
              <w:rPr>
                <w:rFonts w:ascii="Arial" w:hAnsi="Arial" w:cs="Arial"/>
                <w:color w:val="000000"/>
                <w:sz w:val="18"/>
                <w:szCs w:val="18"/>
              </w:rPr>
              <w:t>1.22619</w:t>
            </w:r>
          </w:p>
        </w:tc>
        <w:tc>
          <w:tcPr>
            <w:tcW w:w="692" w:type="dxa"/>
            <w:tcBorders>
              <w:top w:val="single" w:sz="4" w:space="0" w:color="auto"/>
              <w:bottom w:val="single" w:sz="4" w:space="0" w:color="auto"/>
            </w:tcBorders>
            <w:vAlign w:val="center"/>
          </w:tcPr>
          <w:p w:rsidR="00551DA9" w:rsidRDefault="002F255A" w:rsidP="00176182">
            <w:r>
              <w:t>.010</w:t>
            </w:r>
          </w:p>
        </w:tc>
      </w:tr>
      <w:tr w:rsidR="00551DA9" w:rsidTr="00551DA9">
        <w:trPr>
          <w:trHeight w:val="1074"/>
          <w:jc w:val="center"/>
        </w:trPr>
        <w:tc>
          <w:tcPr>
            <w:tcW w:w="590" w:type="dxa"/>
            <w:tcBorders>
              <w:top w:val="single" w:sz="4" w:space="0" w:color="auto"/>
              <w:bottom w:val="single" w:sz="4" w:space="0" w:color="auto"/>
            </w:tcBorders>
            <w:vAlign w:val="center"/>
          </w:tcPr>
          <w:p w:rsidR="00551DA9" w:rsidRDefault="00551DA9" w:rsidP="00176182">
            <w:r>
              <w:t>S9</w:t>
            </w:r>
          </w:p>
        </w:tc>
        <w:tc>
          <w:tcPr>
            <w:tcW w:w="5205" w:type="dxa"/>
            <w:tcBorders>
              <w:top w:val="single" w:sz="4" w:space="0" w:color="auto"/>
              <w:bottom w:val="single" w:sz="4" w:space="0" w:color="auto"/>
            </w:tcBorders>
            <w:vAlign w:val="center"/>
          </w:tcPr>
          <w:p w:rsidR="00551DA9" w:rsidRPr="0062745C" w:rsidRDefault="00551DA9" w:rsidP="00176182">
            <w:pPr>
              <w:ind w:left="34"/>
              <w:rPr>
                <w:rFonts w:eastAsia="Calibri"/>
              </w:rPr>
            </w:pPr>
            <w:r w:rsidRPr="0062745C">
              <w:rPr>
                <w:rFonts w:eastAsia="Calibri"/>
              </w:rPr>
              <w:t>I have problems with comprehending English culture differences in vocabulary usage.</w:t>
            </w:r>
          </w:p>
        </w:tc>
        <w:tc>
          <w:tcPr>
            <w:tcW w:w="750" w:type="dxa"/>
            <w:tcBorders>
              <w:top w:val="single" w:sz="4" w:space="0" w:color="auto"/>
              <w:bottom w:val="single" w:sz="4" w:space="0" w:color="auto"/>
            </w:tcBorders>
            <w:vAlign w:val="center"/>
          </w:tcPr>
          <w:p w:rsidR="00551DA9" w:rsidRDefault="00551DA9" w:rsidP="00176182">
            <w:r>
              <w:t>Edu</w:t>
            </w:r>
          </w:p>
          <w:p w:rsidR="00551DA9" w:rsidRDefault="00551DA9" w:rsidP="00176182">
            <w:r>
              <w:t>Basic</w:t>
            </w:r>
          </w:p>
        </w:tc>
        <w:tc>
          <w:tcPr>
            <w:tcW w:w="686" w:type="dxa"/>
            <w:tcBorders>
              <w:top w:val="single" w:sz="4" w:space="0" w:color="auto"/>
              <w:bottom w:val="single" w:sz="4" w:space="0" w:color="auto"/>
            </w:tcBorders>
            <w:vAlign w:val="center"/>
          </w:tcPr>
          <w:p w:rsidR="00551DA9" w:rsidRDefault="00551DA9" w:rsidP="00176182">
            <w:r>
              <w:t>52</w:t>
            </w:r>
          </w:p>
          <w:p w:rsidR="00551DA9" w:rsidRDefault="00551DA9" w:rsidP="00176182">
            <w:r>
              <w:t>48</w:t>
            </w:r>
          </w:p>
        </w:tc>
        <w:tc>
          <w:tcPr>
            <w:tcW w:w="751" w:type="dxa"/>
            <w:tcBorders>
              <w:top w:val="single" w:sz="4" w:space="0" w:color="auto"/>
              <w:bottom w:val="single" w:sz="4" w:space="0" w:color="auto"/>
            </w:tcBorders>
            <w:vAlign w:val="center"/>
          </w:tcPr>
          <w:p w:rsidR="00551DA9" w:rsidRDefault="00280093" w:rsidP="00176182">
            <w:pPr>
              <w:autoSpaceDE w:val="0"/>
              <w:autoSpaceDN w:val="0"/>
              <w:adjustRightInd w:val="0"/>
              <w:spacing w:line="320" w:lineRule="atLeast"/>
              <w:ind w:left="60" w:right="60"/>
              <w:jc w:val="right"/>
              <w:rPr>
                <w:rFonts w:ascii="Arial" w:hAnsi="Arial" w:cs="Arial"/>
                <w:color w:val="000000"/>
                <w:sz w:val="18"/>
                <w:szCs w:val="18"/>
              </w:rPr>
            </w:pPr>
            <w:r w:rsidRPr="00FE29A8">
              <w:rPr>
                <w:rFonts w:ascii="Arial" w:hAnsi="Arial" w:cs="Arial"/>
                <w:color w:val="000000"/>
                <w:sz w:val="18"/>
                <w:szCs w:val="18"/>
              </w:rPr>
              <w:t>3.3077</w:t>
            </w:r>
          </w:p>
          <w:p w:rsidR="00280093" w:rsidRPr="0002136A" w:rsidRDefault="00280093" w:rsidP="00176182">
            <w:pPr>
              <w:autoSpaceDE w:val="0"/>
              <w:autoSpaceDN w:val="0"/>
              <w:adjustRightInd w:val="0"/>
              <w:spacing w:line="320" w:lineRule="atLeast"/>
              <w:ind w:left="60" w:right="60"/>
              <w:jc w:val="right"/>
              <w:rPr>
                <w:rFonts w:cstheme="majorBidi"/>
                <w:color w:val="000000"/>
              </w:rPr>
            </w:pPr>
            <w:r w:rsidRPr="00FE29A8">
              <w:rPr>
                <w:rFonts w:ascii="Arial" w:hAnsi="Arial" w:cs="Arial"/>
                <w:color w:val="000000"/>
                <w:sz w:val="18"/>
                <w:szCs w:val="18"/>
              </w:rPr>
              <w:t>3.0208</w:t>
            </w:r>
          </w:p>
        </w:tc>
        <w:tc>
          <w:tcPr>
            <w:tcW w:w="753" w:type="dxa"/>
            <w:tcBorders>
              <w:top w:val="single" w:sz="4" w:space="0" w:color="auto"/>
              <w:bottom w:val="single" w:sz="4" w:space="0" w:color="auto"/>
            </w:tcBorders>
            <w:vAlign w:val="center"/>
          </w:tcPr>
          <w:p w:rsidR="00551DA9" w:rsidRDefault="001D48B8" w:rsidP="00176182">
            <w:pPr>
              <w:autoSpaceDE w:val="0"/>
              <w:autoSpaceDN w:val="0"/>
              <w:adjustRightInd w:val="0"/>
              <w:spacing w:line="320" w:lineRule="atLeast"/>
              <w:ind w:left="60" w:right="60"/>
              <w:jc w:val="right"/>
              <w:rPr>
                <w:rFonts w:ascii="Arial" w:hAnsi="Arial" w:cs="Arial"/>
                <w:color w:val="000000"/>
                <w:sz w:val="18"/>
                <w:szCs w:val="18"/>
              </w:rPr>
            </w:pPr>
            <w:r w:rsidRPr="00FE29A8">
              <w:rPr>
                <w:rFonts w:ascii="Arial" w:hAnsi="Arial" w:cs="Arial"/>
                <w:color w:val="000000"/>
                <w:sz w:val="18"/>
                <w:szCs w:val="18"/>
              </w:rPr>
              <w:t>1.03920</w:t>
            </w:r>
          </w:p>
          <w:p w:rsidR="001D48B8" w:rsidRPr="0002136A" w:rsidRDefault="001D48B8" w:rsidP="00176182">
            <w:pPr>
              <w:autoSpaceDE w:val="0"/>
              <w:autoSpaceDN w:val="0"/>
              <w:adjustRightInd w:val="0"/>
              <w:spacing w:line="320" w:lineRule="atLeast"/>
              <w:ind w:left="60" w:right="60"/>
              <w:jc w:val="right"/>
              <w:rPr>
                <w:rFonts w:cstheme="majorBidi"/>
                <w:color w:val="000000"/>
              </w:rPr>
            </w:pPr>
            <w:r w:rsidRPr="00FE29A8">
              <w:rPr>
                <w:rFonts w:ascii="Arial" w:hAnsi="Arial" w:cs="Arial"/>
                <w:color w:val="000000"/>
                <w:sz w:val="18"/>
                <w:szCs w:val="18"/>
              </w:rPr>
              <w:t>1.02084</w:t>
            </w:r>
          </w:p>
        </w:tc>
        <w:tc>
          <w:tcPr>
            <w:tcW w:w="692" w:type="dxa"/>
            <w:tcBorders>
              <w:top w:val="single" w:sz="4" w:space="0" w:color="auto"/>
              <w:bottom w:val="single" w:sz="4" w:space="0" w:color="auto"/>
            </w:tcBorders>
            <w:vAlign w:val="center"/>
          </w:tcPr>
          <w:p w:rsidR="00551DA9" w:rsidRDefault="002F255A" w:rsidP="00176182">
            <w:r>
              <w:t>.233</w:t>
            </w:r>
          </w:p>
        </w:tc>
      </w:tr>
      <w:tr w:rsidR="00551DA9" w:rsidTr="00551DA9">
        <w:trPr>
          <w:trHeight w:val="1002"/>
          <w:jc w:val="center"/>
        </w:trPr>
        <w:tc>
          <w:tcPr>
            <w:tcW w:w="590" w:type="dxa"/>
            <w:tcBorders>
              <w:top w:val="single" w:sz="4" w:space="0" w:color="auto"/>
              <w:bottom w:val="single" w:sz="4" w:space="0" w:color="auto"/>
            </w:tcBorders>
            <w:vAlign w:val="center"/>
          </w:tcPr>
          <w:p w:rsidR="00551DA9" w:rsidRDefault="00551DA9" w:rsidP="00176182">
            <w:r>
              <w:t>S10</w:t>
            </w:r>
          </w:p>
        </w:tc>
        <w:tc>
          <w:tcPr>
            <w:tcW w:w="5205" w:type="dxa"/>
            <w:tcBorders>
              <w:top w:val="single" w:sz="4" w:space="0" w:color="auto"/>
              <w:bottom w:val="single" w:sz="4" w:space="0" w:color="auto"/>
            </w:tcBorders>
            <w:vAlign w:val="center"/>
          </w:tcPr>
          <w:p w:rsidR="00551DA9" w:rsidRPr="0062745C" w:rsidRDefault="00551DA9" w:rsidP="00176182">
            <w:pPr>
              <w:ind w:left="34"/>
              <w:rPr>
                <w:rFonts w:eastAsia="Calibri" w:cstheme="majorBidi"/>
              </w:rPr>
            </w:pPr>
            <w:r w:rsidRPr="0062745C">
              <w:rPr>
                <w:rFonts w:eastAsia="Calibri"/>
              </w:rPr>
              <w:t>I learn new words when I am interested with title of the short story.</w:t>
            </w:r>
          </w:p>
          <w:p w:rsidR="00551DA9" w:rsidRPr="00307D38" w:rsidRDefault="00551DA9" w:rsidP="00176182">
            <w:pPr>
              <w:ind w:left="720"/>
            </w:pPr>
          </w:p>
        </w:tc>
        <w:tc>
          <w:tcPr>
            <w:tcW w:w="750" w:type="dxa"/>
            <w:tcBorders>
              <w:top w:val="single" w:sz="4" w:space="0" w:color="auto"/>
              <w:bottom w:val="single" w:sz="4" w:space="0" w:color="auto"/>
            </w:tcBorders>
            <w:vAlign w:val="center"/>
          </w:tcPr>
          <w:p w:rsidR="00551DA9" w:rsidRDefault="00551DA9" w:rsidP="00176182">
            <w:r>
              <w:t>Edu</w:t>
            </w:r>
          </w:p>
          <w:p w:rsidR="00551DA9" w:rsidRDefault="00551DA9" w:rsidP="00176182">
            <w:r>
              <w:t>Basic</w:t>
            </w:r>
          </w:p>
        </w:tc>
        <w:tc>
          <w:tcPr>
            <w:tcW w:w="686" w:type="dxa"/>
            <w:tcBorders>
              <w:top w:val="single" w:sz="4" w:space="0" w:color="auto"/>
              <w:bottom w:val="single" w:sz="4" w:space="0" w:color="auto"/>
            </w:tcBorders>
            <w:vAlign w:val="center"/>
          </w:tcPr>
          <w:p w:rsidR="00551DA9" w:rsidRDefault="00551DA9" w:rsidP="00176182">
            <w:r>
              <w:t>52</w:t>
            </w:r>
          </w:p>
          <w:p w:rsidR="00551DA9" w:rsidRDefault="00551DA9" w:rsidP="00176182">
            <w:r>
              <w:t>48</w:t>
            </w:r>
          </w:p>
        </w:tc>
        <w:tc>
          <w:tcPr>
            <w:tcW w:w="751" w:type="dxa"/>
            <w:tcBorders>
              <w:top w:val="single" w:sz="4" w:space="0" w:color="auto"/>
              <w:bottom w:val="single" w:sz="4" w:space="0" w:color="auto"/>
            </w:tcBorders>
            <w:vAlign w:val="center"/>
          </w:tcPr>
          <w:p w:rsidR="00551DA9" w:rsidRDefault="00280093" w:rsidP="00176182">
            <w:pPr>
              <w:autoSpaceDE w:val="0"/>
              <w:autoSpaceDN w:val="0"/>
              <w:adjustRightInd w:val="0"/>
              <w:spacing w:line="320" w:lineRule="atLeast"/>
              <w:ind w:left="60" w:right="60"/>
              <w:jc w:val="right"/>
              <w:rPr>
                <w:rFonts w:ascii="Arial" w:hAnsi="Arial" w:cs="Arial"/>
                <w:color w:val="000000"/>
                <w:sz w:val="18"/>
                <w:szCs w:val="18"/>
              </w:rPr>
            </w:pPr>
            <w:r w:rsidRPr="00FE29A8">
              <w:rPr>
                <w:rFonts w:ascii="Arial" w:hAnsi="Arial" w:cs="Arial"/>
                <w:color w:val="000000"/>
                <w:sz w:val="18"/>
                <w:szCs w:val="18"/>
              </w:rPr>
              <w:t>4.1923</w:t>
            </w:r>
          </w:p>
          <w:p w:rsidR="00280093" w:rsidRPr="0002136A" w:rsidRDefault="00280093" w:rsidP="00176182">
            <w:pPr>
              <w:autoSpaceDE w:val="0"/>
              <w:autoSpaceDN w:val="0"/>
              <w:adjustRightInd w:val="0"/>
              <w:spacing w:line="320" w:lineRule="atLeast"/>
              <w:ind w:left="60" w:right="60"/>
              <w:jc w:val="right"/>
              <w:rPr>
                <w:rFonts w:cstheme="majorBidi"/>
                <w:color w:val="000000"/>
              </w:rPr>
            </w:pPr>
            <w:r w:rsidRPr="00FE29A8">
              <w:rPr>
                <w:rFonts w:ascii="Arial" w:hAnsi="Arial" w:cs="Arial"/>
                <w:color w:val="000000"/>
                <w:sz w:val="18"/>
                <w:szCs w:val="18"/>
              </w:rPr>
              <w:t>3.9375</w:t>
            </w:r>
          </w:p>
        </w:tc>
        <w:tc>
          <w:tcPr>
            <w:tcW w:w="753" w:type="dxa"/>
            <w:tcBorders>
              <w:top w:val="single" w:sz="4" w:space="0" w:color="auto"/>
              <w:bottom w:val="single" w:sz="4" w:space="0" w:color="auto"/>
            </w:tcBorders>
            <w:vAlign w:val="center"/>
          </w:tcPr>
          <w:p w:rsidR="00551DA9" w:rsidRDefault="001D48B8" w:rsidP="00176182">
            <w:pPr>
              <w:autoSpaceDE w:val="0"/>
              <w:autoSpaceDN w:val="0"/>
              <w:adjustRightInd w:val="0"/>
              <w:spacing w:line="320" w:lineRule="atLeast"/>
              <w:ind w:left="60" w:right="60"/>
              <w:jc w:val="right"/>
              <w:rPr>
                <w:rFonts w:ascii="Arial" w:hAnsi="Arial" w:cs="Arial"/>
                <w:color w:val="000000"/>
                <w:sz w:val="18"/>
                <w:szCs w:val="18"/>
              </w:rPr>
            </w:pPr>
            <w:r w:rsidRPr="00FE29A8">
              <w:rPr>
                <w:rFonts w:ascii="Arial" w:hAnsi="Arial" w:cs="Arial"/>
                <w:color w:val="000000"/>
                <w:sz w:val="18"/>
                <w:szCs w:val="18"/>
              </w:rPr>
              <w:t>1.01050</w:t>
            </w:r>
          </w:p>
          <w:p w:rsidR="001D48B8" w:rsidRPr="0002136A" w:rsidRDefault="001D48B8" w:rsidP="00176182">
            <w:pPr>
              <w:autoSpaceDE w:val="0"/>
              <w:autoSpaceDN w:val="0"/>
              <w:adjustRightInd w:val="0"/>
              <w:spacing w:line="320" w:lineRule="atLeast"/>
              <w:ind w:left="60" w:right="60"/>
              <w:jc w:val="right"/>
              <w:rPr>
                <w:rFonts w:cstheme="majorBidi"/>
                <w:color w:val="000000"/>
              </w:rPr>
            </w:pPr>
            <w:r w:rsidRPr="00FE29A8">
              <w:rPr>
                <w:rFonts w:ascii="Arial" w:hAnsi="Arial" w:cs="Arial"/>
                <w:color w:val="000000"/>
                <w:sz w:val="18"/>
                <w:szCs w:val="18"/>
              </w:rPr>
              <w:t>1.26165</w:t>
            </w:r>
          </w:p>
        </w:tc>
        <w:tc>
          <w:tcPr>
            <w:tcW w:w="692" w:type="dxa"/>
            <w:tcBorders>
              <w:top w:val="single" w:sz="4" w:space="0" w:color="auto"/>
              <w:bottom w:val="single" w:sz="4" w:space="0" w:color="auto"/>
            </w:tcBorders>
            <w:vAlign w:val="center"/>
          </w:tcPr>
          <w:p w:rsidR="00551DA9" w:rsidRDefault="002F255A" w:rsidP="00176182">
            <w:r>
              <w:t>.153</w:t>
            </w:r>
          </w:p>
        </w:tc>
      </w:tr>
    </w:tbl>
    <w:p w:rsidR="007057EB" w:rsidRDefault="007057EB" w:rsidP="00CA1657">
      <w:pPr>
        <w:tabs>
          <w:tab w:val="left" w:pos="6125"/>
        </w:tabs>
        <w:rPr>
          <w:rFonts w:cstheme="majorBidi"/>
          <w:lang w:bidi="ar-IQ"/>
        </w:rPr>
      </w:pPr>
    </w:p>
    <w:p w:rsidR="000C66B2" w:rsidRDefault="000C66B2" w:rsidP="00CA1657">
      <w:pPr>
        <w:tabs>
          <w:tab w:val="left" w:pos="6125"/>
        </w:tabs>
        <w:rPr>
          <w:rFonts w:cstheme="majorBidi"/>
          <w:lang w:bidi="ar-IQ"/>
        </w:rPr>
      </w:pPr>
    </w:p>
    <w:p w:rsidR="007057EB" w:rsidRDefault="007057EB" w:rsidP="00CA1657">
      <w:pPr>
        <w:tabs>
          <w:tab w:val="left" w:pos="6125"/>
        </w:tabs>
        <w:rPr>
          <w:rFonts w:cstheme="majorBidi"/>
          <w:lang w:bidi="ar-IQ"/>
        </w:rPr>
      </w:pPr>
    </w:p>
    <w:p w:rsidR="0022003D" w:rsidRPr="00606B80" w:rsidRDefault="0022003D" w:rsidP="0022003D">
      <w:pPr>
        <w:jc w:val="center"/>
        <w:rPr>
          <w:rFonts w:cstheme="majorBidi"/>
          <w:b/>
          <w:bCs/>
          <w:lang w:bidi="ar-IQ"/>
        </w:rPr>
      </w:pPr>
      <w:r w:rsidRPr="003F5FCE">
        <w:rPr>
          <w:rFonts w:cstheme="majorBidi"/>
          <w:b/>
          <w:bCs/>
          <w:lang w:bidi="ar-IQ"/>
        </w:rPr>
        <w:t xml:space="preserve">Appendix </w:t>
      </w:r>
      <w:r>
        <w:rPr>
          <w:rFonts w:cstheme="majorBidi"/>
          <w:b/>
          <w:bCs/>
          <w:lang w:bidi="ar-IQ"/>
        </w:rPr>
        <w:t>F</w:t>
      </w:r>
    </w:p>
    <w:p w:rsidR="0022003D" w:rsidRPr="00BA0589" w:rsidRDefault="0022003D" w:rsidP="0022003D">
      <w:pPr>
        <w:jc w:val="center"/>
        <w:rPr>
          <w:rFonts w:cstheme="majorBidi"/>
          <w:lang w:bidi="ar-IQ"/>
        </w:rPr>
      </w:pPr>
    </w:p>
    <w:p w:rsidR="0022003D" w:rsidRDefault="0022003D" w:rsidP="0022003D">
      <w:pPr>
        <w:jc w:val="center"/>
        <w:rPr>
          <w:rFonts w:cstheme="majorBidi"/>
          <w:lang w:bidi="ar-IQ"/>
        </w:rPr>
      </w:pPr>
      <w:r>
        <w:rPr>
          <w:rFonts w:cstheme="majorBidi"/>
          <w:lang w:bidi="ar-IQ"/>
        </w:rPr>
        <w:t>SAMPLE T-TEST OF TEACHERS’ ATTITUDES ACCORDING TO THEIR GENDER</w:t>
      </w:r>
    </w:p>
    <w:p w:rsidR="0091489C" w:rsidRDefault="0091489C" w:rsidP="00641734">
      <w:pPr>
        <w:rPr>
          <w:rFonts w:cstheme="majorBidi"/>
          <w:lang w:bidi="ar-IQ"/>
        </w:rPr>
      </w:pPr>
    </w:p>
    <w:p w:rsidR="0091489C" w:rsidRDefault="0091489C" w:rsidP="00641734">
      <w:pPr>
        <w:rPr>
          <w:rFonts w:cstheme="majorBidi"/>
          <w:lang w:bidi="ar-IQ"/>
        </w:rPr>
      </w:pPr>
    </w:p>
    <w:p w:rsidR="00197447" w:rsidRPr="00641734" w:rsidRDefault="00197447" w:rsidP="00027096">
      <w:pPr>
        <w:rPr>
          <w:b/>
          <w:bCs/>
        </w:rPr>
      </w:pPr>
      <w:r w:rsidRPr="00641734">
        <w:rPr>
          <w:b/>
          <w:bCs/>
        </w:rPr>
        <w:t xml:space="preserve">Teachers’ Perceptions towards the Role of Short Stories according to their </w:t>
      </w:r>
      <w:r w:rsidR="00027096">
        <w:rPr>
          <w:b/>
          <w:bCs/>
        </w:rPr>
        <w:t>Gender</w:t>
      </w:r>
    </w:p>
    <w:p w:rsidR="00197447" w:rsidRDefault="00197447" w:rsidP="00197447"/>
    <w:tbl>
      <w:tblPr>
        <w:tblStyle w:val="TableGrid"/>
        <w:tblW w:w="9593" w:type="dxa"/>
        <w:jc w:val="center"/>
        <w:tblInd w:w="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8"/>
        <w:gridCol w:w="5782"/>
        <w:gridCol w:w="559"/>
        <w:gridCol w:w="560"/>
        <w:gridCol w:w="704"/>
        <w:gridCol w:w="698"/>
        <w:gridCol w:w="692"/>
      </w:tblGrid>
      <w:tr w:rsidR="00197447" w:rsidTr="000C66B2">
        <w:trPr>
          <w:trHeight w:val="954"/>
          <w:jc w:val="center"/>
        </w:trPr>
        <w:tc>
          <w:tcPr>
            <w:tcW w:w="598" w:type="dxa"/>
            <w:tcBorders>
              <w:top w:val="single" w:sz="4" w:space="0" w:color="auto"/>
              <w:bottom w:val="single" w:sz="4" w:space="0" w:color="auto"/>
            </w:tcBorders>
            <w:vAlign w:val="center"/>
          </w:tcPr>
          <w:p w:rsidR="00197447" w:rsidRPr="00F773DD" w:rsidRDefault="00197447" w:rsidP="00027096">
            <w:pPr>
              <w:jc w:val="center"/>
              <w:rPr>
                <w:b/>
                <w:bCs/>
              </w:rPr>
            </w:pPr>
            <w:r w:rsidRPr="00F773DD">
              <w:rPr>
                <w:b/>
                <w:bCs/>
              </w:rPr>
              <w:t>St.</w:t>
            </w:r>
          </w:p>
          <w:p w:rsidR="00197447" w:rsidRPr="00F773DD" w:rsidRDefault="00197447" w:rsidP="00027096">
            <w:pPr>
              <w:jc w:val="center"/>
              <w:rPr>
                <w:b/>
                <w:bCs/>
              </w:rPr>
            </w:pPr>
            <w:r w:rsidRPr="00F773DD">
              <w:rPr>
                <w:b/>
                <w:bCs/>
              </w:rPr>
              <w:t>N</w:t>
            </w:r>
          </w:p>
        </w:tc>
        <w:tc>
          <w:tcPr>
            <w:tcW w:w="5782" w:type="dxa"/>
            <w:tcBorders>
              <w:top w:val="single" w:sz="4" w:space="0" w:color="auto"/>
              <w:bottom w:val="single" w:sz="4" w:space="0" w:color="auto"/>
            </w:tcBorders>
            <w:vAlign w:val="center"/>
          </w:tcPr>
          <w:p w:rsidR="00197447" w:rsidRPr="00F773DD" w:rsidRDefault="00197447" w:rsidP="00027096">
            <w:pPr>
              <w:jc w:val="center"/>
              <w:rPr>
                <w:b/>
                <w:bCs/>
              </w:rPr>
            </w:pPr>
            <w:r w:rsidRPr="00F773DD">
              <w:rPr>
                <w:b/>
                <w:bCs/>
              </w:rPr>
              <w:t>Statements</w:t>
            </w:r>
          </w:p>
        </w:tc>
        <w:tc>
          <w:tcPr>
            <w:tcW w:w="559" w:type="dxa"/>
            <w:tcBorders>
              <w:top w:val="single" w:sz="4" w:space="0" w:color="auto"/>
              <w:bottom w:val="single" w:sz="4" w:space="0" w:color="auto"/>
            </w:tcBorders>
            <w:vAlign w:val="center"/>
          </w:tcPr>
          <w:p w:rsidR="00197447" w:rsidRPr="00F773DD" w:rsidRDefault="00197447" w:rsidP="00027096">
            <w:pPr>
              <w:jc w:val="center"/>
              <w:rPr>
                <w:b/>
                <w:bCs/>
              </w:rPr>
            </w:pPr>
            <w:r w:rsidRPr="00F773DD">
              <w:rPr>
                <w:b/>
                <w:bCs/>
              </w:rPr>
              <w:t>G</w:t>
            </w:r>
          </w:p>
        </w:tc>
        <w:tc>
          <w:tcPr>
            <w:tcW w:w="560" w:type="dxa"/>
            <w:tcBorders>
              <w:top w:val="single" w:sz="4" w:space="0" w:color="auto"/>
              <w:bottom w:val="single" w:sz="4" w:space="0" w:color="auto"/>
            </w:tcBorders>
            <w:vAlign w:val="center"/>
          </w:tcPr>
          <w:p w:rsidR="00197447" w:rsidRPr="00F773DD" w:rsidRDefault="00197447" w:rsidP="00027096">
            <w:pPr>
              <w:jc w:val="center"/>
              <w:rPr>
                <w:b/>
                <w:bCs/>
              </w:rPr>
            </w:pPr>
            <w:r w:rsidRPr="00F773DD">
              <w:rPr>
                <w:b/>
                <w:bCs/>
              </w:rPr>
              <w:t>N</w:t>
            </w:r>
          </w:p>
        </w:tc>
        <w:tc>
          <w:tcPr>
            <w:tcW w:w="704" w:type="dxa"/>
            <w:tcBorders>
              <w:top w:val="single" w:sz="4" w:space="0" w:color="auto"/>
              <w:bottom w:val="single" w:sz="4" w:space="0" w:color="auto"/>
            </w:tcBorders>
            <w:vAlign w:val="center"/>
          </w:tcPr>
          <w:p w:rsidR="00197447" w:rsidRPr="00F773DD" w:rsidRDefault="00B862AA" w:rsidP="00027096">
            <w:pPr>
              <w:jc w:val="center"/>
              <w:rPr>
                <w:b/>
                <w:bCs/>
              </w:rPr>
            </w:pPr>
            <w:r>
              <w:rPr>
                <w:b/>
                <w:bCs/>
              </w:rPr>
              <w:t>M</w:t>
            </w:r>
          </w:p>
        </w:tc>
        <w:tc>
          <w:tcPr>
            <w:tcW w:w="698" w:type="dxa"/>
            <w:tcBorders>
              <w:top w:val="single" w:sz="4" w:space="0" w:color="auto"/>
              <w:bottom w:val="single" w:sz="4" w:space="0" w:color="auto"/>
            </w:tcBorders>
            <w:vAlign w:val="center"/>
          </w:tcPr>
          <w:p w:rsidR="00197447" w:rsidRPr="00F773DD" w:rsidRDefault="00197447" w:rsidP="00027096">
            <w:pPr>
              <w:jc w:val="center"/>
              <w:rPr>
                <w:b/>
                <w:bCs/>
              </w:rPr>
            </w:pPr>
            <w:r w:rsidRPr="00F773DD">
              <w:rPr>
                <w:b/>
                <w:bCs/>
              </w:rPr>
              <w:t>SD</w:t>
            </w:r>
          </w:p>
        </w:tc>
        <w:tc>
          <w:tcPr>
            <w:tcW w:w="692" w:type="dxa"/>
            <w:tcBorders>
              <w:top w:val="single" w:sz="4" w:space="0" w:color="auto"/>
              <w:bottom w:val="single" w:sz="4" w:space="0" w:color="auto"/>
            </w:tcBorders>
            <w:vAlign w:val="center"/>
          </w:tcPr>
          <w:p w:rsidR="00197447" w:rsidRPr="00F773DD" w:rsidRDefault="00197447" w:rsidP="00027096">
            <w:pPr>
              <w:jc w:val="center"/>
              <w:rPr>
                <w:b/>
                <w:bCs/>
              </w:rPr>
            </w:pPr>
            <w:r w:rsidRPr="00F773DD">
              <w:rPr>
                <w:b/>
                <w:bCs/>
              </w:rPr>
              <w:t>Sig.</w:t>
            </w:r>
          </w:p>
        </w:tc>
      </w:tr>
      <w:tr w:rsidR="00197447" w:rsidTr="000C66B2">
        <w:trPr>
          <w:trHeight w:val="954"/>
          <w:jc w:val="center"/>
        </w:trPr>
        <w:tc>
          <w:tcPr>
            <w:tcW w:w="598" w:type="dxa"/>
            <w:tcBorders>
              <w:top w:val="single" w:sz="4" w:space="0" w:color="auto"/>
              <w:bottom w:val="single" w:sz="4" w:space="0" w:color="auto"/>
            </w:tcBorders>
            <w:vAlign w:val="center"/>
          </w:tcPr>
          <w:p w:rsidR="00197447" w:rsidRDefault="00197447" w:rsidP="00027096">
            <w:r>
              <w:t>S1</w:t>
            </w:r>
          </w:p>
        </w:tc>
        <w:tc>
          <w:tcPr>
            <w:tcW w:w="5782" w:type="dxa"/>
            <w:tcBorders>
              <w:top w:val="single" w:sz="4" w:space="0" w:color="auto"/>
              <w:bottom w:val="single" w:sz="4" w:space="0" w:color="auto"/>
            </w:tcBorders>
            <w:vAlign w:val="center"/>
          </w:tcPr>
          <w:p w:rsidR="00197447" w:rsidRPr="00F773DD" w:rsidRDefault="00197447" w:rsidP="00027096">
            <w:pPr>
              <w:rPr>
                <w:rFonts w:eastAsia="Calibri"/>
              </w:rPr>
            </w:pPr>
            <w:r w:rsidRPr="00F773DD">
              <w:rPr>
                <w:rFonts w:eastAsia="Calibri"/>
              </w:rPr>
              <w:t>Learn new English vocabulary.</w:t>
            </w:r>
          </w:p>
        </w:tc>
        <w:tc>
          <w:tcPr>
            <w:tcW w:w="559" w:type="dxa"/>
            <w:tcBorders>
              <w:top w:val="single" w:sz="4" w:space="0" w:color="auto"/>
              <w:bottom w:val="single" w:sz="4" w:space="0" w:color="auto"/>
            </w:tcBorders>
            <w:vAlign w:val="center"/>
          </w:tcPr>
          <w:p w:rsidR="00197447" w:rsidRDefault="00197447" w:rsidP="00027096">
            <w:r>
              <w:t>M</w:t>
            </w:r>
          </w:p>
          <w:p w:rsidR="00197447" w:rsidRDefault="00197447" w:rsidP="00027096">
            <w:r>
              <w:t>F</w:t>
            </w:r>
          </w:p>
        </w:tc>
        <w:tc>
          <w:tcPr>
            <w:tcW w:w="560" w:type="dxa"/>
            <w:tcBorders>
              <w:top w:val="single" w:sz="4" w:space="0" w:color="auto"/>
              <w:bottom w:val="single" w:sz="4" w:space="0" w:color="auto"/>
            </w:tcBorders>
            <w:vAlign w:val="center"/>
          </w:tcPr>
          <w:p w:rsidR="00197447" w:rsidRDefault="004F3DF1" w:rsidP="00027096">
            <w:r>
              <w:t>10</w:t>
            </w:r>
          </w:p>
          <w:p w:rsidR="00197447" w:rsidRDefault="004F3DF1" w:rsidP="00027096">
            <w:r>
              <w:t>10</w:t>
            </w:r>
          </w:p>
        </w:tc>
        <w:tc>
          <w:tcPr>
            <w:tcW w:w="704" w:type="dxa"/>
            <w:tcBorders>
              <w:top w:val="single" w:sz="4" w:space="0" w:color="auto"/>
              <w:bottom w:val="single" w:sz="4" w:space="0" w:color="auto"/>
            </w:tcBorders>
            <w:vAlign w:val="center"/>
          </w:tcPr>
          <w:p w:rsidR="00197447" w:rsidRDefault="00197447" w:rsidP="00027096">
            <w:r>
              <w:t>4.40</w:t>
            </w:r>
          </w:p>
          <w:p w:rsidR="00197447" w:rsidRDefault="00197447" w:rsidP="00027096">
            <w:r>
              <w:t>4.50</w:t>
            </w:r>
          </w:p>
        </w:tc>
        <w:tc>
          <w:tcPr>
            <w:tcW w:w="698" w:type="dxa"/>
            <w:tcBorders>
              <w:top w:val="single" w:sz="4" w:space="0" w:color="auto"/>
              <w:bottom w:val="single" w:sz="4" w:space="0" w:color="auto"/>
            </w:tcBorders>
            <w:vAlign w:val="center"/>
          </w:tcPr>
          <w:p w:rsidR="00197447" w:rsidRDefault="00197447" w:rsidP="00027096">
            <w:r>
              <w:t>.30</w:t>
            </w:r>
          </w:p>
          <w:p w:rsidR="00197447" w:rsidRDefault="00197447" w:rsidP="00027096">
            <w:r>
              <w:t>.22</w:t>
            </w:r>
          </w:p>
        </w:tc>
        <w:tc>
          <w:tcPr>
            <w:tcW w:w="692" w:type="dxa"/>
            <w:tcBorders>
              <w:top w:val="single" w:sz="4" w:space="0" w:color="auto"/>
              <w:bottom w:val="single" w:sz="4" w:space="0" w:color="auto"/>
            </w:tcBorders>
            <w:vAlign w:val="center"/>
          </w:tcPr>
          <w:p w:rsidR="00197447" w:rsidRDefault="00197447" w:rsidP="00027096">
            <w:r>
              <w:t>.146</w:t>
            </w:r>
          </w:p>
        </w:tc>
      </w:tr>
      <w:tr w:rsidR="00197447" w:rsidTr="000C66B2">
        <w:trPr>
          <w:trHeight w:val="954"/>
          <w:jc w:val="center"/>
        </w:trPr>
        <w:tc>
          <w:tcPr>
            <w:tcW w:w="598" w:type="dxa"/>
            <w:tcBorders>
              <w:top w:val="single" w:sz="4" w:space="0" w:color="auto"/>
              <w:bottom w:val="single" w:sz="4" w:space="0" w:color="auto"/>
            </w:tcBorders>
            <w:vAlign w:val="center"/>
          </w:tcPr>
          <w:p w:rsidR="00197447" w:rsidRDefault="00197447" w:rsidP="00027096">
            <w:r>
              <w:t>S2</w:t>
            </w:r>
          </w:p>
        </w:tc>
        <w:tc>
          <w:tcPr>
            <w:tcW w:w="5782" w:type="dxa"/>
            <w:tcBorders>
              <w:top w:val="single" w:sz="4" w:space="0" w:color="auto"/>
              <w:bottom w:val="single" w:sz="4" w:space="0" w:color="auto"/>
            </w:tcBorders>
            <w:vAlign w:val="center"/>
          </w:tcPr>
          <w:p w:rsidR="00197447" w:rsidRPr="00F773DD" w:rsidRDefault="00197447" w:rsidP="00027096">
            <w:pPr>
              <w:rPr>
                <w:b/>
                <w:bCs/>
              </w:rPr>
            </w:pPr>
            <w:r>
              <w:t>Learn new words about the target culture and then compare with their own culture.</w:t>
            </w:r>
          </w:p>
        </w:tc>
        <w:tc>
          <w:tcPr>
            <w:tcW w:w="559" w:type="dxa"/>
            <w:tcBorders>
              <w:top w:val="single" w:sz="4" w:space="0" w:color="auto"/>
              <w:bottom w:val="single" w:sz="4" w:space="0" w:color="auto"/>
            </w:tcBorders>
            <w:vAlign w:val="center"/>
          </w:tcPr>
          <w:p w:rsidR="00197447" w:rsidRDefault="00197447" w:rsidP="00027096">
            <w:r>
              <w:t>M</w:t>
            </w:r>
          </w:p>
          <w:p w:rsidR="00197447" w:rsidRDefault="00197447" w:rsidP="00027096">
            <w:r>
              <w:t>F</w:t>
            </w:r>
          </w:p>
        </w:tc>
        <w:tc>
          <w:tcPr>
            <w:tcW w:w="560" w:type="dxa"/>
            <w:tcBorders>
              <w:top w:val="single" w:sz="4" w:space="0" w:color="auto"/>
              <w:bottom w:val="single" w:sz="4" w:space="0" w:color="auto"/>
            </w:tcBorders>
            <w:vAlign w:val="center"/>
          </w:tcPr>
          <w:p w:rsidR="00197447" w:rsidRDefault="004F3DF1" w:rsidP="004F3DF1">
            <w:r>
              <w:t>10</w:t>
            </w:r>
          </w:p>
          <w:p w:rsidR="00197447" w:rsidRDefault="004F3DF1" w:rsidP="00027096">
            <w:r>
              <w:t>10</w:t>
            </w:r>
          </w:p>
        </w:tc>
        <w:tc>
          <w:tcPr>
            <w:tcW w:w="704" w:type="dxa"/>
            <w:tcBorders>
              <w:top w:val="single" w:sz="4" w:space="0" w:color="auto"/>
              <w:bottom w:val="single" w:sz="4" w:space="0" w:color="auto"/>
            </w:tcBorders>
            <w:vAlign w:val="center"/>
          </w:tcPr>
          <w:p w:rsidR="00197447" w:rsidRDefault="00197447" w:rsidP="00027096">
            <w:r>
              <w:t>3.80</w:t>
            </w:r>
          </w:p>
          <w:p w:rsidR="00197447" w:rsidRDefault="00197447" w:rsidP="00027096">
            <w:r>
              <w:t>4.00</w:t>
            </w:r>
          </w:p>
        </w:tc>
        <w:tc>
          <w:tcPr>
            <w:tcW w:w="698" w:type="dxa"/>
            <w:tcBorders>
              <w:top w:val="single" w:sz="4" w:space="0" w:color="auto"/>
              <w:bottom w:val="single" w:sz="4" w:space="0" w:color="auto"/>
            </w:tcBorders>
            <w:vAlign w:val="center"/>
          </w:tcPr>
          <w:p w:rsidR="00197447" w:rsidRDefault="00197447" w:rsidP="00027096">
            <w:r>
              <w:t>.42</w:t>
            </w:r>
          </w:p>
          <w:p w:rsidR="00197447" w:rsidRDefault="00197447" w:rsidP="00027096">
            <w:r>
              <w:t>.66</w:t>
            </w:r>
          </w:p>
        </w:tc>
        <w:tc>
          <w:tcPr>
            <w:tcW w:w="692" w:type="dxa"/>
            <w:tcBorders>
              <w:top w:val="single" w:sz="4" w:space="0" w:color="auto"/>
              <w:bottom w:val="single" w:sz="4" w:space="0" w:color="auto"/>
            </w:tcBorders>
            <w:vAlign w:val="center"/>
          </w:tcPr>
          <w:p w:rsidR="00197447" w:rsidRDefault="00197447" w:rsidP="00027096">
            <w:r>
              <w:t>.665</w:t>
            </w:r>
          </w:p>
        </w:tc>
      </w:tr>
      <w:tr w:rsidR="00197447" w:rsidTr="000C66B2">
        <w:trPr>
          <w:trHeight w:val="954"/>
          <w:jc w:val="center"/>
        </w:trPr>
        <w:tc>
          <w:tcPr>
            <w:tcW w:w="598" w:type="dxa"/>
            <w:tcBorders>
              <w:top w:val="single" w:sz="4" w:space="0" w:color="auto"/>
              <w:bottom w:val="single" w:sz="4" w:space="0" w:color="auto"/>
            </w:tcBorders>
            <w:vAlign w:val="center"/>
          </w:tcPr>
          <w:p w:rsidR="00197447" w:rsidRDefault="00197447" w:rsidP="00027096">
            <w:r>
              <w:t>S3</w:t>
            </w:r>
          </w:p>
        </w:tc>
        <w:tc>
          <w:tcPr>
            <w:tcW w:w="5782" w:type="dxa"/>
            <w:tcBorders>
              <w:top w:val="single" w:sz="4" w:space="0" w:color="auto"/>
              <w:bottom w:val="single" w:sz="4" w:space="0" w:color="auto"/>
            </w:tcBorders>
            <w:vAlign w:val="center"/>
          </w:tcPr>
          <w:p w:rsidR="00197447" w:rsidRPr="00142F41" w:rsidRDefault="00197447" w:rsidP="00027096">
            <w:r>
              <w:t>Use literary words in their right context.</w:t>
            </w:r>
          </w:p>
        </w:tc>
        <w:tc>
          <w:tcPr>
            <w:tcW w:w="559" w:type="dxa"/>
            <w:tcBorders>
              <w:top w:val="single" w:sz="4" w:space="0" w:color="auto"/>
              <w:bottom w:val="single" w:sz="4" w:space="0" w:color="auto"/>
            </w:tcBorders>
            <w:vAlign w:val="center"/>
          </w:tcPr>
          <w:p w:rsidR="00197447" w:rsidRDefault="00197447" w:rsidP="00027096">
            <w:r>
              <w:t>M</w:t>
            </w:r>
          </w:p>
          <w:p w:rsidR="00197447" w:rsidRDefault="00197447" w:rsidP="00027096">
            <w:r>
              <w:t>F</w:t>
            </w:r>
          </w:p>
        </w:tc>
        <w:tc>
          <w:tcPr>
            <w:tcW w:w="560" w:type="dxa"/>
            <w:tcBorders>
              <w:top w:val="single" w:sz="4" w:space="0" w:color="auto"/>
              <w:bottom w:val="single" w:sz="4" w:space="0" w:color="auto"/>
            </w:tcBorders>
            <w:vAlign w:val="center"/>
          </w:tcPr>
          <w:p w:rsidR="00197447" w:rsidRDefault="004F3DF1" w:rsidP="00027096">
            <w:r>
              <w:t>10</w:t>
            </w:r>
          </w:p>
          <w:p w:rsidR="00197447" w:rsidRDefault="004F3DF1" w:rsidP="00027096">
            <w:r>
              <w:t>10</w:t>
            </w:r>
          </w:p>
        </w:tc>
        <w:tc>
          <w:tcPr>
            <w:tcW w:w="704" w:type="dxa"/>
            <w:tcBorders>
              <w:top w:val="single" w:sz="4" w:space="0" w:color="auto"/>
              <w:bottom w:val="single" w:sz="4" w:space="0" w:color="auto"/>
            </w:tcBorders>
            <w:vAlign w:val="center"/>
          </w:tcPr>
          <w:p w:rsidR="00197447" w:rsidRDefault="00197447" w:rsidP="00027096">
            <w:r>
              <w:t>3.70</w:t>
            </w:r>
          </w:p>
          <w:p w:rsidR="00197447" w:rsidRDefault="00197447" w:rsidP="00027096">
            <w:r>
              <w:t>4.30</w:t>
            </w:r>
          </w:p>
        </w:tc>
        <w:tc>
          <w:tcPr>
            <w:tcW w:w="698" w:type="dxa"/>
            <w:tcBorders>
              <w:top w:val="single" w:sz="4" w:space="0" w:color="auto"/>
              <w:bottom w:val="single" w:sz="4" w:space="0" w:color="auto"/>
            </w:tcBorders>
            <w:vAlign w:val="center"/>
          </w:tcPr>
          <w:p w:rsidR="00197447" w:rsidRDefault="00197447" w:rsidP="00027096">
            <w:r>
              <w:t>.94</w:t>
            </w:r>
          </w:p>
          <w:p w:rsidR="00197447" w:rsidRDefault="00197447" w:rsidP="00027096">
            <w:r>
              <w:t>.82</w:t>
            </w:r>
          </w:p>
        </w:tc>
        <w:tc>
          <w:tcPr>
            <w:tcW w:w="692" w:type="dxa"/>
            <w:tcBorders>
              <w:top w:val="single" w:sz="4" w:space="0" w:color="auto"/>
              <w:bottom w:val="single" w:sz="4" w:space="0" w:color="auto"/>
            </w:tcBorders>
            <w:vAlign w:val="center"/>
          </w:tcPr>
          <w:p w:rsidR="00197447" w:rsidRDefault="00197447" w:rsidP="00027096">
            <w:r>
              <w:t>.765</w:t>
            </w:r>
          </w:p>
        </w:tc>
      </w:tr>
      <w:tr w:rsidR="00197447" w:rsidTr="000C66B2">
        <w:trPr>
          <w:trHeight w:val="1027"/>
          <w:jc w:val="center"/>
        </w:trPr>
        <w:tc>
          <w:tcPr>
            <w:tcW w:w="598" w:type="dxa"/>
            <w:tcBorders>
              <w:top w:val="single" w:sz="4" w:space="0" w:color="auto"/>
              <w:bottom w:val="single" w:sz="4" w:space="0" w:color="auto"/>
            </w:tcBorders>
            <w:vAlign w:val="center"/>
          </w:tcPr>
          <w:p w:rsidR="00197447" w:rsidRDefault="00197447" w:rsidP="00027096">
            <w:r>
              <w:t>S4</w:t>
            </w:r>
          </w:p>
        </w:tc>
        <w:tc>
          <w:tcPr>
            <w:tcW w:w="5782" w:type="dxa"/>
            <w:tcBorders>
              <w:top w:val="single" w:sz="4" w:space="0" w:color="auto"/>
              <w:bottom w:val="single" w:sz="4" w:space="0" w:color="auto"/>
            </w:tcBorders>
            <w:vAlign w:val="center"/>
          </w:tcPr>
          <w:p w:rsidR="00197447" w:rsidRPr="00C62175" w:rsidRDefault="00197447" w:rsidP="00027096">
            <w:r>
              <w:t>U</w:t>
            </w:r>
            <w:r w:rsidRPr="0081572D">
              <w:t xml:space="preserve">se the text book to </w:t>
            </w:r>
            <w:r>
              <w:t>increase</w:t>
            </w:r>
            <w:r w:rsidRPr="0081572D">
              <w:t xml:space="preserve"> the comprehension of the story</w:t>
            </w:r>
          </w:p>
        </w:tc>
        <w:tc>
          <w:tcPr>
            <w:tcW w:w="559" w:type="dxa"/>
            <w:tcBorders>
              <w:top w:val="single" w:sz="4" w:space="0" w:color="auto"/>
              <w:bottom w:val="single" w:sz="4" w:space="0" w:color="auto"/>
            </w:tcBorders>
            <w:vAlign w:val="center"/>
          </w:tcPr>
          <w:p w:rsidR="00197447" w:rsidRDefault="00197447" w:rsidP="00027096">
            <w:r>
              <w:t>M</w:t>
            </w:r>
          </w:p>
          <w:p w:rsidR="00197447" w:rsidRDefault="00197447" w:rsidP="00027096">
            <w:r>
              <w:t>F</w:t>
            </w:r>
          </w:p>
        </w:tc>
        <w:tc>
          <w:tcPr>
            <w:tcW w:w="560" w:type="dxa"/>
            <w:tcBorders>
              <w:top w:val="single" w:sz="4" w:space="0" w:color="auto"/>
              <w:bottom w:val="single" w:sz="4" w:space="0" w:color="auto"/>
            </w:tcBorders>
            <w:vAlign w:val="center"/>
          </w:tcPr>
          <w:p w:rsidR="00197447" w:rsidRDefault="004F3DF1" w:rsidP="00027096">
            <w:r>
              <w:t>10</w:t>
            </w:r>
          </w:p>
          <w:p w:rsidR="00197447" w:rsidRDefault="004F3DF1" w:rsidP="00027096">
            <w:r>
              <w:t>10</w:t>
            </w:r>
          </w:p>
        </w:tc>
        <w:tc>
          <w:tcPr>
            <w:tcW w:w="704" w:type="dxa"/>
            <w:tcBorders>
              <w:top w:val="single" w:sz="4" w:space="0" w:color="auto"/>
              <w:bottom w:val="single" w:sz="4" w:space="0" w:color="auto"/>
            </w:tcBorders>
            <w:vAlign w:val="center"/>
          </w:tcPr>
          <w:p w:rsidR="00197447" w:rsidRDefault="00197447" w:rsidP="00027096">
            <w:r>
              <w:t>3.50</w:t>
            </w:r>
          </w:p>
          <w:p w:rsidR="00197447" w:rsidRDefault="00197447" w:rsidP="00027096">
            <w:r>
              <w:t>4.10</w:t>
            </w:r>
          </w:p>
        </w:tc>
        <w:tc>
          <w:tcPr>
            <w:tcW w:w="698" w:type="dxa"/>
            <w:tcBorders>
              <w:top w:val="single" w:sz="4" w:space="0" w:color="auto"/>
              <w:bottom w:val="single" w:sz="4" w:space="0" w:color="auto"/>
            </w:tcBorders>
            <w:vAlign w:val="center"/>
          </w:tcPr>
          <w:p w:rsidR="00197447" w:rsidRDefault="00197447" w:rsidP="00027096">
            <w:r>
              <w:t>.97</w:t>
            </w:r>
          </w:p>
          <w:p w:rsidR="00197447" w:rsidRDefault="00197447" w:rsidP="00027096">
            <w:r>
              <w:t>.87</w:t>
            </w:r>
          </w:p>
        </w:tc>
        <w:tc>
          <w:tcPr>
            <w:tcW w:w="692" w:type="dxa"/>
            <w:tcBorders>
              <w:top w:val="single" w:sz="4" w:space="0" w:color="auto"/>
              <w:bottom w:val="single" w:sz="4" w:space="0" w:color="auto"/>
            </w:tcBorders>
            <w:vAlign w:val="center"/>
          </w:tcPr>
          <w:p w:rsidR="00197447" w:rsidRDefault="00197447" w:rsidP="00027096">
            <w:r>
              <w:t>.702</w:t>
            </w:r>
          </w:p>
        </w:tc>
      </w:tr>
      <w:tr w:rsidR="00197447" w:rsidTr="000C66B2">
        <w:trPr>
          <w:trHeight w:val="954"/>
          <w:jc w:val="center"/>
        </w:trPr>
        <w:tc>
          <w:tcPr>
            <w:tcW w:w="598" w:type="dxa"/>
            <w:tcBorders>
              <w:top w:val="single" w:sz="4" w:space="0" w:color="auto"/>
              <w:bottom w:val="single" w:sz="4" w:space="0" w:color="auto"/>
            </w:tcBorders>
            <w:vAlign w:val="center"/>
          </w:tcPr>
          <w:p w:rsidR="00197447" w:rsidRDefault="00197447" w:rsidP="00027096">
            <w:r>
              <w:t>S5</w:t>
            </w:r>
          </w:p>
        </w:tc>
        <w:tc>
          <w:tcPr>
            <w:tcW w:w="5782" w:type="dxa"/>
            <w:tcBorders>
              <w:top w:val="single" w:sz="4" w:space="0" w:color="auto"/>
              <w:bottom w:val="single" w:sz="4" w:space="0" w:color="auto"/>
            </w:tcBorders>
            <w:vAlign w:val="center"/>
          </w:tcPr>
          <w:p w:rsidR="00197447" w:rsidRPr="0081572D" w:rsidRDefault="00197447" w:rsidP="00027096">
            <w:r>
              <w:t>Enhance vocabulary acquisition</w:t>
            </w:r>
          </w:p>
        </w:tc>
        <w:tc>
          <w:tcPr>
            <w:tcW w:w="559" w:type="dxa"/>
            <w:tcBorders>
              <w:top w:val="single" w:sz="4" w:space="0" w:color="auto"/>
              <w:bottom w:val="single" w:sz="4" w:space="0" w:color="auto"/>
            </w:tcBorders>
            <w:vAlign w:val="center"/>
          </w:tcPr>
          <w:p w:rsidR="00197447" w:rsidRDefault="00197447" w:rsidP="00027096">
            <w:r>
              <w:t>M</w:t>
            </w:r>
          </w:p>
          <w:p w:rsidR="00197447" w:rsidRDefault="00197447" w:rsidP="00027096">
            <w:r>
              <w:t>F</w:t>
            </w:r>
          </w:p>
        </w:tc>
        <w:tc>
          <w:tcPr>
            <w:tcW w:w="560" w:type="dxa"/>
            <w:tcBorders>
              <w:top w:val="single" w:sz="4" w:space="0" w:color="auto"/>
              <w:bottom w:val="single" w:sz="4" w:space="0" w:color="auto"/>
            </w:tcBorders>
            <w:vAlign w:val="center"/>
          </w:tcPr>
          <w:p w:rsidR="00197447" w:rsidRDefault="004F3DF1" w:rsidP="00027096">
            <w:r>
              <w:t>10</w:t>
            </w:r>
          </w:p>
          <w:p w:rsidR="00197447" w:rsidRDefault="004F3DF1" w:rsidP="00027096">
            <w:r>
              <w:t>10</w:t>
            </w:r>
          </w:p>
        </w:tc>
        <w:tc>
          <w:tcPr>
            <w:tcW w:w="704" w:type="dxa"/>
            <w:tcBorders>
              <w:top w:val="single" w:sz="4" w:space="0" w:color="auto"/>
              <w:bottom w:val="single" w:sz="4" w:space="0" w:color="auto"/>
            </w:tcBorders>
            <w:vAlign w:val="center"/>
          </w:tcPr>
          <w:p w:rsidR="00197447" w:rsidRDefault="00197447" w:rsidP="00027096">
            <w:r>
              <w:t>4.30</w:t>
            </w:r>
          </w:p>
          <w:p w:rsidR="00197447" w:rsidRDefault="00197447" w:rsidP="00027096">
            <w:r>
              <w:t>4.40</w:t>
            </w:r>
          </w:p>
        </w:tc>
        <w:tc>
          <w:tcPr>
            <w:tcW w:w="698" w:type="dxa"/>
            <w:tcBorders>
              <w:top w:val="single" w:sz="4" w:space="0" w:color="auto"/>
              <w:bottom w:val="single" w:sz="4" w:space="0" w:color="auto"/>
            </w:tcBorders>
            <w:vAlign w:val="center"/>
          </w:tcPr>
          <w:p w:rsidR="00197447" w:rsidRDefault="00197447" w:rsidP="00027096">
            <w:r>
              <w:t>.67</w:t>
            </w:r>
          </w:p>
          <w:p w:rsidR="00197447" w:rsidRDefault="00197447" w:rsidP="00027096">
            <w:r>
              <w:t>.84</w:t>
            </w:r>
          </w:p>
        </w:tc>
        <w:tc>
          <w:tcPr>
            <w:tcW w:w="692" w:type="dxa"/>
            <w:tcBorders>
              <w:top w:val="single" w:sz="4" w:space="0" w:color="auto"/>
              <w:bottom w:val="single" w:sz="4" w:space="0" w:color="auto"/>
            </w:tcBorders>
            <w:vAlign w:val="center"/>
          </w:tcPr>
          <w:p w:rsidR="00197447" w:rsidRDefault="00197447" w:rsidP="00027096">
            <w:r>
              <w:t>.318</w:t>
            </w:r>
          </w:p>
        </w:tc>
      </w:tr>
      <w:tr w:rsidR="00197447" w:rsidTr="000C66B2">
        <w:trPr>
          <w:trHeight w:val="954"/>
          <w:jc w:val="center"/>
        </w:trPr>
        <w:tc>
          <w:tcPr>
            <w:tcW w:w="598" w:type="dxa"/>
            <w:tcBorders>
              <w:top w:val="single" w:sz="4" w:space="0" w:color="auto"/>
              <w:bottom w:val="single" w:sz="4" w:space="0" w:color="auto"/>
            </w:tcBorders>
            <w:vAlign w:val="center"/>
          </w:tcPr>
          <w:p w:rsidR="00197447" w:rsidRDefault="00197447" w:rsidP="00027096">
            <w:r>
              <w:t>S6</w:t>
            </w:r>
          </w:p>
        </w:tc>
        <w:tc>
          <w:tcPr>
            <w:tcW w:w="5782" w:type="dxa"/>
            <w:tcBorders>
              <w:top w:val="single" w:sz="4" w:space="0" w:color="auto"/>
              <w:bottom w:val="single" w:sz="4" w:space="0" w:color="auto"/>
            </w:tcBorders>
            <w:vAlign w:val="center"/>
          </w:tcPr>
          <w:p w:rsidR="00197447" w:rsidRPr="00F773DD" w:rsidRDefault="00197447" w:rsidP="00027096">
            <w:pPr>
              <w:rPr>
                <w:rFonts w:cstheme="majorBidi"/>
              </w:rPr>
            </w:pPr>
            <w:r w:rsidRPr="00F773DD">
              <w:rPr>
                <w:rFonts w:cstheme="majorBidi"/>
              </w:rPr>
              <w:t>Improve receptive vocabulary</w:t>
            </w:r>
            <w:r w:rsidRPr="00F773DD">
              <w:rPr>
                <w:rFonts w:cstheme="majorBidi"/>
                <w:color w:val="000000"/>
                <w:shd w:val="clear" w:color="auto" w:fill="FFFFFF"/>
              </w:rPr>
              <w:t>.</w:t>
            </w:r>
          </w:p>
        </w:tc>
        <w:tc>
          <w:tcPr>
            <w:tcW w:w="559" w:type="dxa"/>
            <w:tcBorders>
              <w:top w:val="single" w:sz="4" w:space="0" w:color="auto"/>
              <w:bottom w:val="single" w:sz="4" w:space="0" w:color="auto"/>
            </w:tcBorders>
            <w:vAlign w:val="center"/>
          </w:tcPr>
          <w:p w:rsidR="00197447" w:rsidRDefault="00197447" w:rsidP="00027096">
            <w:r>
              <w:t>M</w:t>
            </w:r>
          </w:p>
          <w:p w:rsidR="00197447" w:rsidRDefault="00197447" w:rsidP="00027096">
            <w:r>
              <w:t>F</w:t>
            </w:r>
          </w:p>
        </w:tc>
        <w:tc>
          <w:tcPr>
            <w:tcW w:w="560" w:type="dxa"/>
            <w:tcBorders>
              <w:top w:val="single" w:sz="4" w:space="0" w:color="auto"/>
              <w:bottom w:val="single" w:sz="4" w:space="0" w:color="auto"/>
            </w:tcBorders>
            <w:vAlign w:val="center"/>
          </w:tcPr>
          <w:p w:rsidR="00197447" w:rsidRDefault="004F3DF1" w:rsidP="00027096">
            <w:r>
              <w:t>10</w:t>
            </w:r>
          </w:p>
          <w:p w:rsidR="00197447" w:rsidRDefault="004F3DF1" w:rsidP="00027096">
            <w:r>
              <w:t>10</w:t>
            </w:r>
          </w:p>
        </w:tc>
        <w:tc>
          <w:tcPr>
            <w:tcW w:w="704" w:type="dxa"/>
            <w:tcBorders>
              <w:top w:val="single" w:sz="4" w:space="0" w:color="auto"/>
              <w:bottom w:val="single" w:sz="4" w:space="0" w:color="auto"/>
            </w:tcBorders>
            <w:vAlign w:val="center"/>
          </w:tcPr>
          <w:p w:rsidR="00197447" w:rsidRDefault="00197447" w:rsidP="00027096">
            <w:r>
              <w:t>3.90</w:t>
            </w:r>
          </w:p>
          <w:p w:rsidR="00197447" w:rsidRDefault="00197447" w:rsidP="00027096">
            <w:r>
              <w:t>4.50</w:t>
            </w:r>
          </w:p>
        </w:tc>
        <w:tc>
          <w:tcPr>
            <w:tcW w:w="698" w:type="dxa"/>
            <w:tcBorders>
              <w:top w:val="single" w:sz="4" w:space="0" w:color="auto"/>
              <w:bottom w:val="single" w:sz="4" w:space="0" w:color="auto"/>
            </w:tcBorders>
            <w:vAlign w:val="center"/>
          </w:tcPr>
          <w:p w:rsidR="00197447" w:rsidRDefault="00197447" w:rsidP="00027096">
            <w:r>
              <w:t>.56</w:t>
            </w:r>
          </w:p>
          <w:p w:rsidR="00197447" w:rsidRDefault="00197447" w:rsidP="00027096">
            <w:r>
              <w:t>.70</w:t>
            </w:r>
          </w:p>
        </w:tc>
        <w:tc>
          <w:tcPr>
            <w:tcW w:w="692" w:type="dxa"/>
            <w:tcBorders>
              <w:top w:val="single" w:sz="4" w:space="0" w:color="auto"/>
              <w:bottom w:val="single" w:sz="4" w:space="0" w:color="auto"/>
            </w:tcBorders>
            <w:vAlign w:val="center"/>
          </w:tcPr>
          <w:p w:rsidR="00197447" w:rsidRDefault="00197447" w:rsidP="00027096">
            <w:r>
              <w:t>.167</w:t>
            </w:r>
          </w:p>
        </w:tc>
      </w:tr>
      <w:tr w:rsidR="00197447" w:rsidTr="000C66B2">
        <w:trPr>
          <w:trHeight w:val="954"/>
          <w:jc w:val="center"/>
        </w:trPr>
        <w:tc>
          <w:tcPr>
            <w:tcW w:w="598" w:type="dxa"/>
            <w:tcBorders>
              <w:top w:val="single" w:sz="4" w:space="0" w:color="auto"/>
              <w:bottom w:val="single" w:sz="4" w:space="0" w:color="auto"/>
            </w:tcBorders>
            <w:vAlign w:val="center"/>
          </w:tcPr>
          <w:p w:rsidR="00197447" w:rsidRDefault="00197447" w:rsidP="00027096">
            <w:r>
              <w:t>S7</w:t>
            </w:r>
          </w:p>
        </w:tc>
        <w:tc>
          <w:tcPr>
            <w:tcW w:w="5782" w:type="dxa"/>
            <w:tcBorders>
              <w:top w:val="single" w:sz="4" w:space="0" w:color="auto"/>
              <w:bottom w:val="single" w:sz="4" w:space="0" w:color="auto"/>
            </w:tcBorders>
            <w:vAlign w:val="center"/>
          </w:tcPr>
          <w:p w:rsidR="00197447" w:rsidRPr="00F773DD" w:rsidRDefault="00197447" w:rsidP="00027096">
            <w:pPr>
              <w:rPr>
                <w:rFonts w:cstheme="majorBidi"/>
                <w:b/>
                <w:bCs/>
              </w:rPr>
            </w:pPr>
            <w:r w:rsidRPr="00F773DD">
              <w:rPr>
                <w:rFonts w:eastAsia="Calibri" w:cstheme="majorBidi"/>
              </w:rPr>
              <w:t>Develop productive vocabulary</w:t>
            </w:r>
            <w:r w:rsidRPr="00F773DD">
              <w:rPr>
                <w:rFonts w:cstheme="majorBidi"/>
                <w:color w:val="000000"/>
                <w:sz w:val="26"/>
                <w:szCs w:val="26"/>
                <w:shd w:val="clear" w:color="auto" w:fill="FFFFFF"/>
              </w:rPr>
              <w:t>.</w:t>
            </w:r>
          </w:p>
        </w:tc>
        <w:tc>
          <w:tcPr>
            <w:tcW w:w="559" w:type="dxa"/>
            <w:tcBorders>
              <w:top w:val="single" w:sz="4" w:space="0" w:color="auto"/>
              <w:bottom w:val="single" w:sz="4" w:space="0" w:color="auto"/>
            </w:tcBorders>
            <w:vAlign w:val="center"/>
          </w:tcPr>
          <w:p w:rsidR="00197447" w:rsidRDefault="00197447" w:rsidP="00027096">
            <w:r>
              <w:t>M</w:t>
            </w:r>
          </w:p>
          <w:p w:rsidR="00197447" w:rsidRDefault="00197447" w:rsidP="00027096">
            <w:r>
              <w:t>F</w:t>
            </w:r>
          </w:p>
        </w:tc>
        <w:tc>
          <w:tcPr>
            <w:tcW w:w="560" w:type="dxa"/>
            <w:tcBorders>
              <w:top w:val="single" w:sz="4" w:space="0" w:color="auto"/>
              <w:bottom w:val="single" w:sz="4" w:space="0" w:color="auto"/>
            </w:tcBorders>
            <w:vAlign w:val="center"/>
          </w:tcPr>
          <w:p w:rsidR="00197447" w:rsidRDefault="004F3DF1" w:rsidP="00027096">
            <w:r>
              <w:t>10</w:t>
            </w:r>
          </w:p>
          <w:p w:rsidR="00197447" w:rsidRDefault="004F3DF1" w:rsidP="00027096">
            <w:r>
              <w:t>10</w:t>
            </w:r>
          </w:p>
        </w:tc>
        <w:tc>
          <w:tcPr>
            <w:tcW w:w="704" w:type="dxa"/>
            <w:tcBorders>
              <w:top w:val="single" w:sz="4" w:space="0" w:color="auto"/>
              <w:bottom w:val="single" w:sz="4" w:space="0" w:color="auto"/>
            </w:tcBorders>
            <w:vAlign w:val="center"/>
          </w:tcPr>
          <w:p w:rsidR="00197447" w:rsidRDefault="00197447" w:rsidP="00027096">
            <w:r>
              <w:t>3.70</w:t>
            </w:r>
          </w:p>
          <w:p w:rsidR="00197447" w:rsidRDefault="00197447" w:rsidP="00027096">
            <w:r>
              <w:t>4.00</w:t>
            </w:r>
          </w:p>
        </w:tc>
        <w:tc>
          <w:tcPr>
            <w:tcW w:w="698" w:type="dxa"/>
            <w:tcBorders>
              <w:top w:val="single" w:sz="4" w:space="0" w:color="auto"/>
              <w:bottom w:val="single" w:sz="4" w:space="0" w:color="auto"/>
            </w:tcBorders>
            <w:vAlign w:val="center"/>
          </w:tcPr>
          <w:p w:rsidR="00197447" w:rsidRDefault="00197447" w:rsidP="00027096">
            <w:r>
              <w:t>.94</w:t>
            </w:r>
          </w:p>
          <w:p w:rsidR="00197447" w:rsidRDefault="00197447" w:rsidP="00027096">
            <w:r>
              <w:t>.66</w:t>
            </w:r>
          </w:p>
        </w:tc>
        <w:tc>
          <w:tcPr>
            <w:tcW w:w="692" w:type="dxa"/>
            <w:tcBorders>
              <w:top w:val="single" w:sz="4" w:space="0" w:color="auto"/>
              <w:bottom w:val="single" w:sz="4" w:space="0" w:color="auto"/>
            </w:tcBorders>
            <w:vAlign w:val="center"/>
          </w:tcPr>
          <w:p w:rsidR="00197447" w:rsidRDefault="00197447" w:rsidP="00027096">
            <w:r>
              <w:t>.037</w:t>
            </w:r>
          </w:p>
        </w:tc>
      </w:tr>
      <w:tr w:rsidR="00197447" w:rsidTr="000C66B2">
        <w:trPr>
          <w:trHeight w:val="954"/>
          <w:jc w:val="center"/>
        </w:trPr>
        <w:tc>
          <w:tcPr>
            <w:tcW w:w="598" w:type="dxa"/>
            <w:tcBorders>
              <w:top w:val="single" w:sz="4" w:space="0" w:color="auto"/>
              <w:bottom w:val="single" w:sz="4" w:space="0" w:color="auto"/>
            </w:tcBorders>
            <w:vAlign w:val="center"/>
          </w:tcPr>
          <w:p w:rsidR="00197447" w:rsidRDefault="00197447" w:rsidP="00027096">
            <w:r>
              <w:t>S8</w:t>
            </w:r>
          </w:p>
        </w:tc>
        <w:tc>
          <w:tcPr>
            <w:tcW w:w="5782" w:type="dxa"/>
            <w:tcBorders>
              <w:top w:val="single" w:sz="4" w:space="0" w:color="auto"/>
              <w:bottom w:val="single" w:sz="4" w:space="0" w:color="auto"/>
            </w:tcBorders>
            <w:vAlign w:val="center"/>
          </w:tcPr>
          <w:p w:rsidR="00197447" w:rsidRPr="004A1A0B" w:rsidRDefault="00197447" w:rsidP="00027096">
            <w:r>
              <w:t>Learn the main literary terms about</w:t>
            </w:r>
            <w:r w:rsidRPr="004A1A0B">
              <w:t xml:space="preserve"> short </w:t>
            </w:r>
            <w:r>
              <w:t>storie</w:t>
            </w:r>
            <w:r w:rsidRPr="004A1A0B">
              <w:t>s.</w:t>
            </w:r>
          </w:p>
        </w:tc>
        <w:tc>
          <w:tcPr>
            <w:tcW w:w="559" w:type="dxa"/>
            <w:tcBorders>
              <w:top w:val="single" w:sz="4" w:space="0" w:color="auto"/>
              <w:bottom w:val="single" w:sz="4" w:space="0" w:color="auto"/>
            </w:tcBorders>
            <w:vAlign w:val="center"/>
          </w:tcPr>
          <w:p w:rsidR="00197447" w:rsidRDefault="00197447" w:rsidP="00027096">
            <w:r>
              <w:t>M</w:t>
            </w:r>
          </w:p>
          <w:p w:rsidR="00197447" w:rsidRDefault="00197447" w:rsidP="00027096">
            <w:r>
              <w:t>F</w:t>
            </w:r>
          </w:p>
        </w:tc>
        <w:tc>
          <w:tcPr>
            <w:tcW w:w="560" w:type="dxa"/>
            <w:tcBorders>
              <w:top w:val="single" w:sz="4" w:space="0" w:color="auto"/>
              <w:bottom w:val="single" w:sz="4" w:space="0" w:color="auto"/>
            </w:tcBorders>
            <w:vAlign w:val="center"/>
          </w:tcPr>
          <w:p w:rsidR="00197447" w:rsidRDefault="004F3DF1" w:rsidP="00027096">
            <w:r>
              <w:t>10</w:t>
            </w:r>
          </w:p>
          <w:p w:rsidR="00197447" w:rsidRDefault="004F3DF1" w:rsidP="00027096">
            <w:r>
              <w:t>10</w:t>
            </w:r>
          </w:p>
        </w:tc>
        <w:tc>
          <w:tcPr>
            <w:tcW w:w="704" w:type="dxa"/>
            <w:tcBorders>
              <w:top w:val="single" w:sz="4" w:space="0" w:color="auto"/>
              <w:bottom w:val="single" w:sz="4" w:space="0" w:color="auto"/>
            </w:tcBorders>
            <w:vAlign w:val="center"/>
          </w:tcPr>
          <w:p w:rsidR="00197447" w:rsidRDefault="00197447" w:rsidP="00027096">
            <w:r>
              <w:t>3.70</w:t>
            </w:r>
          </w:p>
          <w:p w:rsidR="00197447" w:rsidRDefault="00197447" w:rsidP="00027096">
            <w:r>
              <w:t>4.10</w:t>
            </w:r>
          </w:p>
        </w:tc>
        <w:tc>
          <w:tcPr>
            <w:tcW w:w="698" w:type="dxa"/>
            <w:tcBorders>
              <w:top w:val="single" w:sz="4" w:space="0" w:color="auto"/>
              <w:bottom w:val="single" w:sz="4" w:space="0" w:color="auto"/>
            </w:tcBorders>
            <w:vAlign w:val="center"/>
          </w:tcPr>
          <w:p w:rsidR="00197447" w:rsidRDefault="00197447" w:rsidP="00027096">
            <w:r>
              <w:t>.82</w:t>
            </w:r>
          </w:p>
          <w:p w:rsidR="00197447" w:rsidRDefault="00197447" w:rsidP="00027096">
            <w:r>
              <w:t>.73</w:t>
            </w:r>
          </w:p>
        </w:tc>
        <w:tc>
          <w:tcPr>
            <w:tcW w:w="692" w:type="dxa"/>
            <w:tcBorders>
              <w:top w:val="single" w:sz="4" w:space="0" w:color="auto"/>
              <w:bottom w:val="single" w:sz="4" w:space="0" w:color="auto"/>
            </w:tcBorders>
            <w:vAlign w:val="center"/>
          </w:tcPr>
          <w:p w:rsidR="00197447" w:rsidRDefault="00197447" w:rsidP="00027096">
            <w:r>
              <w:t>.406</w:t>
            </w:r>
          </w:p>
        </w:tc>
      </w:tr>
      <w:tr w:rsidR="00197447" w:rsidTr="000C66B2">
        <w:trPr>
          <w:trHeight w:val="1027"/>
          <w:jc w:val="center"/>
        </w:trPr>
        <w:tc>
          <w:tcPr>
            <w:tcW w:w="598" w:type="dxa"/>
            <w:tcBorders>
              <w:top w:val="single" w:sz="4" w:space="0" w:color="auto"/>
              <w:bottom w:val="single" w:sz="4" w:space="0" w:color="auto"/>
            </w:tcBorders>
            <w:vAlign w:val="center"/>
          </w:tcPr>
          <w:p w:rsidR="00197447" w:rsidRDefault="00197447" w:rsidP="00027096">
            <w:r>
              <w:t>S9</w:t>
            </w:r>
          </w:p>
        </w:tc>
        <w:tc>
          <w:tcPr>
            <w:tcW w:w="5782" w:type="dxa"/>
            <w:tcBorders>
              <w:top w:val="single" w:sz="4" w:space="0" w:color="auto"/>
              <w:bottom w:val="single" w:sz="4" w:space="0" w:color="auto"/>
            </w:tcBorders>
            <w:vAlign w:val="center"/>
          </w:tcPr>
          <w:p w:rsidR="00197447" w:rsidRPr="009D27DE" w:rsidRDefault="00197447" w:rsidP="00027096">
            <w:r>
              <w:t xml:space="preserve">Acquire </w:t>
            </w:r>
            <w:r w:rsidRPr="00F773DD">
              <w:rPr>
                <w:rFonts w:eastAsia="Calibri"/>
              </w:rPr>
              <w:t>expressions which are used in daily routines.</w:t>
            </w:r>
          </w:p>
        </w:tc>
        <w:tc>
          <w:tcPr>
            <w:tcW w:w="559" w:type="dxa"/>
            <w:tcBorders>
              <w:top w:val="single" w:sz="4" w:space="0" w:color="auto"/>
              <w:bottom w:val="single" w:sz="4" w:space="0" w:color="auto"/>
            </w:tcBorders>
            <w:vAlign w:val="center"/>
          </w:tcPr>
          <w:p w:rsidR="00197447" w:rsidRDefault="00197447" w:rsidP="00027096">
            <w:r>
              <w:t>M</w:t>
            </w:r>
          </w:p>
          <w:p w:rsidR="00197447" w:rsidRDefault="00197447" w:rsidP="00027096">
            <w:r>
              <w:t>F</w:t>
            </w:r>
          </w:p>
        </w:tc>
        <w:tc>
          <w:tcPr>
            <w:tcW w:w="560" w:type="dxa"/>
            <w:tcBorders>
              <w:top w:val="single" w:sz="4" w:space="0" w:color="auto"/>
              <w:bottom w:val="single" w:sz="4" w:space="0" w:color="auto"/>
            </w:tcBorders>
            <w:vAlign w:val="center"/>
          </w:tcPr>
          <w:p w:rsidR="00197447" w:rsidRDefault="004F3DF1" w:rsidP="00027096">
            <w:r>
              <w:t>10</w:t>
            </w:r>
          </w:p>
          <w:p w:rsidR="00197447" w:rsidRDefault="004F3DF1" w:rsidP="00027096">
            <w:r>
              <w:t>10</w:t>
            </w:r>
          </w:p>
        </w:tc>
        <w:tc>
          <w:tcPr>
            <w:tcW w:w="704" w:type="dxa"/>
            <w:tcBorders>
              <w:top w:val="single" w:sz="4" w:space="0" w:color="auto"/>
              <w:bottom w:val="single" w:sz="4" w:space="0" w:color="auto"/>
            </w:tcBorders>
            <w:vAlign w:val="center"/>
          </w:tcPr>
          <w:p w:rsidR="00197447" w:rsidRDefault="00197447" w:rsidP="00027096">
            <w:r>
              <w:t>3.60</w:t>
            </w:r>
          </w:p>
          <w:p w:rsidR="00197447" w:rsidRDefault="00197447" w:rsidP="00027096">
            <w:r>
              <w:t>4.10</w:t>
            </w:r>
          </w:p>
        </w:tc>
        <w:tc>
          <w:tcPr>
            <w:tcW w:w="698" w:type="dxa"/>
            <w:tcBorders>
              <w:top w:val="single" w:sz="4" w:space="0" w:color="auto"/>
              <w:bottom w:val="single" w:sz="4" w:space="0" w:color="auto"/>
            </w:tcBorders>
            <w:vAlign w:val="center"/>
          </w:tcPr>
          <w:p w:rsidR="00197447" w:rsidRDefault="00197447" w:rsidP="00027096">
            <w:r>
              <w:t>.84</w:t>
            </w:r>
          </w:p>
          <w:p w:rsidR="00197447" w:rsidRDefault="00197447" w:rsidP="00027096">
            <w:r>
              <w:t>.56</w:t>
            </w:r>
          </w:p>
        </w:tc>
        <w:tc>
          <w:tcPr>
            <w:tcW w:w="692" w:type="dxa"/>
            <w:tcBorders>
              <w:top w:val="single" w:sz="4" w:space="0" w:color="auto"/>
              <w:bottom w:val="single" w:sz="4" w:space="0" w:color="auto"/>
            </w:tcBorders>
            <w:vAlign w:val="center"/>
          </w:tcPr>
          <w:p w:rsidR="00197447" w:rsidRDefault="00197447" w:rsidP="00027096">
            <w:r>
              <w:t>.116</w:t>
            </w:r>
          </w:p>
        </w:tc>
      </w:tr>
      <w:tr w:rsidR="00197447" w:rsidTr="000C66B2">
        <w:trPr>
          <w:trHeight w:val="954"/>
          <w:jc w:val="center"/>
        </w:trPr>
        <w:tc>
          <w:tcPr>
            <w:tcW w:w="598" w:type="dxa"/>
            <w:tcBorders>
              <w:top w:val="single" w:sz="4" w:space="0" w:color="auto"/>
              <w:bottom w:val="single" w:sz="4" w:space="0" w:color="auto"/>
            </w:tcBorders>
            <w:vAlign w:val="center"/>
          </w:tcPr>
          <w:p w:rsidR="00197447" w:rsidRDefault="00197447" w:rsidP="00027096">
            <w:r>
              <w:t>S10</w:t>
            </w:r>
          </w:p>
        </w:tc>
        <w:tc>
          <w:tcPr>
            <w:tcW w:w="5782" w:type="dxa"/>
            <w:tcBorders>
              <w:top w:val="single" w:sz="4" w:space="0" w:color="auto"/>
              <w:bottom w:val="single" w:sz="4" w:space="0" w:color="auto"/>
            </w:tcBorders>
            <w:vAlign w:val="center"/>
          </w:tcPr>
          <w:p w:rsidR="00197447" w:rsidRDefault="00197447" w:rsidP="00027096">
            <w:r>
              <w:t>Learn phrasal words.</w:t>
            </w:r>
          </w:p>
        </w:tc>
        <w:tc>
          <w:tcPr>
            <w:tcW w:w="559" w:type="dxa"/>
            <w:tcBorders>
              <w:top w:val="single" w:sz="4" w:space="0" w:color="auto"/>
              <w:bottom w:val="single" w:sz="4" w:space="0" w:color="auto"/>
            </w:tcBorders>
            <w:vAlign w:val="center"/>
          </w:tcPr>
          <w:p w:rsidR="00197447" w:rsidRDefault="00197447" w:rsidP="00027096">
            <w:r>
              <w:t>M</w:t>
            </w:r>
          </w:p>
          <w:p w:rsidR="00197447" w:rsidRDefault="00197447" w:rsidP="00027096">
            <w:r>
              <w:t>F</w:t>
            </w:r>
          </w:p>
        </w:tc>
        <w:tc>
          <w:tcPr>
            <w:tcW w:w="560" w:type="dxa"/>
            <w:tcBorders>
              <w:top w:val="single" w:sz="4" w:space="0" w:color="auto"/>
              <w:bottom w:val="single" w:sz="4" w:space="0" w:color="auto"/>
            </w:tcBorders>
            <w:vAlign w:val="center"/>
          </w:tcPr>
          <w:p w:rsidR="00197447" w:rsidRDefault="004F3DF1" w:rsidP="00027096">
            <w:r>
              <w:t>10</w:t>
            </w:r>
          </w:p>
          <w:p w:rsidR="00197447" w:rsidRDefault="004F3DF1" w:rsidP="00027096">
            <w:r>
              <w:t>10</w:t>
            </w:r>
          </w:p>
        </w:tc>
        <w:tc>
          <w:tcPr>
            <w:tcW w:w="704" w:type="dxa"/>
            <w:tcBorders>
              <w:top w:val="single" w:sz="4" w:space="0" w:color="auto"/>
              <w:bottom w:val="single" w:sz="4" w:space="0" w:color="auto"/>
            </w:tcBorders>
            <w:vAlign w:val="center"/>
          </w:tcPr>
          <w:p w:rsidR="00197447" w:rsidRDefault="00197447" w:rsidP="00027096">
            <w:r>
              <w:t>4.00</w:t>
            </w:r>
          </w:p>
          <w:p w:rsidR="00197447" w:rsidRDefault="00197447" w:rsidP="00027096">
            <w:r>
              <w:t>3.90</w:t>
            </w:r>
          </w:p>
        </w:tc>
        <w:tc>
          <w:tcPr>
            <w:tcW w:w="698" w:type="dxa"/>
            <w:tcBorders>
              <w:top w:val="single" w:sz="4" w:space="0" w:color="auto"/>
              <w:bottom w:val="single" w:sz="4" w:space="0" w:color="auto"/>
            </w:tcBorders>
            <w:vAlign w:val="center"/>
          </w:tcPr>
          <w:p w:rsidR="00197447" w:rsidRDefault="00197447" w:rsidP="00027096">
            <w:r>
              <w:t>.94</w:t>
            </w:r>
          </w:p>
          <w:p w:rsidR="00197447" w:rsidRDefault="00197447" w:rsidP="00027096">
            <w:r>
              <w:t>.73</w:t>
            </w:r>
          </w:p>
        </w:tc>
        <w:tc>
          <w:tcPr>
            <w:tcW w:w="692" w:type="dxa"/>
            <w:tcBorders>
              <w:top w:val="single" w:sz="4" w:space="0" w:color="auto"/>
              <w:bottom w:val="single" w:sz="4" w:space="0" w:color="auto"/>
            </w:tcBorders>
            <w:vAlign w:val="center"/>
          </w:tcPr>
          <w:p w:rsidR="00197447" w:rsidRDefault="00197447" w:rsidP="00027096">
            <w:r>
              <w:t>.824</w:t>
            </w:r>
          </w:p>
        </w:tc>
      </w:tr>
    </w:tbl>
    <w:p w:rsidR="00197447" w:rsidRDefault="00197447" w:rsidP="00197447"/>
    <w:p w:rsidR="007057EB" w:rsidRDefault="007057EB" w:rsidP="00197447">
      <w:pPr>
        <w:tabs>
          <w:tab w:val="left" w:pos="6125"/>
        </w:tabs>
        <w:rPr>
          <w:rFonts w:cstheme="majorBidi"/>
          <w:lang w:bidi="ar-IQ"/>
        </w:rPr>
      </w:pPr>
    </w:p>
    <w:p w:rsidR="00AF502A" w:rsidRPr="00027096" w:rsidRDefault="00AF502A" w:rsidP="00027096">
      <w:pPr>
        <w:jc w:val="both"/>
        <w:rPr>
          <w:b/>
          <w:bCs/>
        </w:rPr>
      </w:pPr>
      <w:r w:rsidRPr="00027096">
        <w:rPr>
          <w:b/>
          <w:bCs/>
        </w:rPr>
        <w:t xml:space="preserve">Teachers’ Perceptions </w:t>
      </w:r>
      <w:r w:rsidRPr="00027096">
        <w:rPr>
          <w:b/>
          <w:bCs/>
          <w:color w:val="000000" w:themeColor="text1"/>
        </w:rPr>
        <w:t>towards the Strategies</w:t>
      </w:r>
      <w:r w:rsidRPr="00027096">
        <w:rPr>
          <w:b/>
          <w:bCs/>
        </w:rPr>
        <w:t xml:space="preserve"> of Teaching Short Stories according to their </w:t>
      </w:r>
      <w:r w:rsidR="00027096" w:rsidRPr="00027096">
        <w:rPr>
          <w:b/>
          <w:bCs/>
        </w:rPr>
        <w:t>Gender</w:t>
      </w:r>
    </w:p>
    <w:p w:rsidR="00AF502A" w:rsidRDefault="00AF502A" w:rsidP="00AF502A"/>
    <w:tbl>
      <w:tblPr>
        <w:tblStyle w:val="TableGrid"/>
        <w:tblW w:w="9670" w:type="dxa"/>
        <w:jc w:val="center"/>
        <w:tblInd w:w="1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6"/>
        <w:gridCol w:w="5605"/>
        <w:gridCol w:w="708"/>
        <w:gridCol w:w="570"/>
        <w:gridCol w:w="714"/>
        <w:gridCol w:w="714"/>
        <w:gridCol w:w="763"/>
      </w:tblGrid>
      <w:tr w:rsidR="00AF502A" w:rsidTr="00AF502A">
        <w:trPr>
          <w:trHeight w:val="910"/>
          <w:jc w:val="center"/>
        </w:trPr>
        <w:tc>
          <w:tcPr>
            <w:tcW w:w="596" w:type="dxa"/>
            <w:tcBorders>
              <w:top w:val="single" w:sz="4" w:space="0" w:color="auto"/>
              <w:bottom w:val="single" w:sz="4" w:space="0" w:color="auto"/>
            </w:tcBorders>
            <w:vAlign w:val="center"/>
          </w:tcPr>
          <w:p w:rsidR="00AF502A" w:rsidRPr="00F773DD" w:rsidRDefault="00AF502A" w:rsidP="00027096">
            <w:pPr>
              <w:jc w:val="center"/>
              <w:rPr>
                <w:b/>
                <w:bCs/>
              </w:rPr>
            </w:pPr>
            <w:r w:rsidRPr="00F773DD">
              <w:rPr>
                <w:b/>
                <w:bCs/>
              </w:rPr>
              <w:t>St.</w:t>
            </w:r>
          </w:p>
          <w:p w:rsidR="00AF502A" w:rsidRPr="00F773DD" w:rsidRDefault="00AF502A" w:rsidP="00027096">
            <w:pPr>
              <w:jc w:val="center"/>
              <w:rPr>
                <w:b/>
                <w:bCs/>
              </w:rPr>
            </w:pPr>
            <w:r w:rsidRPr="00F773DD">
              <w:rPr>
                <w:b/>
                <w:bCs/>
              </w:rPr>
              <w:t>N</w:t>
            </w:r>
          </w:p>
        </w:tc>
        <w:tc>
          <w:tcPr>
            <w:tcW w:w="5605" w:type="dxa"/>
            <w:tcBorders>
              <w:top w:val="single" w:sz="4" w:space="0" w:color="auto"/>
              <w:bottom w:val="single" w:sz="4" w:space="0" w:color="auto"/>
            </w:tcBorders>
            <w:vAlign w:val="center"/>
          </w:tcPr>
          <w:p w:rsidR="00AF502A" w:rsidRPr="00F773DD" w:rsidRDefault="00AF502A" w:rsidP="00027096">
            <w:pPr>
              <w:jc w:val="center"/>
              <w:rPr>
                <w:b/>
                <w:bCs/>
              </w:rPr>
            </w:pPr>
            <w:r w:rsidRPr="00F773DD">
              <w:rPr>
                <w:b/>
                <w:bCs/>
              </w:rPr>
              <w:t>Statements</w:t>
            </w:r>
          </w:p>
        </w:tc>
        <w:tc>
          <w:tcPr>
            <w:tcW w:w="708" w:type="dxa"/>
            <w:tcBorders>
              <w:top w:val="single" w:sz="4" w:space="0" w:color="auto"/>
              <w:bottom w:val="single" w:sz="4" w:space="0" w:color="auto"/>
            </w:tcBorders>
            <w:vAlign w:val="center"/>
          </w:tcPr>
          <w:p w:rsidR="00AF502A" w:rsidRPr="00F773DD" w:rsidRDefault="00AF502A" w:rsidP="00027096">
            <w:pPr>
              <w:jc w:val="center"/>
              <w:rPr>
                <w:b/>
                <w:bCs/>
              </w:rPr>
            </w:pPr>
            <w:r w:rsidRPr="00F773DD">
              <w:rPr>
                <w:b/>
                <w:bCs/>
              </w:rPr>
              <w:t>G</w:t>
            </w:r>
          </w:p>
        </w:tc>
        <w:tc>
          <w:tcPr>
            <w:tcW w:w="570" w:type="dxa"/>
            <w:tcBorders>
              <w:top w:val="single" w:sz="4" w:space="0" w:color="auto"/>
              <w:bottom w:val="single" w:sz="4" w:space="0" w:color="auto"/>
            </w:tcBorders>
            <w:vAlign w:val="center"/>
          </w:tcPr>
          <w:p w:rsidR="00AF502A" w:rsidRPr="00F773DD" w:rsidRDefault="00AF502A" w:rsidP="00027096">
            <w:pPr>
              <w:jc w:val="center"/>
              <w:rPr>
                <w:b/>
                <w:bCs/>
              </w:rPr>
            </w:pPr>
            <w:r w:rsidRPr="00F773DD">
              <w:rPr>
                <w:b/>
                <w:bCs/>
              </w:rPr>
              <w:t>N</w:t>
            </w:r>
          </w:p>
        </w:tc>
        <w:tc>
          <w:tcPr>
            <w:tcW w:w="714" w:type="dxa"/>
            <w:tcBorders>
              <w:top w:val="single" w:sz="4" w:space="0" w:color="auto"/>
              <w:bottom w:val="single" w:sz="4" w:space="0" w:color="auto"/>
            </w:tcBorders>
            <w:vAlign w:val="center"/>
          </w:tcPr>
          <w:p w:rsidR="00AF502A" w:rsidRPr="00F773DD" w:rsidRDefault="00B862AA" w:rsidP="00027096">
            <w:pPr>
              <w:jc w:val="center"/>
              <w:rPr>
                <w:b/>
                <w:bCs/>
              </w:rPr>
            </w:pPr>
            <w:r>
              <w:rPr>
                <w:b/>
                <w:bCs/>
              </w:rPr>
              <w:t>M</w:t>
            </w:r>
          </w:p>
        </w:tc>
        <w:tc>
          <w:tcPr>
            <w:tcW w:w="714" w:type="dxa"/>
            <w:tcBorders>
              <w:top w:val="single" w:sz="4" w:space="0" w:color="auto"/>
              <w:bottom w:val="single" w:sz="4" w:space="0" w:color="auto"/>
            </w:tcBorders>
            <w:vAlign w:val="center"/>
          </w:tcPr>
          <w:p w:rsidR="00AF502A" w:rsidRPr="00F773DD" w:rsidRDefault="00AF502A" w:rsidP="00027096">
            <w:pPr>
              <w:jc w:val="center"/>
              <w:rPr>
                <w:b/>
                <w:bCs/>
              </w:rPr>
            </w:pPr>
            <w:r w:rsidRPr="00F773DD">
              <w:rPr>
                <w:b/>
                <w:bCs/>
              </w:rPr>
              <w:t>SD</w:t>
            </w:r>
          </w:p>
        </w:tc>
        <w:tc>
          <w:tcPr>
            <w:tcW w:w="763" w:type="dxa"/>
            <w:tcBorders>
              <w:top w:val="single" w:sz="4" w:space="0" w:color="auto"/>
              <w:bottom w:val="single" w:sz="4" w:space="0" w:color="auto"/>
            </w:tcBorders>
            <w:vAlign w:val="center"/>
          </w:tcPr>
          <w:p w:rsidR="00AF502A" w:rsidRPr="00F773DD" w:rsidRDefault="00AF502A" w:rsidP="00027096">
            <w:pPr>
              <w:jc w:val="center"/>
              <w:rPr>
                <w:b/>
                <w:bCs/>
              </w:rPr>
            </w:pPr>
            <w:r w:rsidRPr="00F773DD">
              <w:rPr>
                <w:b/>
                <w:bCs/>
              </w:rPr>
              <w:t>Sig.</w:t>
            </w:r>
          </w:p>
        </w:tc>
      </w:tr>
      <w:tr w:rsidR="00AF502A" w:rsidTr="00AF502A">
        <w:trPr>
          <w:trHeight w:val="910"/>
          <w:jc w:val="center"/>
        </w:trPr>
        <w:tc>
          <w:tcPr>
            <w:tcW w:w="596" w:type="dxa"/>
            <w:tcBorders>
              <w:top w:val="single" w:sz="4" w:space="0" w:color="auto"/>
              <w:bottom w:val="single" w:sz="4" w:space="0" w:color="auto"/>
            </w:tcBorders>
            <w:vAlign w:val="center"/>
          </w:tcPr>
          <w:p w:rsidR="00AF502A" w:rsidRDefault="00AF502A" w:rsidP="00AF502A">
            <w:r>
              <w:t>S1</w:t>
            </w:r>
          </w:p>
        </w:tc>
        <w:tc>
          <w:tcPr>
            <w:tcW w:w="5605" w:type="dxa"/>
            <w:tcBorders>
              <w:top w:val="single" w:sz="4" w:space="0" w:color="auto"/>
              <w:bottom w:val="single" w:sz="4" w:space="0" w:color="auto"/>
            </w:tcBorders>
            <w:vAlign w:val="center"/>
          </w:tcPr>
          <w:p w:rsidR="00AF502A" w:rsidRPr="00B36379" w:rsidRDefault="00AF502A" w:rsidP="00027096">
            <w:pPr>
              <w:rPr>
                <w:rFonts w:eastAsia="Calibri"/>
              </w:rPr>
            </w:pPr>
            <w:r w:rsidRPr="00B36379">
              <w:rPr>
                <w:rFonts w:eastAsia="Calibri"/>
              </w:rPr>
              <w:t>Teaching short stories through the use of daily assignment.</w:t>
            </w:r>
          </w:p>
        </w:tc>
        <w:tc>
          <w:tcPr>
            <w:tcW w:w="708" w:type="dxa"/>
            <w:tcBorders>
              <w:top w:val="single" w:sz="4" w:space="0" w:color="auto"/>
              <w:bottom w:val="single" w:sz="4" w:space="0" w:color="auto"/>
            </w:tcBorders>
            <w:vAlign w:val="center"/>
          </w:tcPr>
          <w:p w:rsidR="00AF502A" w:rsidRDefault="00AF502A" w:rsidP="00AF502A">
            <w:r>
              <w:t>M</w:t>
            </w:r>
          </w:p>
          <w:p w:rsidR="00AF502A" w:rsidRDefault="00AF502A" w:rsidP="00AF502A">
            <w:r>
              <w:t>F</w:t>
            </w:r>
          </w:p>
        </w:tc>
        <w:tc>
          <w:tcPr>
            <w:tcW w:w="570" w:type="dxa"/>
            <w:tcBorders>
              <w:top w:val="single" w:sz="4" w:space="0" w:color="auto"/>
              <w:bottom w:val="single" w:sz="4" w:space="0" w:color="auto"/>
            </w:tcBorders>
            <w:vAlign w:val="center"/>
          </w:tcPr>
          <w:p w:rsidR="00AF502A" w:rsidRDefault="004F3DF1" w:rsidP="00AF502A">
            <w:r>
              <w:t>10</w:t>
            </w:r>
          </w:p>
          <w:p w:rsidR="00AF502A" w:rsidRDefault="004F3DF1" w:rsidP="00AF502A">
            <w:r>
              <w:t>10</w:t>
            </w:r>
          </w:p>
        </w:tc>
        <w:tc>
          <w:tcPr>
            <w:tcW w:w="714" w:type="dxa"/>
            <w:tcBorders>
              <w:top w:val="single" w:sz="4" w:space="0" w:color="auto"/>
              <w:bottom w:val="single" w:sz="4" w:space="0" w:color="auto"/>
            </w:tcBorders>
            <w:vAlign w:val="center"/>
          </w:tcPr>
          <w:p w:rsidR="00AF502A" w:rsidRDefault="00AF502A" w:rsidP="00AF502A">
            <w:r>
              <w:t>4.00</w:t>
            </w:r>
          </w:p>
          <w:p w:rsidR="00AF502A" w:rsidRDefault="00AF502A" w:rsidP="00AF502A">
            <w:r>
              <w:t>4.20</w:t>
            </w:r>
          </w:p>
        </w:tc>
        <w:tc>
          <w:tcPr>
            <w:tcW w:w="714" w:type="dxa"/>
            <w:tcBorders>
              <w:top w:val="single" w:sz="4" w:space="0" w:color="auto"/>
              <w:bottom w:val="single" w:sz="4" w:space="0" w:color="auto"/>
            </w:tcBorders>
            <w:vAlign w:val="center"/>
          </w:tcPr>
          <w:p w:rsidR="00AF502A" w:rsidRDefault="00AF502A" w:rsidP="00AF502A">
            <w:r>
              <w:t>.94</w:t>
            </w:r>
          </w:p>
          <w:p w:rsidR="00AF502A" w:rsidRDefault="00AF502A" w:rsidP="00AF502A">
            <w:r>
              <w:t>1.03</w:t>
            </w:r>
          </w:p>
        </w:tc>
        <w:tc>
          <w:tcPr>
            <w:tcW w:w="763" w:type="dxa"/>
            <w:tcBorders>
              <w:top w:val="single" w:sz="4" w:space="0" w:color="auto"/>
              <w:bottom w:val="single" w:sz="4" w:space="0" w:color="auto"/>
            </w:tcBorders>
            <w:vAlign w:val="center"/>
          </w:tcPr>
          <w:p w:rsidR="00AF502A" w:rsidRDefault="00AF502A" w:rsidP="00AF502A">
            <w:r>
              <w:t>.500</w:t>
            </w:r>
          </w:p>
        </w:tc>
      </w:tr>
      <w:tr w:rsidR="00AF502A" w:rsidTr="00AF502A">
        <w:trPr>
          <w:trHeight w:val="910"/>
          <w:jc w:val="center"/>
        </w:trPr>
        <w:tc>
          <w:tcPr>
            <w:tcW w:w="596" w:type="dxa"/>
            <w:tcBorders>
              <w:top w:val="single" w:sz="4" w:space="0" w:color="auto"/>
              <w:bottom w:val="single" w:sz="4" w:space="0" w:color="auto"/>
            </w:tcBorders>
            <w:vAlign w:val="center"/>
          </w:tcPr>
          <w:p w:rsidR="00AF502A" w:rsidRDefault="00AF502A" w:rsidP="00AF502A">
            <w:r>
              <w:t>S2</w:t>
            </w:r>
          </w:p>
        </w:tc>
        <w:tc>
          <w:tcPr>
            <w:tcW w:w="5605" w:type="dxa"/>
            <w:tcBorders>
              <w:top w:val="single" w:sz="4" w:space="0" w:color="auto"/>
              <w:bottom w:val="single" w:sz="4" w:space="0" w:color="auto"/>
            </w:tcBorders>
            <w:vAlign w:val="center"/>
          </w:tcPr>
          <w:p w:rsidR="00AF502A" w:rsidRPr="00B36379" w:rsidRDefault="00AF502A" w:rsidP="00027096">
            <w:pPr>
              <w:rPr>
                <w:b/>
                <w:bCs/>
              </w:rPr>
            </w:pPr>
            <w:r w:rsidRPr="00B36379">
              <w:rPr>
                <w:rFonts w:eastAsia="Calibri"/>
              </w:rPr>
              <w:t>Describing the literary words in various contexts.</w:t>
            </w:r>
          </w:p>
        </w:tc>
        <w:tc>
          <w:tcPr>
            <w:tcW w:w="708" w:type="dxa"/>
            <w:tcBorders>
              <w:top w:val="single" w:sz="4" w:space="0" w:color="auto"/>
              <w:bottom w:val="single" w:sz="4" w:space="0" w:color="auto"/>
            </w:tcBorders>
            <w:vAlign w:val="center"/>
          </w:tcPr>
          <w:p w:rsidR="00AF502A" w:rsidRDefault="00AF502A" w:rsidP="00AF502A">
            <w:r>
              <w:t>M</w:t>
            </w:r>
          </w:p>
          <w:p w:rsidR="00AF502A" w:rsidRDefault="00AF502A" w:rsidP="00AF502A">
            <w:r>
              <w:t>F</w:t>
            </w:r>
          </w:p>
        </w:tc>
        <w:tc>
          <w:tcPr>
            <w:tcW w:w="570" w:type="dxa"/>
            <w:tcBorders>
              <w:top w:val="single" w:sz="4" w:space="0" w:color="auto"/>
              <w:bottom w:val="single" w:sz="4" w:space="0" w:color="auto"/>
            </w:tcBorders>
            <w:vAlign w:val="center"/>
          </w:tcPr>
          <w:p w:rsidR="00AF502A" w:rsidRDefault="004F3DF1" w:rsidP="00AF502A">
            <w:r>
              <w:t>10</w:t>
            </w:r>
          </w:p>
          <w:p w:rsidR="00AF502A" w:rsidRDefault="004F3DF1" w:rsidP="00AF502A">
            <w:r>
              <w:t>10</w:t>
            </w:r>
          </w:p>
        </w:tc>
        <w:tc>
          <w:tcPr>
            <w:tcW w:w="714" w:type="dxa"/>
            <w:tcBorders>
              <w:top w:val="single" w:sz="4" w:space="0" w:color="auto"/>
              <w:bottom w:val="single" w:sz="4" w:space="0" w:color="auto"/>
            </w:tcBorders>
            <w:vAlign w:val="center"/>
          </w:tcPr>
          <w:p w:rsidR="00AF502A" w:rsidRDefault="00AF502A" w:rsidP="00AF502A">
            <w:r>
              <w:t>2.90</w:t>
            </w:r>
          </w:p>
          <w:p w:rsidR="00AF502A" w:rsidRDefault="00AF502A" w:rsidP="00AF502A">
            <w:r>
              <w:t>3.30</w:t>
            </w:r>
          </w:p>
        </w:tc>
        <w:tc>
          <w:tcPr>
            <w:tcW w:w="714" w:type="dxa"/>
            <w:tcBorders>
              <w:top w:val="single" w:sz="4" w:space="0" w:color="auto"/>
              <w:bottom w:val="single" w:sz="4" w:space="0" w:color="auto"/>
            </w:tcBorders>
            <w:vAlign w:val="center"/>
          </w:tcPr>
          <w:p w:rsidR="00AF502A" w:rsidRDefault="00AF502A" w:rsidP="00AF502A">
            <w:r>
              <w:t>1.10</w:t>
            </w:r>
          </w:p>
          <w:p w:rsidR="00AF502A" w:rsidRDefault="00AF502A" w:rsidP="00AF502A">
            <w:r>
              <w:t>.67</w:t>
            </w:r>
          </w:p>
        </w:tc>
        <w:tc>
          <w:tcPr>
            <w:tcW w:w="763" w:type="dxa"/>
            <w:tcBorders>
              <w:top w:val="single" w:sz="4" w:space="0" w:color="auto"/>
              <w:bottom w:val="single" w:sz="4" w:space="0" w:color="auto"/>
            </w:tcBorders>
            <w:vAlign w:val="center"/>
          </w:tcPr>
          <w:p w:rsidR="00AF502A" w:rsidRDefault="00AF502A" w:rsidP="00AF502A">
            <w:r>
              <w:t>.371</w:t>
            </w:r>
          </w:p>
        </w:tc>
      </w:tr>
      <w:tr w:rsidR="00AF502A" w:rsidTr="00AF502A">
        <w:trPr>
          <w:trHeight w:val="910"/>
          <w:jc w:val="center"/>
        </w:trPr>
        <w:tc>
          <w:tcPr>
            <w:tcW w:w="596" w:type="dxa"/>
            <w:tcBorders>
              <w:top w:val="single" w:sz="4" w:space="0" w:color="auto"/>
              <w:bottom w:val="single" w:sz="4" w:space="0" w:color="auto"/>
            </w:tcBorders>
            <w:vAlign w:val="center"/>
          </w:tcPr>
          <w:p w:rsidR="00AF502A" w:rsidRDefault="00AF502A" w:rsidP="00AF502A">
            <w:r>
              <w:t>S3</w:t>
            </w:r>
          </w:p>
        </w:tc>
        <w:tc>
          <w:tcPr>
            <w:tcW w:w="5605" w:type="dxa"/>
            <w:tcBorders>
              <w:top w:val="single" w:sz="4" w:space="0" w:color="auto"/>
              <w:bottom w:val="single" w:sz="4" w:space="0" w:color="auto"/>
            </w:tcBorders>
            <w:vAlign w:val="center"/>
          </w:tcPr>
          <w:p w:rsidR="00AF502A" w:rsidRPr="00142F41" w:rsidRDefault="00AF502A" w:rsidP="00027096">
            <w:r w:rsidRPr="00B36379">
              <w:rPr>
                <w:rFonts w:eastAsia="Calibri"/>
              </w:rPr>
              <w:t>Explaining the meaning of new words and the way of using them in written contexts.</w:t>
            </w:r>
          </w:p>
        </w:tc>
        <w:tc>
          <w:tcPr>
            <w:tcW w:w="708" w:type="dxa"/>
            <w:tcBorders>
              <w:top w:val="single" w:sz="4" w:space="0" w:color="auto"/>
              <w:bottom w:val="single" w:sz="4" w:space="0" w:color="auto"/>
            </w:tcBorders>
            <w:vAlign w:val="center"/>
          </w:tcPr>
          <w:p w:rsidR="00AF502A" w:rsidRDefault="00AF502A" w:rsidP="00AF502A">
            <w:r>
              <w:t>M</w:t>
            </w:r>
          </w:p>
          <w:p w:rsidR="00AF502A" w:rsidRDefault="00AF502A" w:rsidP="00AF502A">
            <w:r>
              <w:t>F</w:t>
            </w:r>
          </w:p>
        </w:tc>
        <w:tc>
          <w:tcPr>
            <w:tcW w:w="570" w:type="dxa"/>
            <w:tcBorders>
              <w:top w:val="single" w:sz="4" w:space="0" w:color="auto"/>
              <w:bottom w:val="single" w:sz="4" w:space="0" w:color="auto"/>
            </w:tcBorders>
            <w:vAlign w:val="center"/>
          </w:tcPr>
          <w:p w:rsidR="00AF502A" w:rsidRDefault="004F3DF1" w:rsidP="00AF502A">
            <w:r>
              <w:t>10</w:t>
            </w:r>
          </w:p>
          <w:p w:rsidR="00AF502A" w:rsidRDefault="004F3DF1" w:rsidP="00AF502A">
            <w:r>
              <w:t>10</w:t>
            </w:r>
          </w:p>
        </w:tc>
        <w:tc>
          <w:tcPr>
            <w:tcW w:w="714" w:type="dxa"/>
            <w:tcBorders>
              <w:top w:val="single" w:sz="4" w:space="0" w:color="auto"/>
              <w:bottom w:val="single" w:sz="4" w:space="0" w:color="auto"/>
            </w:tcBorders>
            <w:vAlign w:val="center"/>
          </w:tcPr>
          <w:p w:rsidR="00AF502A" w:rsidRDefault="00AF502A" w:rsidP="00AF502A">
            <w:r>
              <w:t>2.60</w:t>
            </w:r>
          </w:p>
          <w:p w:rsidR="00AF502A" w:rsidRDefault="00AF502A" w:rsidP="00AF502A">
            <w:r>
              <w:t>2.20</w:t>
            </w:r>
          </w:p>
        </w:tc>
        <w:tc>
          <w:tcPr>
            <w:tcW w:w="714" w:type="dxa"/>
            <w:tcBorders>
              <w:top w:val="single" w:sz="4" w:space="0" w:color="auto"/>
              <w:bottom w:val="single" w:sz="4" w:space="0" w:color="auto"/>
            </w:tcBorders>
            <w:vAlign w:val="center"/>
          </w:tcPr>
          <w:p w:rsidR="00AF502A" w:rsidRDefault="00AF502A" w:rsidP="00AF502A">
            <w:r>
              <w:t>.84</w:t>
            </w:r>
          </w:p>
          <w:p w:rsidR="00AF502A" w:rsidRDefault="00AF502A" w:rsidP="00AF502A">
            <w:r>
              <w:t>1.22</w:t>
            </w:r>
          </w:p>
        </w:tc>
        <w:tc>
          <w:tcPr>
            <w:tcW w:w="763" w:type="dxa"/>
            <w:tcBorders>
              <w:top w:val="single" w:sz="4" w:space="0" w:color="auto"/>
              <w:bottom w:val="single" w:sz="4" w:space="0" w:color="auto"/>
            </w:tcBorders>
            <w:vAlign w:val="center"/>
          </w:tcPr>
          <w:p w:rsidR="00AF502A" w:rsidRDefault="00AF502A" w:rsidP="00AF502A">
            <w:r>
              <w:t>.146</w:t>
            </w:r>
          </w:p>
        </w:tc>
      </w:tr>
      <w:tr w:rsidR="00AF502A" w:rsidTr="00AF502A">
        <w:trPr>
          <w:trHeight w:val="975"/>
          <w:jc w:val="center"/>
        </w:trPr>
        <w:tc>
          <w:tcPr>
            <w:tcW w:w="596" w:type="dxa"/>
            <w:tcBorders>
              <w:top w:val="single" w:sz="4" w:space="0" w:color="auto"/>
              <w:bottom w:val="single" w:sz="4" w:space="0" w:color="auto"/>
            </w:tcBorders>
            <w:vAlign w:val="center"/>
          </w:tcPr>
          <w:p w:rsidR="00AF502A" w:rsidRDefault="00AF502A" w:rsidP="00AF502A">
            <w:r>
              <w:t>S4</w:t>
            </w:r>
          </w:p>
        </w:tc>
        <w:tc>
          <w:tcPr>
            <w:tcW w:w="5605" w:type="dxa"/>
            <w:tcBorders>
              <w:top w:val="single" w:sz="4" w:space="0" w:color="auto"/>
              <w:bottom w:val="single" w:sz="4" w:space="0" w:color="auto"/>
            </w:tcBorders>
            <w:vAlign w:val="center"/>
          </w:tcPr>
          <w:p w:rsidR="00AF502A" w:rsidRPr="00C62175" w:rsidRDefault="00AF502A" w:rsidP="00027096">
            <w:r>
              <w:t>Listening to word phrases in authentic sounding dialogues</w:t>
            </w:r>
          </w:p>
        </w:tc>
        <w:tc>
          <w:tcPr>
            <w:tcW w:w="708" w:type="dxa"/>
            <w:tcBorders>
              <w:top w:val="single" w:sz="4" w:space="0" w:color="auto"/>
              <w:bottom w:val="single" w:sz="4" w:space="0" w:color="auto"/>
            </w:tcBorders>
            <w:vAlign w:val="center"/>
          </w:tcPr>
          <w:p w:rsidR="00AF502A" w:rsidRDefault="00AF502A" w:rsidP="00AF502A">
            <w:r>
              <w:t>M</w:t>
            </w:r>
          </w:p>
          <w:p w:rsidR="00AF502A" w:rsidRDefault="00AF502A" w:rsidP="00AF502A">
            <w:r>
              <w:t>F</w:t>
            </w:r>
          </w:p>
        </w:tc>
        <w:tc>
          <w:tcPr>
            <w:tcW w:w="570" w:type="dxa"/>
            <w:tcBorders>
              <w:top w:val="single" w:sz="4" w:space="0" w:color="auto"/>
              <w:bottom w:val="single" w:sz="4" w:space="0" w:color="auto"/>
            </w:tcBorders>
            <w:vAlign w:val="center"/>
          </w:tcPr>
          <w:p w:rsidR="00AF502A" w:rsidRDefault="004F3DF1" w:rsidP="00AF502A">
            <w:r>
              <w:t>10</w:t>
            </w:r>
          </w:p>
          <w:p w:rsidR="00AF502A" w:rsidRDefault="004F3DF1" w:rsidP="00AF502A">
            <w:r>
              <w:t>10</w:t>
            </w:r>
          </w:p>
        </w:tc>
        <w:tc>
          <w:tcPr>
            <w:tcW w:w="714" w:type="dxa"/>
            <w:tcBorders>
              <w:top w:val="single" w:sz="4" w:space="0" w:color="auto"/>
              <w:bottom w:val="single" w:sz="4" w:space="0" w:color="auto"/>
            </w:tcBorders>
            <w:vAlign w:val="center"/>
          </w:tcPr>
          <w:p w:rsidR="00AF502A" w:rsidRDefault="00AF502A" w:rsidP="00AF502A">
            <w:r>
              <w:t>1.70</w:t>
            </w:r>
          </w:p>
          <w:p w:rsidR="00AF502A" w:rsidRDefault="00AF502A" w:rsidP="00AF502A">
            <w:r>
              <w:t>1.80</w:t>
            </w:r>
          </w:p>
        </w:tc>
        <w:tc>
          <w:tcPr>
            <w:tcW w:w="714" w:type="dxa"/>
            <w:tcBorders>
              <w:top w:val="single" w:sz="4" w:space="0" w:color="auto"/>
              <w:bottom w:val="single" w:sz="4" w:space="0" w:color="auto"/>
            </w:tcBorders>
            <w:vAlign w:val="center"/>
          </w:tcPr>
          <w:p w:rsidR="00AF502A" w:rsidRDefault="00AF502A" w:rsidP="00AF502A">
            <w:r>
              <w:t>.67</w:t>
            </w:r>
          </w:p>
          <w:p w:rsidR="00AF502A" w:rsidRDefault="00AF502A" w:rsidP="00AF502A">
            <w:r>
              <w:t>1.03</w:t>
            </w:r>
          </w:p>
        </w:tc>
        <w:tc>
          <w:tcPr>
            <w:tcW w:w="763" w:type="dxa"/>
            <w:tcBorders>
              <w:top w:val="single" w:sz="4" w:space="0" w:color="auto"/>
              <w:bottom w:val="single" w:sz="4" w:space="0" w:color="auto"/>
            </w:tcBorders>
            <w:vAlign w:val="center"/>
          </w:tcPr>
          <w:p w:rsidR="00AF502A" w:rsidRDefault="00AF502A" w:rsidP="00AF502A">
            <w:r>
              <w:t>.279</w:t>
            </w:r>
          </w:p>
        </w:tc>
      </w:tr>
      <w:tr w:rsidR="00AF502A" w:rsidTr="00AF502A">
        <w:trPr>
          <w:trHeight w:val="910"/>
          <w:jc w:val="center"/>
        </w:trPr>
        <w:tc>
          <w:tcPr>
            <w:tcW w:w="596" w:type="dxa"/>
            <w:tcBorders>
              <w:top w:val="single" w:sz="4" w:space="0" w:color="auto"/>
              <w:bottom w:val="single" w:sz="4" w:space="0" w:color="auto"/>
            </w:tcBorders>
            <w:vAlign w:val="center"/>
          </w:tcPr>
          <w:p w:rsidR="00AF502A" w:rsidRDefault="00AF502A" w:rsidP="00AF502A">
            <w:r>
              <w:t>S5</w:t>
            </w:r>
          </w:p>
        </w:tc>
        <w:tc>
          <w:tcPr>
            <w:tcW w:w="5605" w:type="dxa"/>
            <w:tcBorders>
              <w:top w:val="single" w:sz="4" w:space="0" w:color="auto"/>
              <w:bottom w:val="single" w:sz="4" w:space="0" w:color="auto"/>
            </w:tcBorders>
            <w:vAlign w:val="center"/>
          </w:tcPr>
          <w:p w:rsidR="00AF502A" w:rsidRPr="0081572D" w:rsidRDefault="00AF502A" w:rsidP="00027096">
            <w:r>
              <w:t>Using reading techniques to understand the text.</w:t>
            </w:r>
          </w:p>
        </w:tc>
        <w:tc>
          <w:tcPr>
            <w:tcW w:w="708" w:type="dxa"/>
            <w:tcBorders>
              <w:top w:val="single" w:sz="4" w:space="0" w:color="auto"/>
              <w:bottom w:val="single" w:sz="4" w:space="0" w:color="auto"/>
            </w:tcBorders>
            <w:vAlign w:val="center"/>
          </w:tcPr>
          <w:p w:rsidR="00AF502A" w:rsidRDefault="00AF502A" w:rsidP="00AF502A">
            <w:r>
              <w:t>M</w:t>
            </w:r>
          </w:p>
          <w:p w:rsidR="00AF502A" w:rsidRDefault="00AF502A" w:rsidP="00AF502A">
            <w:r>
              <w:t>F</w:t>
            </w:r>
          </w:p>
        </w:tc>
        <w:tc>
          <w:tcPr>
            <w:tcW w:w="570" w:type="dxa"/>
            <w:tcBorders>
              <w:top w:val="single" w:sz="4" w:space="0" w:color="auto"/>
              <w:bottom w:val="single" w:sz="4" w:space="0" w:color="auto"/>
            </w:tcBorders>
            <w:vAlign w:val="center"/>
          </w:tcPr>
          <w:p w:rsidR="00AF502A" w:rsidRDefault="004F3DF1" w:rsidP="00AF502A">
            <w:r>
              <w:t>10</w:t>
            </w:r>
          </w:p>
          <w:p w:rsidR="00AF502A" w:rsidRDefault="004F3DF1" w:rsidP="00AF502A">
            <w:r>
              <w:t>10</w:t>
            </w:r>
          </w:p>
        </w:tc>
        <w:tc>
          <w:tcPr>
            <w:tcW w:w="714" w:type="dxa"/>
            <w:tcBorders>
              <w:top w:val="single" w:sz="4" w:space="0" w:color="auto"/>
              <w:bottom w:val="single" w:sz="4" w:space="0" w:color="auto"/>
            </w:tcBorders>
            <w:vAlign w:val="center"/>
          </w:tcPr>
          <w:p w:rsidR="00AF502A" w:rsidRDefault="00AF502A" w:rsidP="00AF502A">
            <w:r>
              <w:t>2.50</w:t>
            </w:r>
          </w:p>
          <w:p w:rsidR="00AF502A" w:rsidRDefault="00AF502A" w:rsidP="00AF502A">
            <w:r>
              <w:t>3.60</w:t>
            </w:r>
          </w:p>
        </w:tc>
        <w:tc>
          <w:tcPr>
            <w:tcW w:w="714" w:type="dxa"/>
            <w:tcBorders>
              <w:top w:val="single" w:sz="4" w:space="0" w:color="auto"/>
              <w:bottom w:val="single" w:sz="4" w:space="0" w:color="auto"/>
            </w:tcBorders>
            <w:vAlign w:val="center"/>
          </w:tcPr>
          <w:p w:rsidR="00AF502A" w:rsidRDefault="00AF502A" w:rsidP="00AF502A">
            <w:r>
              <w:t>1.26</w:t>
            </w:r>
          </w:p>
          <w:p w:rsidR="00AF502A" w:rsidRDefault="00AF502A" w:rsidP="00AF502A">
            <w:r>
              <w:t>1.64</w:t>
            </w:r>
          </w:p>
        </w:tc>
        <w:tc>
          <w:tcPr>
            <w:tcW w:w="763" w:type="dxa"/>
            <w:tcBorders>
              <w:top w:val="single" w:sz="4" w:space="0" w:color="auto"/>
              <w:bottom w:val="single" w:sz="4" w:space="0" w:color="auto"/>
            </w:tcBorders>
            <w:vAlign w:val="center"/>
          </w:tcPr>
          <w:p w:rsidR="00AF502A" w:rsidRDefault="00AF502A" w:rsidP="00AF502A">
            <w:r>
              <w:t>.121</w:t>
            </w:r>
          </w:p>
        </w:tc>
      </w:tr>
      <w:tr w:rsidR="00AF502A" w:rsidTr="00AF502A">
        <w:trPr>
          <w:trHeight w:val="910"/>
          <w:jc w:val="center"/>
        </w:trPr>
        <w:tc>
          <w:tcPr>
            <w:tcW w:w="596" w:type="dxa"/>
            <w:tcBorders>
              <w:top w:val="single" w:sz="4" w:space="0" w:color="auto"/>
              <w:bottom w:val="single" w:sz="4" w:space="0" w:color="auto"/>
            </w:tcBorders>
            <w:vAlign w:val="center"/>
          </w:tcPr>
          <w:p w:rsidR="00AF502A" w:rsidRDefault="00AF502A" w:rsidP="00AF502A">
            <w:r>
              <w:t>S6</w:t>
            </w:r>
          </w:p>
        </w:tc>
        <w:tc>
          <w:tcPr>
            <w:tcW w:w="5605" w:type="dxa"/>
            <w:tcBorders>
              <w:top w:val="single" w:sz="4" w:space="0" w:color="auto"/>
              <w:bottom w:val="single" w:sz="4" w:space="0" w:color="auto"/>
            </w:tcBorders>
            <w:vAlign w:val="center"/>
          </w:tcPr>
          <w:p w:rsidR="00AF502A" w:rsidRPr="00B36379" w:rsidRDefault="00AF502A" w:rsidP="00027096">
            <w:pPr>
              <w:rPr>
                <w:rFonts w:cstheme="majorBidi"/>
              </w:rPr>
            </w:pPr>
            <w:r w:rsidRPr="00B36379">
              <w:rPr>
                <w:rFonts w:eastAsia="Calibri"/>
              </w:rPr>
              <w:t>Using speaking techniques in vocabulary acquisition.</w:t>
            </w:r>
          </w:p>
        </w:tc>
        <w:tc>
          <w:tcPr>
            <w:tcW w:w="708" w:type="dxa"/>
            <w:tcBorders>
              <w:top w:val="single" w:sz="4" w:space="0" w:color="auto"/>
              <w:bottom w:val="single" w:sz="4" w:space="0" w:color="auto"/>
            </w:tcBorders>
            <w:vAlign w:val="center"/>
          </w:tcPr>
          <w:p w:rsidR="00AF502A" w:rsidRDefault="00AF502A" w:rsidP="00AF502A">
            <w:r>
              <w:t>M</w:t>
            </w:r>
          </w:p>
          <w:p w:rsidR="00AF502A" w:rsidRDefault="00AF502A" w:rsidP="00AF502A">
            <w:r>
              <w:t>F</w:t>
            </w:r>
          </w:p>
        </w:tc>
        <w:tc>
          <w:tcPr>
            <w:tcW w:w="570" w:type="dxa"/>
            <w:tcBorders>
              <w:top w:val="single" w:sz="4" w:space="0" w:color="auto"/>
              <w:bottom w:val="single" w:sz="4" w:space="0" w:color="auto"/>
            </w:tcBorders>
            <w:vAlign w:val="center"/>
          </w:tcPr>
          <w:p w:rsidR="00AF502A" w:rsidRDefault="004F3DF1" w:rsidP="00AF502A">
            <w:r>
              <w:t>10</w:t>
            </w:r>
          </w:p>
          <w:p w:rsidR="00AF502A" w:rsidRDefault="004F3DF1" w:rsidP="00AF502A">
            <w:r>
              <w:t>10</w:t>
            </w:r>
          </w:p>
        </w:tc>
        <w:tc>
          <w:tcPr>
            <w:tcW w:w="714" w:type="dxa"/>
            <w:tcBorders>
              <w:top w:val="single" w:sz="4" w:space="0" w:color="auto"/>
              <w:bottom w:val="single" w:sz="4" w:space="0" w:color="auto"/>
            </w:tcBorders>
            <w:vAlign w:val="center"/>
          </w:tcPr>
          <w:p w:rsidR="00AF502A" w:rsidRDefault="00AF502A" w:rsidP="00AF502A">
            <w:r>
              <w:t>3.40</w:t>
            </w:r>
          </w:p>
          <w:p w:rsidR="00AF502A" w:rsidRDefault="00AF502A" w:rsidP="00AF502A">
            <w:r>
              <w:t>3.80</w:t>
            </w:r>
          </w:p>
        </w:tc>
        <w:tc>
          <w:tcPr>
            <w:tcW w:w="714" w:type="dxa"/>
            <w:tcBorders>
              <w:top w:val="single" w:sz="4" w:space="0" w:color="auto"/>
              <w:bottom w:val="single" w:sz="4" w:space="0" w:color="auto"/>
            </w:tcBorders>
            <w:vAlign w:val="center"/>
          </w:tcPr>
          <w:p w:rsidR="00AF502A" w:rsidRDefault="00AF502A" w:rsidP="00AF502A">
            <w:r>
              <w:t>.96</w:t>
            </w:r>
          </w:p>
          <w:p w:rsidR="00AF502A" w:rsidRDefault="00AF502A" w:rsidP="00AF502A">
            <w:r>
              <w:t>1,13</w:t>
            </w:r>
          </w:p>
        </w:tc>
        <w:tc>
          <w:tcPr>
            <w:tcW w:w="763" w:type="dxa"/>
            <w:tcBorders>
              <w:top w:val="single" w:sz="4" w:space="0" w:color="auto"/>
              <w:bottom w:val="single" w:sz="4" w:space="0" w:color="auto"/>
            </w:tcBorders>
            <w:vAlign w:val="center"/>
          </w:tcPr>
          <w:p w:rsidR="00AF502A" w:rsidRDefault="00AF502A" w:rsidP="00AF502A">
            <w:r>
              <w:t>.283</w:t>
            </w:r>
          </w:p>
        </w:tc>
      </w:tr>
      <w:tr w:rsidR="00AF502A" w:rsidTr="00AF502A">
        <w:trPr>
          <w:trHeight w:val="910"/>
          <w:jc w:val="center"/>
        </w:trPr>
        <w:tc>
          <w:tcPr>
            <w:tcW w:w="596" w:type="dxa"/>
            <w:tcBorders>
              <w:top w:val="single" w:sz="4" w:space="0" w:color="auto"/>
              <w:bottom w:val="single" w:sz="4" w:space="0" w:color="auto"/>
            </w:tcBorders>
            <w:vAlign w:val="center"/>
          </w:tcPr>
          <w:p w:rsidR="00AF502A" w:rsidRDefault="00AF502A" w:rsidP="00AF502A">
            <w:r>
              <w:t>S7</w:t>
            </w:r>
          </w:p>
        </w:tc>
        <w:tc>
          <w:tcPr>
            <w:tcW w:w="5605" w:type="dxa"/>
            <w:tcBorders>
              <w:top w:val="single" w:sz="4" w:space="0" w:color="auto"/>
              <w:bottom w:val="single" w:sz="4" w:space="0" w:color="auto"/>
            </w:tcBorders>
            <w:vAlign w:val="center"/>
          </w:tcPr>
          <w:p w:rsidR="00AF502A" w:rsidRPr="00B36379" w:rsidRDefault="00AF502A" w:rsidP="00027096">
            <w:pPr>
              <w:rPr>
                <w:rFonts w:cstheme="majorBidi"/>
                <w:b/>
                <w:bCs/>
              </w:rPr>
            </w:pPr>
            <w:r w:rsidRPr="00B36379">
              <w:rPr>
                <w:rFonts w:eastAsia="Calibri"/>
              </w:rPr>
              <w:t>Writing new words and expressions in a note book.</w:t>
            </w:r>
          </w:p>
        </w:tc>
        <w:tc>
          <w:tcPr>
            <w:tcW w:w="708" w:type="dxa"/>
            <w:tcBorders>
              <w:top w:val="single" w:sz="4" w:space="0" w:color="auto"/>
              <w:bottom w:val="single" w:sz="4" w:space="0" w:color="auto"/>
            </w:tcBorders>
            <w:vAlign w:val="center"/>
          </w:tcPr>
          <w:p w:rsidR="00AF502A" w:rsidRDefault="00AF502A" w:rsidP="00AF502A">
            <w:r>
              <w:t>M</w:t>
            </w:r>
          </w:p>
          <w:p w:rsidR="00AF502A" w:rsidRDefault="00AF502A" w:rsidP="00AF502A">
            <w:r>
              <w:t>F</w:t>
            </w:r>
          </w:p>
        </w:tc>
        <w:tc>
          <w:tcPr>
            <w:tcW w:w="570" w:type="dxa"/>
            <w:tcBorders>
              <w:top w:val="single" w:sz="4" w:space="0" w:color="auto"/>
              <w:bottom w:val="single" w:sz="4" w:space="0" w:color="auto"/>
            </w:tcBorders>
            <w:vAlign w:val="center"/>
          </w:tcPr>
          <w:p w:rsidR="00AF502A" w:rsidRDefault="004F3DF1" w:rsidP="00AF502A">
            <w:r>
              <w:t>10</w:t>
            </w:r>
          </w:p>
          <w:p w:rsidR="00AF502A" w:rsidRDefault="004F3DF1" w:rsidP="00AF502A">
            <w:r>
              <w:t>10</w:t>
            </w:r>
          </w:p>
        </w:tc>
        <w:tc>
          <w:tcPr>
            <w:tcW w:w="714" w:type="dxa"/>
            <w:tcBorders>
              <w:top w:val="single" w:sz="4" w:space="0" w:color="auto"/>
              <w:bottom w:val="single" w:sz="4" w:space="0" w:color="auto"/>
            </w:tcBorders>
            <w:vAlign w:val="center"/>
          </w:tcPr>
          <w:p w:rsidR="00AF502A" w:rsidRDefault="00AF502A" w:rsidP="00AF502A">
            <w:r>
              <w:t>3.20</w:t>
            </w:r>
          </w:p>
          <w:p w:rsidR="00AF502A" w:rsidRDefault="00AF502A" w:rsidP="00AF502A">
            <w:r>
              <w:t>3.10</w:t>
            </w:r>
          </w:p>
        </w:tc>
        <w:tc>
          <w:tcPr>
            <w:tcW w:w="714" w:type="dxa"/>
            <w:tcBorders>
              <w:top w:val="single" w:sz="4" w:space="0" w:color="auto"/>
              <w:bottom w:val="single" w:sz="4" w:space="0" w:color="auto"/>
            </w:tcBorders>
            <w:vAlign w:val="center"/>
          </w:tcPr>
          <w:p w:rsidR="00AF502A" w:rsidRDefault="00AF502A" w:rsidP="00AF502A">
            <w:r>
              <w:t>.91</w:t>
            </w:r>
          </w:p>
          <w:p w:rsidR="00AF502A" w:rsidRDefault="00AF502A" w:rsidP="00AF502A">
            <w:r>
              <w:t>.73</w:t>
            </w:r>
          </w:p>
        </w:tc>
        <w:tc>
          <w:tcPr>
            <w:tcW w:w="763" w:type="dxa"/>
            <w:tcBorders>
              <w:top w:val="single" w:sz="4" w:space="0" w:color="auto"/>
              <w:bottom w:val="single" w:sz="4" w:space="0" w:color="auto"/>
            </w:tcBorders>
            <w:vAlign w:val="center"/>
          </w:tcPr>
          <w:p w:rsidR="00AF502A" w:rsidRDefault="00AF502A" w:rsidP="00AF502A">
            <w:r>
              <w:t>.558</w:t>
            </w:r>
          </w:p>
        </w:tc>
      </w:tr>
      <w:tr w:rsidR="00AF502A" w:rsidTr="00AF502A">
        <w:trPr>
          <w:trHeight w:val="910"/>
          <w:jc w:val="center"/>
        </w:trPr>
        <w:tc>
          <w:tcPr>
            <w:tcW w:w="596" w:type="dxa"/>
            <w:tcBorders>
              <w:top w:val="single" w:sz="4" w:space="0" w:color="auto"/>
              <w:bottom w:val="single" w:sz="4" w:space="0" w:color="auto"/>
            </w:tcBorders>
            <w:vAlign w:val="center"/>
          </w:tcPr>
          <w:p w:rsidR="00AF502A" w:rsidRDefault="00AF502A" w:rsidP="00AF502A">
            <w:r>
              <w:t>S8</w:t>
            </w:r>
          </w:p>
        </w:tc>
        <w:tc>
          <w:tcPr>
            <w:tcW w:w="5605" w:type="dxa"/>
            <w:tcBorders>
              <w:top w:val="single" w:sz="4" w:space="0" w:color="auto"/>
              <w:bottom w:val="single" w:sz="4" w:space="0" w:color="auto"/>
            </w:tcBorders>
            <w:vAlign w:val="center"/>
          </w:tcPr>
          <w:p w:rsidR="00AF502A" w:rsidRPr="004A1A0B" w:rsidRDefault="00AF502A" w:rsidP="00027096">
            <w:r w:rsidRPr="00B36379">
              <w:rPr>
                <w:rFonts w:eastAsia="Calibri"/>
              </w:rPr>
              <w:t>Using context clues in the sentence to figure out the word’s meaning.</w:t>
            </w:r>
          </w:p>
        </w:tc>
        <w:tc>
          <w:tcPr>
            <w:tcW w:w="708" w:type="dxa"/>
            <w:tcBorders>
              <w:top w:val="single" w:sz="4" w:space="0" w:color="auto"/>
              <w:bottom w:val="single" w:sz="4" w:space="0" w:color="auto"/>
            </w:tcBorders>
            <w:vAlign w:val="center"/>
          </w:tcPr>
          <w:p w:rsidR="00AF502A" w:rsidRDefault="00AF502A" w:rsidP="00AF502A">
            <w:r>
              <w:t>M</w:t>
            </w:r>
          </w:p>
          <w:p w:rsidR="00AF502A" w:rsidRDefault="00AF502A" w:rsidP="00AF502A">
            <w:r>
              <w:t>F</w:t>
            </w:r>
          </w:p>
        </w:tc>
        <w:tc>
          <w:tcPr>
            <w:tcW w:w="570" w:type="dxa"/>
            <w:tcBorders>
              <w:top w:val="single" w:sz="4" w:space="0" w:color="auto"/>
              <w:bottom w:val="single" w:sz="4" w:space="0" w:color="auto"/>
            </w:tcBorders>
            <w:vAlign w:val="center"/>
          </w:tcPr>
          <w:p w:rsidR="00AF502A" w:rsidRDefault="004F3DF1" w:rsidP="00AF502A">
            <w:r>
              <w:t>10</w:t>
            </w:r>
          </w:p>
          <w:p w:rsidR="00AF502A" w:rsidRDefault="004F3DF1" w:rsidP="00AF502A">
            <w:r>
              <w:t>10</w:t>
            </w:r>
          </w:p>
        </w:tc>
        <w:tc>
          <w:tcPr>
            <w:tcW w:w="714" w:type="dxa"/>
            <w:tcBorders>
              <w:top w:val="single" w:sz="4" w:space="0" w:color="auto"/>
              <w:bottom w:val="single" w:sz="4" w:space="0" w:color="auto"/>
            </w:tcBorders>
            <w:vAlign w:val="center"/>
          </w:tcPr>
          <w:p w:rsidR="00AF502A" w:rsidRDefault="00AF502A" w:rsidP="00AF502A">
            <w:r>
              <w:t>2.50</w:t>
            </w:r>
          </w:p>
          <w:p w:rsidR="00AF502A" w:rsidRDefault="00AF502A" w:rsidP="00AF502A">
            <w:r>
              <w:t>3.20</w:t>
            </w:r>
          </w:p>
        </w:tc>
        <w:tc>
          <w:tcPr>
            <w:tcW w:w="714" w:type="dxa"/>
            <w:tcBorders>
              <w:top w:val="single" w:sz="4" w:space="0" w:color="auto"/>
              <w:bottom w:val="single" w:sz="4" w:space="0" w:color="auto"/>
            </w:tcBorders>
            <w:vAlign w:val="center"/>
          </w:tcPr>
          <w:p w:rsidR="00AF502A" w:rsidRDefault="00AF502A" w:rsidP="00AF502A">
            <w:r>
              <w:t>1.26</w:t>
            </w:r>
          </w:p>
          <w:p w:rsidR="00AF502A" w:rsidRDefault="00AF502A" w:rsidP="00AF502A">
            <w:r>
              <w:t>1.15</w:t>
            </w:r>
          </w:p>
        </w:tc>
        <w:tc>
          <w:tcPr>
            <w:tcW w:w="763" w:type="dxa"/>
            <w:tcBorders>
              <w:top w:val="single" w:sz="4" w:space="0" w:color="auto"/>
              <w:bottom w:val="single" w:sz="4" w:space="0" w:color="auto"/>
            </w:tcBorders>
            <w:vAlign w:val="center"/>
          </w:tcPr>
          <w:p w:rsidR="00AF502A" w:rsidRDefault="00AF502A" w:rsidP="00AF502A">
            <w:r>
              <w:t>.328</w:t>
            </w:r>
          </w:p>
        </w:tc>
      </w:tr>
      <w:tr w:rsidR="00AF502A" w:rsidTr="00AF502A">
        <w:trPr>
          <w:trHeight w:val="975"/>
          <w:jc w:val="center"/>
        </w:trPr>
        <w:tc>
          <w:tcPr>
            <w:tcW w:w="596" w:type="dxa"/>
            <w:tcBorders>
              <w:top w:val="single" w:sz="4" w:space="0" w:color="auto"/>
              <w:bottom w:val="single" w:sz="4" w:space="0" w:color="auto"/>
            </w:tcBorders>
            <w:vAlign w:val="center"/>
          </w:tcPr>
          <w:p w:rsidR="00AF502A" w:rsidRDefault="00AF502A" w:rsidP="00AF502A">
            <w:r>
              <w:t>S9</w:t>
            </w:r>
          </w:p>
        </w:tc>
        <w:tc>
          <w:tcPr>
            <w:tcW w:w="5605" w:type="dxa"/>
            <w:tcBorders>
              <w:top w:val="single" w:sz="4" w:space="0" w:color="auto"/>
              <w:bottom w:val="single" w:sz="4" w:space="0" w:color="auto"/>
            </w:tcBorders>
            <w:vAlign w:val="center"/>
          </w:tcPr>
          <w:p w:rsidR="00AF502A" w:rsidRPr="00B36379" w:rsidRDefault="00AF502A" w:rsidP="00027096">
            <w:pPr>
              <w:rPr>
                <w:rFonts w:eastAsia="Calibri"/>
              </w:rPr>
            </w:pPr>
            <w:r w:rsidRPr="00B36379">
              <w:rPr>
                <w:rFonts w:eastAsia="Calibri"/>
              </w:rPr>
              <w:t>Providing speaking simulations which enable the students to use the new words in a natural situation.</w:t>
            </w:r>
          </w:p>
        </w:tc>
        <w:tc>
          <w:tcPr>
            <w:tcW w:w="708" w:type="dxa"/>
            <w:tcBorders>
              <w:top w:val="single" w:sz="4" w:space="0" w:color="auto"/>
              <w:bottom w:val="single" w:sz="4" w:space="0" w:color="auto"/>
            </w:tcBorders>
            <w:vAlign w:val="center"/>
          </w:tcPr>
          <w:p w:rsidR="00AF502A" w:rsidRDefault="00AF502A" w:rsidP="00AF502A">
            <w:r>
              <w:t>M</w:t>
            </w:r>
          </w:p>
          <w:p w:rsidR="00AF502A" w:rsidRDefault="00AF502A" w:rsidP="00AF502A">
            <w:r>
              <w:t>F</w:t>
            </w:r>
          </w:p>
        </w:tc>
        <w:tc>
          <w:tcPr>
            <w:tcW w:w="570" w:type="dxa"/>
            <w:tcBorders>
              <w:top w:val="single" w:sz="4" w:space="0" w:color="auto"/>
              <w:bottom w:val="single" w:sz="4" w:space="0" w:color="auto"/>
            </w:tcBorders>
            <w:vAlign w:val="center"/>
          </w:tcPr>
          <w:p w:rsidR="00AF502A" w:rsidRDefault="004F3DF1" w:rsidP="00AF502A">
            <w:r>
              <w:t>10</w:t>
            </w:r>
          </w:p>
          <w:p w:rsidR="00AF502A" w:rsidRDefault="004F3DF1" w:rsidP="00AF502A">
            <w:r>
              <w:t>10</w:t>
            </w:r>
          </w:p>
        </w:tc>
        <w:tc>
          <w:tcPr>
            <w:tcW w:w="714" w:type="dxa"/>
            <w:tcBorders>
              <w:top w:val="single" w:sz="4" w:space="0" w:color="auto"/>
              <w:bottom w:val="single" w:sz="4" w:space="0" w:color="auto"/>
            </w:tcBorders>
            <w:vAlign w:val="center"/>
          </w:tcPr>
          <w:p w:rsidR="00AF502A" w:rsidRDefault="00AF502A" w:rsidP="00AF502A">
            <w:r>
              <w:t>2.60</w:t>
            </w:r>
          </w:p>
          <w:p w:rsidR="00AF502A" w:rsidRDefault="00AF502A" w:rsidP="00AF502A">
            <w:r>
              <w:t>3.30</w:t>
            </w:r>
          </w:p>
        </w:tc>
        <w:tc>
          <w:tcPr>
            <w:tcW w:w="714" w:type="dxa"/>
            <w:tcBorders>
              <w:top w:val="single" w:sz="4" w:space="0" w:color="auto"/>
              <w:bottom w:val="single" w:sz="4" w:space="0" w:color="auto"/>
            </w:tcBorders>
            <w:vAlign w:val="center"/>
          </w:tcPr>
          <w:p w:rsidR="00AF502A" w:rsidRDefault="00AF502A" w:rsidP="00AF502A">
            <w:r>
              <w:t>.84</w:t>
            </w:r>
          </w:p>
          <w:p w:rsidR="00AF502A" w:rsidRDefault="00AF502A" w:rsidP="00AF502A">
            <w:r>
              <w:t>.94</w:t>
            </w:r>
          </w:p>
        </w:tc>
        <w:tc>
          <w:tcPr>
            <w:tcW w:w="763" w:type="dxa"/>
            <w:tcBorders>
              <w:top w:val="single" w:sz="4" w:space="0" w:color="auto"/>
              <w:bottom w:val="single" w:sz="4" w:space="0" w:color="auto"/>
            </w:tcBorders>
            <w:vAlign w:val="center"/>
          </w:tcPr>
          <w:p w:rsidR="00AF502A" w:rsidRDefault="00AF502A" w:rsidP="00AF502A">
            <w:r>
              <w:t>.712</w:t>
            </w:r>
          </w:p>
        </w:tc>
      </w:tr>
      <w:tr w:rsidR="00AF502A" w:rsidTr="00AF502A">
        <w:trPr>
          <w:trHeight w:val="910"/>
          <w:jc w:val="center"/>
        </w:trPr>
        <w:tc>
          <w:tcPr>
            <w:tcW w:w="596" w:type="dxa"/>
            <w:tcBorders>
              <w:top w:val="single" w:sz="4" w:space="0" w:color="auto"/>
              <w:bottom w:val="single" w:sz="4" w:space="0" w:color="auto"/>
            </w:tcBorders>
            <w:vAlign w:val="center"/>
          </w:tcPr>
          <w:p w:rsidR="00AF502A" w:rsidRDefault="00AF502A" w:rsidP="00AF502A">
            <w:r>
              <w:t>S10</w:t>
            </w:r>
          </w:p>
        </w:tc>
        <w:tc>
          <w:tcPr>
            <w:tcW w:w="5605" w:type="dxa"/>
            <w:tcBorders>
              <w:top w:val="single" w:sz="4" w:space="0" w:color="auto"/>
              <w:bottom w:val="single" w:sz="4" w:space="0" w:color="auto"/>
            </w:tcBorders>
            <w:vAlign w:val="center"/>
          </w:tcPr>
          <w:p w:rsidR="00AF502A" w:rsidRDefault="00AF502A" w:rsidP="00027096">
            <w:r w:rsidRPr="00B36379">
              <w:rPr>
                <w:rFonts w:eastAsia="Calibri"/>
              </w:rPr>
              <w:t>Setting up a review schedule in which new words are elicited.</w:t>
            </w:r>
          </w:p>
        </w:tc>
        <w:tc>
          <w:tcPr>
            <w:tcW w:w="708" w:type="dxa"/>
            <w:tcBorders>
              <w:top w:val="single" w:sz="4" w:space="0" w:color="auto"/>
              <w:bottom w:val="single" w:sz="4" w:space="0" w:color="auto"/>
            </w:tcBorders>
            <w:vAlign w:val="center"/>
          </w:tcPr>
          <w:p w:rsidR="00AF502A" w:rsidRDefault="00AF502A" w:rsidP="00AF502A">
            <w:r>
              <w:t>M</w:t>
            </w:r>
          </w:p>
          <w:p w:rsidR="00AF502A" w:rsidRDefault="00AF502A" w:rsidP="00AF502A">
            <w:r>
              <w:t>F</w:t>
            </w:r>
          </w:p>
        </w:tc>
        <w:tc>
          <w:tcPr>
            <w:tcW w:w="570" w:type="dxa"/>
            <w:tcBorders>
              <w:top w:val="single" w:sz="4" w:space="0" w:color="auto"/>
              <w:bottom w:val="single" w:sz="4" w:space="0" w:color="auto"/>
            </w:tcBorders>
            <w:vAlign w:val="center"/>
          </w:tcPr>
          <w:p w:rsidR="00AF502A" w:rsidRDefault="004F3DF1" w:rsidP="00AF502A">
            <w:r>
              <w:t>10</w:t>
            </w:r>
          </w:p>
          <w:p w:rsidR="00AF502A" w:rsidRDefault="004F3DF1" w:rsidP="00AF502A">
            <w:r>
              <w:t>10</w:t>
            </w:r>
          </w:p>
        </w:tc>
        <w:tc>
          <w:tcPr>
            <w:tcW w:w="714" w:type="dxa"/>
            <w:tcBorders>
              <w:top w:val="single" w:sz="4" w:space="0" w:color="auto"/>
              <w:bottom w:val="single" w:sz="4" w:space="0" w:color="auto"/>
            </w:tcBorders>
            <w:vAlign w:val="center"/>
          </w:tcPr>
          <w:p w:rsidR="00AF502A" w:rsidRDefault="00AF502A" w:rsidP="00AF502A">
            <w:r>
              <w:t>2.40</w:t>
            </w:r>
          </w:p>
          <w:p w:rsidR="00AF502A" w:rsidRDefault="00AF502A" w:rsidP="00AF502A">
            <w:r>
              <w:t>2.90</w:t>
            </w:r>
          </w:p>
        </w:tc>
        <w:tc>
          <w:tcPr>
            <w:tcW w:w="714" w:type="dxa"/>
            <w:tcBorders>
              <w:top w:val="single" w:sz="4" w:space="0" w:color="auto"/>
              <w:bottom w:val="single" w:sz="4" w:space="0" w:color="auto"/>
            </w:tcBorders>
            <w:vAlign w:val="center"/>
          </w:tcPr>
          <w:p w:rsidR="00AF502A" w:rsidRDefault="00AF502A" w:rsidP="00AF502A">
            <w:r>
              <w:t>.69</w:t>
            </w:r>
          </w:p>
          <w:p w:rsidR="00AF502A" w:rsidRDefault="00AF502A" w:rsidP="00AF502A">
            <w:r>
              <w:t>.99</w:t>
            </w:r>
          </w:p>
        </w:tc>
        <w:tc>
          <w:tcPr>
            <w:tcW w:w="763" w:type="dxa"/>
            <w:tcBorders>
              <w:top w:val="single" w:sz="4" w:space="0" w:color="auto"/>
              <w:bottom w:val="single" w:sz="4" w:space="0" w:color="auto"/>
            </w:tcBorders>
            <w:vAlign w:val="center"/>
          </w:tcPr>
          <w:p w:rsidR="00AF502A" w:rsidRDefault="00AF502A" w:rsidP="00AF502A">
            <w:r>
              <w:t>1.000</w:t>
            </w:r>
          </w:p>
        </w:tc>
      </w:tr>
    </w:tbl>
    <w:p w:rsidR="00AF502A" w:rsidRDefault="00AF502A" w:rsidP="00AF502A"/>
    <w:p w:rsidR="00AF502A" w:rsidRDefault="00AF502A" w:rsidP="00AF502A"/>
    <w:p w:rsidR="007057EB" w:rsidRDefault="007057EB" w:rsidP="00CA1657">
      <w:pPr>
        <w:tabs>
          <w:tab w:val="left" w:pos="6125"/>
        </w:tabs>
        <w:rPr>
          <w:rFonts w:cstheme="majorBidi"/>
          <w:lang w:bidi="ar-IQ"/>
        </w:rPr>
      </w:pPr>
    </w:p>
    <w:p w:rsidR="007057EB" w:rsidRDefault="007057EB" w:rsidP="00CA1657">
      <w:pPr>
        <w:tabs>
          <w:tab w:val="left" w:pos="6125"/>
        </w:tabs>
        <w:rPr>
          <w:rFonts w:cstheme="majorBidi"/>
          <w:lang w:bidi="ar-IQ"/>
        </w:rPr>
      </w:pPr>
    </w:p>
    <w:p w:rsidR="00197447" w:rsidRDefault="00197447" w:rsidP="00CA1657">
      <w:pPr>
        <w:tabs>
          <w:tab w:val="left" w:pos="6125"/>
        </w:tabs>
        <w:rPr>
          <w:rFonts w:cstheme="majorBidi"/>
          <w:lang w:bidi="ar-IQ"/>
        </w:rPr>
      </w:pPr>
    </w:p>
    <w:p w:rsidR="00197447" w:rsidRDefault="00197447" w:rsidP="00027096">
      <w:pPr>
        <w:tabs>
          <w:tab w:val="left" w:pos="6125"/>
        </w:tabs>
        <w:rPr>
          <w:rFonts w:cstheme="majorBidi"/>
          <w:lang w:bidi="ar-IQ"/>
        </w:rPr>
      </w:pPr>
    </w:p>
    <w:p w:rsidR="007C40C1" w:rsidRPr="00027096" w:rsidRDefault="007C40C1" w:rsidP="00027096">
      <w:pPr>
        <w:rPr>
          <w:b/>
          <w:bCs/>
        </w:rPr>
      </w:pPr>
      <w:r w:rsidRPr="00027096">
        <w:rPr>
          <w:b/>
          <w:bCs/>
        </w:rPr>
        <w:t xml:space="preserve">Teachers’ Attitudes towards Using Short Stories according to their </w:t>
      </w:r>
      <w:r w:rsidR="00027096" w:rsidRPr="00027096">
        <w:rPr>
          <w:b/>
          <w:bCs/>
        </w:rPr>
        <w:t>Gender</w:t>
      </w:r>
    </w:p>
    <w:p w:rsidR="007C40C1" w:rsidRDefault="007C40C1" w:rsidP="00027096"/>
    <w:tbl>
      <w:tblPr>
        <w:tblStyle w:val="TableGrid"/>
        <w:tblW w:w="9568" w:type="dxa"/>
        <w:jc w:val="center"/>
        <w:tblInd w:w="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
        <w:gridCol w:w="5482"/>
        <w:gridCol w:w="706"/>
        <w:gridCol w:w="708"/>
        <w:gridCol w:w="711"/>
        <w:gridCol w:w="711"/>
        <w:gridCol w:w="658"/>
      </w:tblGrid>
      <w:tr w:rsidR="007C40C1" w:rsidTr="007C40C1">
        <w:trPr>
          <w:trHeight w:val="941"/>
          <w:jc w:val="center"/>
        </w:trPr>
        <w:tc>
          <w:tcPr>
            <w:tcW w:w="592" w:type="dxa"/>
            <w:tcBorders>
              <w:top w:val="single" w:sz="4" w:space="0" w:color="auto"/>
              <w:bottom w:val="single" w:sz="4" w:space="0" w:color="auto"/>
            </w:tcBorders>
            <w:vAlign w:val="center"/>
          </w:tcPr>
          <w:p w:rsidR="007C40C1" w:rsidRPr="00F773DD" w:rsidRDefault="007C40C1" w:rsidP="00027096">
            <w:pPr>
              <w:jc w:val="center"/>
              <w:rPr>
                <w:b/>
                <w:bCs/>
              </w:rPr>
            </w:pPr>
            <w:r w:rsidRPr="00F773DD">
              <w:rPr>
                <w:b/>
                <w:bCs/>
              </w:rPr>
              <w:t>St.</w:t>
            </w:r>
          </w:p>
          <w:p w:rsidR="007C40C1" w:rsidRPr="00F773DD" w:rsidRDefault="007C40C1" w:rsidP="00027096">
            <w:pPr>
              <w:jc w:val="center"/>
              <w:rPr>
                <w:b/>
                <w:bCs/>
              </w:rPr>
            </w:pPr>
            <w:r w:rsidRPr="00F773DD">
              <w:rPr>
                <w:b/>
                <w:bCs/>
              </w:rPr>
              <w:t>N</w:t>
            </w:r>
          </w:p>
        </w:tc>
        <w:tc>
          <w:tcPr>
            <w:tcW w:w="5482" w:type="dxa"/>
            <w:tcBorders>
              <w:top w:val="single" w:sz="4" w:space="0" w:color="auto"/>
              <w:bottom w:val="single" w:sz="4" w:space="0" w:color="auto"/>
            </w:tcBorders>
            <w:vAlign w:val="center"/>
          </w:tcPr>
          <w:p w:rsidR="007C40C1" w:rsidRPr="00F773DD" w:rsidRDefault="007C40C1" w:rsidP="00027096">
            <w:pPr>
              <w:jc w:val="center"/>
              <w:rPr>
                <w:b/>
                <w:bCs/>
              </w:rPr>
            </w:pPr>
            <w:r w:rsidRPr="00F773DD">
              <w:rPr>
                <w:b/>
                <w:bCs/>
              </w:rPr>
              <w:t>Statements</w:t>
            </w:r>
          </w:p>
        </w:tc>
        <w:tc>
          <w:tcPr>
            <w:tcW w:w="706" w:type="dxa"/>
            <w:tcBorders>
              <w:top w:val="single" w:sz="4" w:space="0" w:color="auto"/>
              <w:bottom w:val="single" w:sz="4" w:space="0" w:color="auto"/>
            </w:tcBorders>
            <w:vAlign w:val="center"/>
          </w:tcPr>
          <w:p w:rsidR="007C40C1" w:rsidRPr="00F773DD" w:rsidRDefault="007C40C1" w:rsidP="00027096">
            <w:pPr>
              <w:jc w:val="center"/>
              <w:rPr>
                <w:b/>
                <w:bCs/>
              </w:rPr>
            </w:pPr>
            <w:r w:rsidRPr="00F773DD">
              <w:rPr>
                <w:b/>
                <w:bCs/>
              </w:rPr>
              <w:t>G</w:t>
            </w:r>
          </w:p>
        </w:tc>
        <w:tc>
          <w:tcPr>
            <w:tcW w:w="708" w:type="dxa"/>
            <w:tcBorders>
              <w:top w:val="single" w:sz="4" w:space="0" w:color="auto"/>
              <w:bottom w:val="single" w:sz="4" w:space="0" w:color="auto"/>
            </w:tcBorders>
            <w:vAlign w:val="center"/>
          </w:tcPr>
          <w:p w:rsidR="007C40C1" w:rsidRPr="00F773DD" w:rsidRDefault="007C40C1" w:rsidP="00027096">
            <w:pPr>
              <w:jc w:val="center"/>
              <w:rPr>
                <w:b/>
                <w:bCs/>
              </w:rPr>
            </w:pPr>
            <w:r w:rsidRPr="00F773DD">
              <w:rPr>
                <w:b/>
                <w:bCs/>
              </w:rPr>
              <w:t>N</w:t>
            </w:r>
          </w:p>
        </w:tc>
        <w:tc>
          <w:tcPr>
            <w:tcW w:w="711" w:type="dxa"/>
            <w:tcBorders>
              <w:top w:val="single" w:sz="4" w:space="0" w:color="auto"/>
              <w:bottom w:val="single" w:sz="4" w:space="0" w:color="auto"/>
            </w:tcBorders>
            <w:vAlign w:val="center"/>
          </w:tcPr>
          <w:p w:rsidR="007C40C1" w:rsidRPr="00F773DD" w:rsidRDefault="00B862AA" w:rsidP="00027096">
            <w:pPr>
              <w:jc w:val="center"/>
              <w:rPr>
                <w:b/>
                <w:bCs/>
              </w:rPr>
            </w:pPr>
            <w:r>
              <w:rPr>
                <w:b/>
                <w:bCs/>
              </w:rPr>
              <w:t>M</w:t>
            </w:r>
          </w:p>
        </w:tc>
        <w:tc>
          <w:tcPr>
            <w:tcW w:w="711" w:type="dxa"/>
            <w:tcBorders>
              <w:top w:val="single" w:sz="4" w:space="0" w:color="auto"/>
              <w:bottom w:val="single" w:sz="4" w:space="0" w:color="auto"/>
            </w:tcBorders>
            <w:vAlign w:val="center"/>
          </w:tcPr>
          <w:p w:rsidR="007C40C1" w:rsidRPr="00F773DD" w:rsidRDefault="007C40C1" w:rsidP="00027096">
            <w:pPr>
              <w:jc w:val="center"/>
              <w:rPr>
                <w:b/>
                <w:bCs/>
              </w:rPr>
            </w:pPr>
            <w:r w:rsidRPr="00F773DD">
              <w:rPr>
                <w:b/>
                <w:bCs/>
              </w:rPr>
              <w:t>SD</w:t>
            </w:r>
          </w:p>
        </w:tc>
        <w:tc>
          <w:tcPr>
            <w:tcW w:w="658" w:type="dxa"/>
            <w:tcBorders>
              <w:top w:val="single" w:sz="4" w:space="0" w:color="auto"/>
              <w:bottom w:val="single" w:sz="4" w:space="0" w:color="auto"/>
            </w:tcBorders>
            <w:vAlign w:val="center"/>
          </w:tcPr>
          <w:p w:rsidR="007C40C1" w:rsidRPr="00F773DD" w:rsidRDefault="007C40C1" w:rsidP="00027096">
            <w:pPr>
              <w:jc w:val="center"/>
              <w:rPr>
                <w:b/>
                <w:bCs/>
              </w:rPr>
            </w:pPr>
            <w:r w:rsidRPr="00F773DD">
              <w:rPr>
                <w:b/>
                <w:bCs/>
              </w:rPr>
              <w:t>Sig.</w:t>
            </w:r>
          </w:p>
        </w:tc>
      </w:tr>
      <w:tr w:rsidR="007C40C1" w:rsidTr="007C40C1">
        <w:trPr>
          <w:trHeight w:val="941"/>
          <w:jc w:val="center"/>
        </w:trPr>
        <w:tc>
          <w:tcPr>
            <w:tcW w:w="592" w:type="dxa"/>
            <w:tcBorders>
              <w:top w:val="single" w:sz="4" w:space="0" w:color="auto"/>
              <w:bottom w:val="single" w:sz="4" w:space="0" w:color="auto"/>
            </w:tcBorders>
            <w:vAlign w:val="center"/>
          </w:tcPr>
          <w:p w:rsidR="007C40C1" w:rsidRDefault="007C40C1" w:rsidP="007C40C1">
            <w:r>
              <w:t>S1</w:t>
            </w:r>
          </w:p>
        </w:tc>
        <w:tc>
          <w:tcPr>
            <w:tcW w:w="5482" w:type="dxa"/>
            <w:tcBorders>
              <w:top w:val="single" w:sz="4" w:space="0" w:color="auto"/>
              <w:bottom w:val="single" w:sz="4" w:space="0" w:color="auto"/>
            </w:tcBorders>
            <w:vAlign w:val="center"/>
          </w:tcPr>
          <w:p w:rsidR="007C40C1" w:rsidRPr="00F773DD" w:rsidRDefault="007C40C1" w:rsidP="007C40C1">
            <w:pPr>
              <w:rPr>
                <w:rFonts w:eastAsia="Calibri"/>
              </w:rPr>
            </w:pPr>
            <w:r w:rsidRPr="00F773DD">
              <w:rPr>
                <w:rFonts w:eastAsia="Calibri"/>
              </w:rPr>
              <w:t>Learn new English vocabulary.</w:t>
            </w:r>
          </w:p>
        </w:tc>
        <w:tc>
          <w:tcPr>
            <w:tcW w:w="706" w:type="dxa"/>
            <w:tcBorders>
              <w:top w:val="single" w:sz="4" w:space="0" w:color="auto"/>
              <w:bottom w:val="single" w:sz="4" w:space="0" w:color="auto"/>
            </w:tcBorders>
            <w:vAlign w:val="center"/>
          </w:tcPr>
          <w:p w:rsidR="007C40C1" w:rsidRDefault="007C40C1" w:rsidP="007C40C1">
            <w:r>
              <w:t>M</w:t>
            </w:r>
          </w:p>
          <w:p w:rsidR="007C40C1" w:rsidRDefault="007C40C1" w:rsidP="007C40C1">
            <w:r>
              <w:t>F</w:t>
            </w:r>
          </w:p>
        </w:tc>
        <w:tc>
          <w:tcPr>
            <w:tcW w:w="708" w:type="dxa"/>
            <w:tcBorders>
              <w:top w:val="single" w:sz="4" w:space="0" w:color="auto"/>
              <w:bottom w:val="single" w:sz="4" w:space="0" w:color="auto"/>
            </w:tcBorders>
            <w:vAlign w:val="center"/>
          </w:tcPr>
          <w:p w:rsidR="007C40C1" w:rsidRDefault="004F3DF1" w:rsidP="007C40C1">
            <w:r>
              <w:t>10</w:t>
            </w:r>
          </w:p>
          <w:p w:rsidR="007C40C1" w:rsidRDefault="004F3DF1" w:rsidP="007C40C1">
            <w:r>
              <w:t>10</w:t>
            </w:r>
          </w:p>
        </w:tc>
        <w:tc>
          <w:tcPr>
            <w:tcW w:w="711" w:type="dxa"/>
            <w:tcBorders>
              <w:top w:val="single" w:sz="4" w:space="0" w:color="auto"/>
              <w:bottom w:val="single" w:sz="4" w:space="0" w:color="auto"/>
            </w:tcBorders>
            <w:vAlign w:val="center"/>
          </w:tcPr>
          <w:p w:rsidR="007C40C1" w:rsidRDefault="007C40C1" w:rsidP="007C40C1">
            <w:r>
              <w:t>1.60</w:t>
            </w:r>
          </w:p>
          <w:p w:rsidR="007C40C1" w:rsidRDefault="007C40C1" w:rsidP="007C40C1">
            <w:r>
              <w:t>1.60</w:t>
            </w:r>
          </w:p>
        </w:tc>
        <w:tc>
          <w:tcPr>
            <w:tcW w:w="711" w:type="dxa"/>
            <w:tcBorders>
              <w:top w:val="single" w:sz="4" w:space="0" w:color="auto"/>
              <w:bottom w:val="single" w:sz="4" w:space="0" w:color="auto"/>
            </w:tcBorders>
            <w:vAlign w:val="center"/>
          </w:tcPr>
          <w:p w:rsidR="007C40C1" w:rsidRDefault="007C40C1" w:rsidP="007C40C1">
            <w:r>
              <w:t>.84</w:t>
            </w:r>
          </w:p>
          <w:p w:rsidR="007C40C1" w:rsidRDefault="007C40C1" w:rsidP="007C40C1">
            <w:r>
              <w:t>.69</w:t>
            </w:r>
          </w:p>
        </w:tc>
        <w:tc>
          <w:tcPr>
            <w:tcW w:w="658" w:type="dxa"/>
            <w:tcBorders>
              <w:top w:val="single" w:sz="4" w:space="0" w:color="auto"/>
              <w:bottom w:val="single" w:sz="4" w:space="0" w:color="auto"/>
            </w:tcBorders>
            <w:vAlign w:val="center"/>
          </w:tcPr>
          <w:p w:rsidR="007C40C1" w:rsidRDefault="007C40C1" w:rsidP="007C40C1">
            <w:r>
              <w:t>.433</w:t>
            </w:r>
          </w:p>
        </w:tc>
      </w:tr>
      <w:tr w:rsidR="007C40C1" w:rsidTr="007C40C1">
        <w:trPr>
          <w:trHeight w:val="941"/>
          <w:jc w:val="center"/>
        </w:trPr>
        <w:tc>
          <w:tcPr>
            <w:tcW w:w="592" w:type="dxa"/>
            <w:tcBorders>
              <w:top w:val="single" w:sz="4" w:space="0" w:color="auto"/>
              <w:bottom w:val="single" w:sz="4" w:space="0" w:color="auto"/>
            </w:tcBorders>
            <w:vAlign w:val="center"/>
          </w:tcPr>
          <w:p w:rsidR="007C40C1" w:rsidRDefault="007C40C1" w:rsidP="007C40C1">
            <w:r>
              <w:t>S2</w:t>
            </w:r>
          </w:p>
        </w:tc>
        <w:tc>
          <w:tcPr>
            <w:tcW w:w="5482" w:type="dxa"/>
            <w:tcBorders>
              <w:top w:val="single" w:sz="4" w:space="0" w:color="auto"/>
              <w:bottom w:val="single" w:sz="4" w:space="0" w:color="auto"/>
            </w:tcBorders>
            <w:vAlign w:val="center"/>
          </w:tcPr>
          <w:p w:rsidR="007C40C1" w:rsidRPr="00F773DD" w:rsidRDefault="007C40C1" w:rsidP="007C40C1">
            <w:pPr>
              <w:rPr>
                <w:b/>
                <w:bCs/>
              </w:rPr>
            </w:pPr>
            <w:r>
              <w:t>Learn new words about the target culture and then compare with their own culture.</w:t>
            </w:r>
          </w:p>
        </w:tc>
        <w:tc>
          <w:tcPr>
            <w:tcW w:w="706" w:type="dxa"/>
            <w:tcBorders>
              <w:top w:val="single" w:sz="4" w:space="0" w:color="auto"/>
              <w:bottom w:val="single" w:sz="4" w:space="0" w:color="auto"/>
            </w:tcBorders>
            <w:vAlign w:val="center"/>
          </w:tcPr>
          <w:p w:rsidR="007C40C1" w:rsidRDefault="007C40C1" w:rsidP="007C40C1">
            <w:r>
              <w:t>M</w:t>
            </w:r>
          </w:p>
          <w:p w:rsidR="007C40C1" w:rsidRDefault="007C40C1" w:rsidP="007C40C1">
            <w:r>
              <w:t>F</w:t>
            </w:r>
          </w:p>
        </w:tc>
        <w:tc>
          <w:tcPr>
            <w:tcW w:w="708" w:type="dxa"/>
            <w:tcBorders>
              <w:top w:val="single" w:sz="4" w:space="0" w:color="auto"/>
              <w:bottom w:val="single" w:sz="4" w:space="0" w:color="auto"/>
            </w:tcBorders>
            <w:vAlign w:val="center"/>
          </w:tcPr>
          <w:p w:rsidR="007C40C1" w:rsidRDefault="004F3DF1" w:rsidP="007C40C1">
            <w:r>
              <w:t>10</w:t>
            </w:r>
          </w:p>
          <w:p w:rsidR="007C40C1" w:rsidRDefault="004F3DF1" w:rsidP="007C40C1">
            <w:r>
              <w:t>10</w:t>
            </w:r>
          </w:p>
        </w:tc>
        <w:tc>
          <w:tcPr>
            <w:tcW w:w="711" w:type="dxa"/>
            <w:tcBorders>
              <w:top w:val="single" w:sz="4" w:space="0" w:color="auto"/>
              <w:bottom w:val="single" w:sz="4" w:space="0" w:color="auto"/>
            </w:tcBorders>
            <w:vAlign w:val="center"/>
          </w:tcPr>
          <w:p w:rsidR="007C40C1" w:rsidRDefault="007C40C1" w:rsidP="007C40C1">
            <w:r>
              <w:t>1.80</w:t>
            </w:r>
          </w:p>
          <w:p w:rsidR="007C40C1" w:rsidRDefault="007C40C1" w:rsidP="007C40C1">
            <w:r>
              <w:t>1.90</w:t>
            </w:r>
          </w:p>
        </w:tc>
        <w:tc>
          <w:tcPr>
            <w:tcW w:w="711" w:type="dxa"/>
            <w:tcBorders>
              <w:top w:val="single" w:sz="4" w:space="0" w:color="auto"/>
              <w:bottom w:val="single" w:sz="4" w:space="0" w:color="auto"/>
            </w:tcBorders>
            <w:vAlign w:val="center"/>
          </w:tcPr>
          <w:p w:rsidR="007C40C1" w:rsidRDefault="007C40C1" w:rsidP="007C40C1">
            <w:r>
              <w:t>.78</w:t>
            </w:r>
          </w:p>
          <w:p w:rsidR="007C40C1" w:rsidRDefault="007C40C1" w:rsidP="007C40C1">
            <w:r>
              <w:t>1.10</w:t>
            </w:r>
          </w:p>
        </w:tc>
        <w:tc>
          <w:tcPr>
            <w:tcW w:w="658" w:type="dxa"/>
            <w:tcBorders>
              <w:top w:val="single" w:sz="4" w:space="0" w:color="auto"/>
              <w:bottom w:val="single" w:sz="4" w:space="0" w:color="auto"/>
            </w:tcBorders>
            <w:vAlign w:val="center"/>
          </w:tcPr>
          <w:p w:rsidR="007C40C1" w:rsidRDefault="007C40C1" w:rsidP="007C40C1">
            <w:r>
              <w:t>.250</w:t>
            </w:r>
          </w:p>
        </w:tc>
      </w:tr>
      <w:tr w:rsidR="007C40C1" w:rsidTr="007C40C1">
        <w:trPr>
          <w:trHeight w:val="941"/>
          <w:jc w:val="center"/>
        </w:trPr>
        <w:tc>
          <w:tcPr>
            <w:tcW w:w="592" w:type="dxa"/>
            <w:tcBorders>
              <w:top w:val="single" w:sz="4" w:space="0" w:color="auto"/>
              <w:bottom w:val="single" w:sz="4" w:space="0" w:color="auto"/>
            </w:tcBorders>
            <w:vAlign w:val="center"/>
          </w:tcPr>
          <w:p w:rsidR="007C40C1" w:rsidRDefault="007C40C1" w:rsidP="007C40C1">
            <w:r>
              <w:t>S3</w:t>
            </w:r>
          </w:p>
        </w:tc>
        <w:tc>
          <w:tcPr>
            <w:tcW w:w="5482" w:type="dxa"/>
            <w:tcBorders>
              <w:top w:val="single" w:sz="4" w:space="0" w:color="auto"/>
              <w:bottom w:val="single" w:sz="4" w:space="0" w:color="auto"/>
            </w:tcBorders>
            <w:vAlign w:val="center"/>
          </w:tcPr>
          <w:p w:rsidR="007C40C1" w:rsidRPr="00142F41" w:rsidRDefault="007C40C1" w:rsidP="007C40C1">
            <w:r>
              <w:t>Use literary words in their right context.</w:t>
            </w:r>
          </w:p>
        </w:tc>
        <w:tc>
          <w:tcPr>
            <w:tcW w:w="706" w:type="dxa"/>
            <w:tcBorders>
              <w:top w:val="single" w:sz="4" w:space="0" w:color="auto"/>
              <w:bottom w:val="single" w:sz="4" w:space="0" w:color="auto"/>
            </w:tcBorders>
            <w:vAlign w:val="center"/>
          </w:tcPr>
          <w:p w:rsidR="007C40C1" w:rsidRDefault="007C40C1" w:rsidP="007C40C1">
            <w:r>
              <w:t>M</w:t>
            </w:r>
          </w:p>
          <w:p w:rsidR="007C40C1" w:rsidRDefault="007C40C1" w:rsidP="007C40C1">
            <w:r>
              <w:t>F</w:t>
            </w:r>
          </w:p>
        </w:tc>
        <w:tc>
          <w:tcPr>
            <w:tcW w:w="708" w:type="dxa"/>
            <w:tcBorders>
              <w:top w:val="single" w:sz="4" w:space="0" w:color="auto"/>
              <w:bottom w:val="single" w:sz="4" w:space="0" w:color="auto"/>
            </w:tcBorders>
            <w:vAlign w:val="center"/>
          </w:tcPr>
          <w:p w:rsidR="007C40C1" w:rsidRDefault="004F3DF1" w:rsidP="007C40C1">
            <w:r>
              <w:t>10</w:t>
            </w:r>
          </w:p>
          <w:p w:rsidR="004F3DF1" w:rsidRDefault="004F3DF1" w:rsidP="004F3DF1">
            <w:r>
              <w:t>10</w:t>
            </w:r>
          </w:p>
        </w:tc>
        <w:tc>
          <w:tcPr>
            <w:tcW w:w="711" w:type="dxa"/>
            <w:tcBorders>
              <w:top w:val="single" w:sz="4" w:space="0" w:color="auto"/>
              <w:bottom w:val="single" w:sz="4" w:space="0" w:color="auto"/>
            </w:tcBorders>
            <w:vAlign w:val="center"/>
          </w:tcPr>
          <w:p w:rsidR="007C40C1" w:rsidRDefault="007C40C1" w:rsidP="007C40C1">
            <w:r>
              <w:t>2.70</w:t>
            </w:r>
          </w:p>
          <w:p w:rsidR="007C40C1" w:rsidRDefault="007C40C1" w:rsidP="007C40C1">
            <w:r>
              <w:t>2.70</w:t>
            </w:r>
          </w:p>
        </w:tc>
        <w:tc>
          <w:tcPr>
            <w:tcW w:w="711" w:type="dxa"/>
            <w:tcBorders>
              <w:top w:val="single" w:sz="4" w:space="0" w:color="auto"/>
              <w:bottom w:val="single" w:sz="4" w:space="0" w:color="auto"/>
            </w:tcBorders>
            <w:vAlign w:val="center"/>
          </w:tcPr>
          <w:p w:rsidR="007C40C1" w:rsidRDefault="007C40C1" w:rsidP="007C40C1">
            <w:r>
              <w:t>.94</w:t>
            </w:r>
          </w:p>
          <w:p w:rsidR="007C40C1" w:rsidRDefault="007C40C1" w:rsidP="007C40C1">
            <w:r>
              <w:t>1.33</w:t>
            </w:r>
          </w:p>
        </w:tc>
        <w:tc>
          <w:tcPr>
            <w:tcW w:w="658" w:type="dxa"/>
            <w:tcBorders>
              <w:top w:val="single" w:sz="4" w:space="0" w:color="auto"/>
              <w:bottom w:val="single" w:sz="4" w:space="0" w:color="auto"/>
            </w:tcBorders>
            <w:vAlign w:val="center"/>
          </w:tcPr>
          <w:p w:rsidR="007C40C1" w:rsidRDefault="007C40C1" w:rsidP="007C40C1">
            <w:r>
              <w:t>.216</w:t>
            </w:r>
          </w:p>
        </w:tc>
      </w:tr>
      <w:tr w:rsidR="007C40C1" w:rsidTr="007C40C1">
        <w:trPr>
          <w:trHeight w:val="1009"/>
          <w:jc w:val="center"/>
        </w:trPr>
        <w:tc>
          <w:tcPr>
            <w:tcW w:w="592" w:type="dxa"/>
            <w:tcBorders>
              <w:top w:val="single" w:sz="4" w:space="0" w:color="auto"/>
              <w:bottom w:val="single" w:sz="4" w:space="0" w:color="auto"/>
            </w:tcBorders>
            <w:vAlign w:val="center"/>
          </w:tcPr>
          <w:p w:rsidR="007C40C1" w:rsidRDefault="007C40C1" w:rsidP="007C40C1">
            <w:r>
              <w:t>S4</w:t>
            </w:r>
          </w:p>
        </w:tc>
        <w:tc>
          <w:tcPr>
            <w:tcW w:w="5482" w:type="dxa"/>
            <w:tcBorders>
              <w:top w:val="single" w:sz="4" w:space="0" w:color="auto"/>
              <w:bottom w:val="single" w:sz="4" w:space="0" w:color="auto"/>
            </w:tcBorders>
            <w:vAlign w:val="center"/>
          </w:tcPr>
          <w:p w:rsidR="007C40C1" w:rsidRPr="00C62175" w:rsidRDefault="007C40C1" w:rsidP="007C40C1">
            <w:r>
              <w:t>U</w:t>
            </w:r>
            <w:r w:rsidRPr="0081572D">
              <w:t xml:space="preserve">se the text book to </w:t>
            </w:r>
            <w:r>
              <w:t>increase</w:t>
            </w:r>
            <w:r w:rsidRPr="0081572D">
              <w:t xml:space="preserve"> the comprehension of the story</w:t>
            </w:r>
          </w:p>
        </w:tc>
        <w:tc>
          <w:tcPr>
            <w:tcW w:w="706" w:type="dxa"/>
            <w:tcBorders>
              <w:top w:val="single" w:sz="4" w:space="0" w:color="auto"/>
              <w:bottom w:val="single" w:sz="4" w:space="0" w:color="auto"/>
            </w:tcBorders>
            <w:vAlign w:val="center"/>
          </w:tcPr>
          <w:p w:rsidR="007C40C1" w:rsidRDefault="007C40C1" w:rsidP="007C40C1">
            <w:r>
              <w:t>M</w:t>
            </w:r>
          </w:p>
          <w:p w:rsidR="007C40C1" w:rsidRDefault="007C40C1" w:rsidP="007C40C1">
            <w:r>
              <w:t>F</w:t>
            </w:r>
          </w:p>
        </w:tc>
        <w:tc>
          <w:tcPr>
            <w:tcW w:w="708" w:type="dxa"/>
            <w:tcBorders>
              <w:top w:val="single" w:sz="4" w:space="0" w:color="auto"/>
              <w:bottom w:val="single" w:sz="4" w:space="0" w:color="auto"/>
            </w:tcBorders>
            <w:vAlign w:val="center"/>
          </w:tcPr>
          <w:p w:rsidR="007C40C1" w:rsidRDefault="004F3DF1" w:rsidP="007C40C1">
            <w:r>
              <w:t>10</w:t>
            </w:r>
          </w:p>
          <w:p w:rsidR="007C40C1" w:rsidRDefault="004F3DF1" w:rsidP="007C40C1">
            <w:r>
              <w:t>10</w:t>
            </w:r>
          </w:p>
        </w:tc>
        <w:tc>
          <w:tcPr>
            <w:tcW w:w="711" w:type="dxa"/>
            <w:tcBorders>
              <w:top w:val="single" w:sz="4" w:space="0" w:color="auto"/>
              <w:bottom w:val="single" w:sz="4" w:space="0" w:color="auto"/>
            </w:tcBorders>
            <w:vAlign w:val="center"/>
          </w:tcPr>
          <w:p w:rsidR="007C40C1" w:rsidRDefault="007C40C1" w:rsidP="007C40C1">
            <w:r>
              <w:t>2.60</w:t>
            </w:r>
          </w:p>
          <w:p w:rsidR="007C40C1" w:rsidRDefault="007C40C1" w:rsidP="007C40C1">
            <w:r>
              <w:t>2.60</w:t>
            </w:r>
          </w:p>
        </w:tc>
        <w:tc>
          <w:tcPr>
            <w:tcW w:w="711" w:type="dxa"/>
            <w:tcBorders>
              <w:top w:val="single" w:sz="4" w:space="0" w:color="auto"/>
              <w:bottom w:val="single" w:sz="4" w:space="0" w:color="auto"/>
            </w:tcBorders>
            <w:vAlign w:val="center"/>
          </w:tcPr>
          <w:p w:rsidR="007C40C1" w:rsidRDefault="007C40C1" w:rsidP="007C40C1">
            <w:r>
              <w:t>1.07</w:t>
            </w:r>
          </w:p>
          <w:p w:rsidR="007C40C1" w:rsidRDefault="007C40C1" w:rsidP="007C40C1">
            <w:r>
              <w:t>.51</w:t>
            </w:r>
          </w:p>
        </w:tc>
        <w:tc>
          <w:tcPr>
            <w:tcW w:w="658" w:type="dxa"/>
            <w:tcBorders>
              <w:top w:val="single" w:sz="4" w:space="0" w:color="auto"/>
              <w:bottom w:val="single" w:sz="4" w:space="0" w:color="auto"/>
            </w:tcBorders>
            <w:vAlign w:val="center"/>
          </w:tcPr>
          <w:p w:rsidR="007C40C1" w:rsidRDefault="007C40C1" w:rsidP="007C40C1">
            <w:r>
              <w:t>.034</w:t>
            </w:r>
          </w:p>
        </w:tc>
      </w:tr>
      <w:tr w:rsidR="007C40C1" w:rsidTr="007C40C1">
        <w:trPr>
          <w:trHeight w:val="941"/>
          <w:jc w:val="center"/>
        </w:trPr>
        <w:tc>
          <w:tcPr>
            <w:tcW w:w="592" w:type="dxa"/>
            <w:tcBorders>
              <w:top w:val="single" w:sz="4" w:space="0" w:color="auto"/>
              <w:bottom w:val="single" w:sz="4" w:space="0" w:color="auto"/>
            </w:tcBorders>
            <w:vAlign w:val="center"/>
          </w:tcPr>
          <w:p w:rsidR="007C40C1" w:rsidRDefault="007C40C1" w:rsidP="007C40C1">
            <w:r>
              <w:t>S5</w:t>
            </w:r>
          </w:p>
        </w:tc>
        <w:tc>
          <w:tcPr>
            <w:tcW w:w="5482" w:type="dxa"/>
            <w:tcBorders>
              <w:top w:val="single" w:sz="4" w:space="0" w:color="auto"/>
              <w:bottom w:val="single" w:sz="4" w:space="0" w:color="auto"/>
            </w:tcBorders>
            <w:vAlign w:val="center"/>
          </w:tcPr>
          <w:p w:rsidR="007C40C1" w:rsidRPr="0081572D" w:rsidRDefault="007C40C1" w:rsidP="007C40C1">
            <w:r>
              <w:t xml:space="preserve">Enhance vocabulary acquisition </w:t>
            </w:r>
          </w:p>
        </w:tc>
        <w:tc>
          <w:tcPr>
            <w:tcW w:w="706" w:type="dxa"/>
            <w:tcBorders>
              <w:top w:val="single" w:sz="4" w:space="0" w:color="auto"/>
              <w:bottom w:val="single" w:sz="4" w:space="0" w:color="auto"/>
            </w:tcBorders>
            <w:vAlign w:val="center"/>
          </w:tcPr>
          <w:p w:rsidR="007C40C1" w:rsidRDefault="007C40C1" w:rsidP="007C40C1">
            <w:r>
              <w:t>M</w:t>
            </w:r>
          </w:p>
          <w:p w:rsidR="007C40C1" w:rsidRDefault="007C40C1" w:rsidP="007C40C1">
            <w:r>
              <w:t>F</w:t>
            </w:r>
          </w:p>
        </w:tc>
        <w:tc>
          <w:tcPr>
            <w:tcW w:w="708" w:type="dxa"/>
            <w:tcBorders>
              <w:top w:val="single" w:sz="4" w:space="0" w:color="auto"/>
              <w:bottom w:val="single" w:sz="4" w:space="0" w:color="auto"/>
            </w:tcBorders>
            <w:vAlign w:val="center"/>
          </w:tcPr>
          <w:p w:rsidR="007C40C1" w:rsidRDefault="004F3DF1" w:rsidP="007C40C1">
            <w:r>
              <w:t>10</w:t>
            </w:r>
          </w:p>
          <w:p w:rsidR="007C40C1" w:rsidRDefault="004F3DF1" w:rsidP="007C40C1">
            <w:r>
              <w:t>10</w:t>
            </w:r>
          </w:p>
        </w:tc>
        <w:tc>
          <w:tcPr>
            <w:tcW w:w="711" w:type="dxa"/>
            <w:tcBorders>
              <w:top w:val="single" w:sz="4" w:space="0" w:color="auto"/>
              <w:bottom w:val="single" w:sz="4" w:space="0" w:color="auto"/>
            </w:tcBorders>
            <w:vAlign w:val="center"/>
          </w:tcPr>
          <w:p w:rsidR="007C40C1" w:rsidRDefault="007C40C1" w:rsidP="007C40C1">
            <w:r>
              <w:t>2.30</w:t>
            </w:r>
          </w:p>
          <w:p w:rsidR="007C40C1" w:rsidRDefault="007C40C1" w:rsidP="007C40C1">
            <w:r>
              <w:t>2.40</w:t>
            </w:r>
          </w:p>
        </w:tc>
        <w:tc>
          <w:tcPr>
            <w:tcW w:w="711" w:type="dxa"/>
            <w:tcBorders>
              <w:top w:val="single" w:sz="4" w:space="0" w:color="auto"/>
              <w:bottom w:val="single" w:sz="4" w:space="0" w:color="auto"/>
            </w:tcBorders>
            <w:vAlign w:val="center"/>
          </w:tcPr>
          <w:p w:rsidR="007C40C1" w:rsidRDefault="007C40C1" w:rsidP="007C40C1">
            <w:r>
              <w:t>1.25</w:t>
            </w:r>
          </w:p>
          <w:p w:rsidR="007C40C1" w:rsidRDefault="007C40C1" w:rsidP="007C40C1">
            <w:r>
              <w:t>1.34</w:t>
            </w:r>
          </w:p>
        </w:tc>
        <w:tc>
          <w:tcPr>
            <w:tcW w:w="658" w:type="dxa"/>
            <w:tcBorders>
              <w:top w:val="single" w:sz="4" w:space="0" w:color="auto"/>
              <w:bottom w:val="single" w:sz="4" w:space="0" w:color="auto"/>
            </w:tcBorders>
            <w:vAlign w:val="center"/>
          </w:tcPr>
          <w:p w:rsidR="007C40C1" w:rsidRDefault="007C40C1" w:rsidP="007C40C1">
            <w:r>
              <w:t>.734</w:t>
            </w:r>
          </w:p>
        </w:tc>
      </w:tr>
      <w:tr w:rsidR="007C40C1" w:rsidTr="007C40C1">
        <w:trPr>
          <w:trHeight w:val="941"/>
          <w:jc w:val="center"/>
        </w:trPr>
        <w:tc>
          <w:tcPr>
            <w:tcW w:w="592" w:type="dxa"/>
            <w:tcBorders>
              <w:top w:val="single" w:sz="4" w:space="0" w:color="auto"/>
              <w:bottom w:val="single" w:sz="4" w:space="0" w:color="auto"/>
            </w:tcBorders>
            <w:vAlign w:val="center"/>
          </w:tcPr>
          <w:p w:rsidR="007C40C1" w:rsidRDefault="007C40C1" w:rsidP="007C40C1">
            <w:r>
              <w:t>S6</w:t>
            </w:r>
          </w:p>
        </w:tc>
        <w:tc>
          <w:tcPr>
            <w:tcW w:w="5482" w:type="dxa"/>
            <w:tcBorders>
              <w:top w:val="single" w:sz="4" w:space="0" w:color="auto"/>
              <w:bottom w:val="single" w:sz="4" w:space="0" w:color="auto"/>
            </w:tcBorders>
            <w:vAlign w:val="center"/>
          </w:tcPr>
          <w:p w:rsidR="007C40C1" w:rsidRPr="00F773DD" w:rsidRDefault="007C40C1" w:rsidP="007C40C1">
            <w:pPr>
              <w:rPr>
                <w:rFonts w:cstheme="majorBidi"/>
              </w:rPr>
            </w:pPr>
            <w:r w:rsidRPr="00F773DD">
              <w:rPr>
                <w:rFonts w:cstheme="majorBidi"/>
              </w:rPr>
              <w:t>Improve receptive vocabulary</w:t>
            </w:r>
            <w:r w:rsidRPr="00F773DD">
              <w:rPr>
                <w:rFonts w:cstheme="majorBidi"/>
                <w:color w:val="000000"/>
                <w:shd w:val="clear" w:color="auto" w:fill="FFFFFF"/>
              </w:rPr>
              <w:t xml:space="preserve">. </w:t>
            </w:r>
          </w:p>
        </w:tc>
        <w:tc>
          <w:tcPr>
            <w:tcW w:w="706" w:type="dxa"/>
            <w:tcBorders>
              <w:top w:val="single" w:sz="4" w:space="0" w:color="auto"/>
              <w:bottom w:val="single" w:sz="4" w:space="0" w:color="auto"/>
            </w:tcBorders>
            <w:vAlign w:val="center"/>
          </w:tcPr>
          <w:p w:rsidR="007C40C1" w:rsidRDefault="007C40C1" w:rsidP="007C40C1">
            <w:r>
              <w:t>M</w:t>
            </w:r>
          </w:p>
          <w:p w:rsidR="007C40C1" w:rsidRDefault="007C40C1" w:rsidP="007C40C1">
            <w:r>
              <w:t>F</w:t>
            </w:r>
          </w:p>
        </w:tc>
        <w:tc>
          <w:tcPr>
            <w:tcW w:w="708" w:type="dxa"/>
            <w:tcBorders>
              <w:top w:val="single" w:sz="4" w:space="0" w:color="auto"/>
              <w:bottom w:val="single" w:sz="4" w:space="0" w:color="auto"/>
            </w:tcBorders>
            <w:vAlign w:val="center"/>
          </w:tcPr>
          <w:p w:rsidR="007C40C1" w:rsidRDefault="004F3DF1" w:rsidP="007C40C1">
            <w:r>
              <w:t>10</w:t>
            </w:r>
          </w:p>
          <w:p w:rsidR="007C40C1" w:rsidRDefault="004F3DF1" w:rsidP="007C40C1">
            <w:r>
              <w:t>10</w:t>
            </w:r>
          </w:p>
        </w:tc>
        <w:tc>
          <w:tcPr>
            <w:tcW w:w="711" w:type="dxa"/>
            <w:tcBorders>
              <w:top w:val="single" w:sz="4" w:space="0" w:color="auto"/>
              <w:bottom w:val="single" w:sz="4" w:space="0" w:color="auto"/>
            </w:tcBorders>
            <w:vAlign w:val="center"/>
          </w:tcPr>
          <w:p w:rsidR="007C40C1" w:rsidRDefault="007C40C1" w:rsidP="007C40C1">
            <w:r>
              <w:t>3.70</w:t>
            </w:r>
          </w:p>
          <w:p w:rsidR="007C40C1" w:rsidRDefault="007C40C1" w:rsidP="007C40C1">
            <w:r>
              <w:t>3.90</w:t>
            </w:r>
          </w:p>
        </w:tc>
        <w:tc>
          <w:tcPr>
            <w:tcW w:w="711" w:type="dxa"/>
            <w:tcBorders>
              <w:top w:val="single" w:sz="4" w:space="0" w:color="auto"/>
              <w:bottom w:val="single" w:sz="4" w:space="0" w:color="auto"/>
            </w:tcBorders>
            <w:vAlign w:val="center"/>
          </w:tcPr>
          <w:p w:rsidR="007C40C1" w:rsidRDefault="007C40C1" w:rsidP="007C40C1">
            <w:r>
              <w:t>.67</w:t>
            </w:r>
          </w:p>
          <w:p w:rsidR="007C40C1" w:rsidRDefault="007C40C1" w:rsidP="007C40C1">
            <w:r>
              <w:t>.87</w:t>
            </w:r>
          </w:p>
        </w:tc>
        <w:tc>
          <w:tcPr>
            <w:tcW w:w="658" w:type="dxa"/>
            <w:tcBorders>
              <w:top w:val="single" w:sz="4" w:space="0" w:color="auto"/>
              <w:bottom w:val="single" w:sz="4" w:space="0" w:color="auto"/>
            </w:tcBorders>
            <w:vAlign w:val="center"/>
          </w:tcPr>
          <w:p w:rsidR="007C40C1" w:rsidRDefault="007C40C1" w:rsidP="007C40C1">
            <w:r>
              <w:t>.366</w:t>
            </w:r>
          </w:p>
        </w:tc>
      </w:tr>
      <w:tr w:rsidR="007C40C1" w:rsidTr="007C40C1">
        <w:trPr>
          <w:trHeight w:val="941"/>
          <w:jc w:val="center"/>
        </w:trPr>
        <w:tc>
          <w:tcPr>
            <w:tcW w:w="592" w:type="dxa"/>
            <w:tcBorders>
              <w:top w:val="single" w:sz="4" w:space="0" w:color="auto"/>
              <w:bottom w:val="single" w:sz="4" w:space="0" w:color="auto"/>
            </w:tcBorders>
            <w:vAlign w:val="center"/>
          </w:tcPr>
          <w:p w:rsidR="007C40C1" w:rsidRDefault="007C40C1" w:rsidP="007C40C1">
            <w:r>
              <w:t>S7</w:t>
            </w:r>
          </w:p>
        </w:tc>
        <w:tc>
          <w:tcPr>
            <w:tcW w:w="5482" w:type="dxa"/>
            <w:tcBorders>
              <w:top w:val="single" w:sz="4" w:space="0" w:color="auto"/>
              <w:bottom w:val="single" w:sz="4" w:space="0" w:color="auto"/>
            </w:tcBorders>
            <w:vAlign w:val="center"/>
          </w:tcPr>
          <w:p w:rsidR="007C40C1" w:rsidRPr="00F773DD" w:rsidRDefault="007C40C1" w:rsidP="007C40C1">
            <w:pPr>
              <w:rPr>
                <w:rFonts w:cstheme="majorBidi"/>
                <w:b/>
                <w:bCs/>
              </w:rPr>
            </w:pPr>
            <w:r w:rsidRPr="00F773DD">
              <w:rPr>
                <w:rFonts w:eastAsia="Calibri" w:cstheme="majorBidi"/>
              </w:rPr>
              <w:t>Develop productive vocabulary</w:t>
            </w:r>
            <w:r w:rsidRPr="00F773DD">
              <w:rPr>
                <w:rFonts w:cstheme="majorBidi"/>
                <w:color w:val="000000"/>
                <w:sz w:val="26"/>
                <w:szCs w:val="26"/>
                <w:shd w:val="clear" w:color="auto" w:fill="FFFFFF"/>
              </w:rPr>
              <w:t>.</w:t>
            </w:r>
          </w:p>
        </w:tc>
        <w:tc>
          <w:tcPr>
            <w:tcW w:w="706" w:type="dxa"/>
            <w:tcBorders>
              <w:top w:val="single" w:sz="4" w:space="0" w:color="auto"/>
              <w:bottom w:val="single" w:sz="4" w:space="0" w:color="auto"/>
            </w:tcBorders>
            <w:vAlign w:val="center"/>
          </w:tcPr>
          <w:p w:rsidR="007C40C1" w:rsidRDefault="007C40C1" w:rsidP="007C40C1">
            <w:r>
              <w:t>M</w:t>
            </w:r>
          </w:p>
          <w:p w:rsidR="007C40C1" w:rsidRDefault="007C40C1" w:rsidP="007C40C1">
            <w:r>
              <w:t>F</w:t>
            </w:r>
          </w:p>
        </w:tc>
        <w:tc>
          <w:tcPr>
            <w:tcW w:w="708" w:type="dxa"/>
            <w:tcBorders>
              <w:top w:val="single" w:sz="4" w:space="0" w:color="auto"/>
              <w:bottom w:val="single" w:sz="4" w:space="0" w:color="auto"/>
            </w:tcBorders>
            <w:vAlign w:val="center"/>
          </w:tcPr>
          <w:p w:rsidR="007C40C1" w:rsidRDefault="004F3DF1" w:rsidP="007C40C1">
            <w:r>
              <w:t>10</w:t>
            </w:r>
          </w:p>
          <w:p w:rsidR="007C40C1" w:rsidRDefault="004F3DF1" w:rsidP="007C40C1">
            <w:r>
              <w:t>10</w:t>
            </w:r>
          </w:p>
        </w:tc>
        <w:tc>
          <w:tcPr>
            <w:tcW w:w="711" w:type="dxa"/>
            <w:tcBorders>
              <w:top w:val="single" w:sz="4" w:space="0" w:color="auto"/>
              <w:bottom w:val="single" w:sz="4" w:space="0" w:color="auto"/>
            </w:tcBorders>
            <w:vAlign w:val="center"/>
          </w:tcPr>
          <w:p w:rsidR="007C40C1" w:rsidRDefault="007C40C1" w:rsidP="007C40C1">
            <w:r>
              <w:t>3.70</w:t>
            </w:r>
          </w:p>
          <w:p w:rsidR="007C40C1" w:rsidRDefault="007C40C1" w:rsidP="007C40C1">
            <w:r>
              <w:t>3.80</w:t>
            </w:r>
          </w:p>
        </w:tc>
        <w:tc>
          <w:tcPr>
            <w:tcW w:w="711" w:type="dxa"/>
            <w:tcBorders>
              <w:top w:val="single" w:sz="4" w:space="0" w:color="auto"/>
              <w:bottom w:val="single" w:sz="4" w:space="0" w:color="auto"/>
            </w:tcBorders>
            <w:vAlign w:val="center"/>
          </w:tcPr>
          <w:p w:rsidR="007C40C1" w:rsidRDefault="007C40C1" w:rsidP="007C40C1">
            <w:r>
              <w:t>.82</w:t>
            </w:r>
          </w:p>
          <w:p w:rsidR="007C40C1" w:rsidRDefault="007C40C1" w:rsidP="007C40C1">
            <w:r>
              <w:t>.78</w:t>
            </w:r>
          </w:p>
        </w:tc>
        <w:tc>
          <w:tcPr>
            <w:tcW w:w="658" w:type="dxa"/>
            <w:tcBorders>
              <w:top w:val="single" w:sz="4" w:space="0" w:color="auto"/>
              <w:bottom w:val="single" w:sz="4" w:space="0" w:color="auto"/>
            </w:tcBorders>
            <w:vAlign w:val="center"/>
          </w:tcPr>
          <w:p w:rsidR="007C40C1" w:rsidRDefault="007C40C1" w:rsidP="007C40C1">
            <w:r>
              <w:t>.923</w:t>
            </w:r>
          </w:p>
        </w:tc>
      </w:tr>
      <w:tr w:rsidR="007C40C1" w:rsidTr="007C40C1">
        <w:trPr>
          <w:trHeight w:val="941"/>
          <w:jc w:val="center"/>
        </w:trPr>
        <w:tc>
          <w:tcPr>
            <w:tcW w:w="592" w:type="dxa"/>
            <w:tcBorders>
              <w:top w:val="single" w:sz="4" w:space="0" w:color="auto"/>
              <w:bottom w:val="single" w:sz="4" w:space="0" w:color="auto"/>
            </w:tcBorders>
            <w:vAlign w:val="center"/>
          </w:tcPr>
          <w:p w:rsidR="007C40C1" w:rsidRDefault="007C40C1" w:rsidP="007C40C1">
            <w:r>
              <w:t>S8</w:t>
            </w:r>
          </w:p>
        </w:tc>
        <w:tc>
          <w:tcPr>
            <w:tcW w:w="5482" w:type="dxa"/>
            <w:tcBorders>
              <w:top w:val="single" w:sz="4" w:space="0" w:color="auto"/>
              <w:bottom w:val="single" w:sz="4" w:space="0" w:color="auto"/>
            </w:tcBorders>
            <w:vAlign w:val="center"/>
          </w:tcPr>
          <w:p w:rsidR="007C40C1" w:rsidRPr="004A1A0B" w:rsidRDefault="007C40C1" w:rsidP="007C40C1">
            <w:r>
              <w:t>Learn the main literary terms about</w:t>
            </w:r>
            <w:r w:rsidRPr="004A1A0B">
              <w:t xml:space="preserve"> short </w:t>
            </w:r>
            <w:r>
              <w:t>storie</w:t>
            </w:r>
            <w:r w:rsidRPr="004A1A0B">
              <w:t>s.</w:t>
            </w:r>
          </w:p>
        </w:tc>
        <w:tc>
          <w:tcPr>
            <w:tcW w:w="706" w:type="dxa"/>
            <w:tcBorders>
              <w:top w:val="single" w:sz="4" w:space="0" w:color="auto"/>
              <w:bottom w:val="single" w:sz="4" w:space="0" w:color="auto"/>
            </w:tcBorders>
            <w:vAlign w:val="center"/>
          </w:tcPr>
          <w:p w:rsidR="007C40C1" w:rsidRDefault="007C40C1" w:rsidP="007C40C1">
            <w:r>
              <w:t>M</w:t>
            </w:r>
          </w:p>
          <w:p w:rsidR="007C40C1" w:rsidRDefault="007C40C1" w:rsidP="007C40C1">
            <w:r>
              <w:t>F</w:t>
            </w:r>
          </w:p>
        </w:tc>
        <w:tc>
          <w:tcPr>
            <w:tcW w:w="708" w:type="dxa"/>
            <w:tcBorders>
              <w:top w:val="single" w:sz="4" w:space="0" w:color="auto"/>
              <w:bottom w:val="single" w:sz="4" w:space="0" w:color="auto"/>
            </w:tcBorders>
            <w:vAlign w:val="center"/>
          </w:tcPr>
          <w:p w:rsidR="007C40C1" w:rsidRDefault="004F3DF1" w:rsidP="007C40C1">
            <w:r>
              <w:t>10</w:t>
            </w:r>
          </w:p>
          <w:p w:rsidR="007C40C1" w:rsidRDefault="004F3DF1" w:rsidP="007C40C1">
            <w:r>
              <w:t>10</w:t>
            </w:r>
          </w:p>
        </w:tc>
        <w:tc>
          <w:tcPr>
            <w:tcW w:w="711" w:type="dxa"/>
            <w:tcBorders>
              <w:top w:val="single" w:sz="4" w:space="0" w:color="auto"/>
              <w:bottom w:val="single" w:sz="4" w:space="0" w:color="auto"/>
            </w:tcBorders>
            <w:vAlign w:val="center"/>
          </w:tcPr>
          <w:p w:rsidR="007C40C1" w:rsidRDefault="007C40C1" w:rsidP="007C40C1">
            <w:r>
              <w:t>4.00</w:t>
            </w:r>
          </w:p>
          <w:p w:rsidR="007C40C1" w:rsidRDefault="007C40C1" w:rsidP="007C40C1">
            <w:r>
              <w:t>3.90</w:t>
            </w:r>
          </w:p>
        </w:tc>
        <w:tc>
          <w:tcPr>
            <w:tcW w:w="711" w:type="dxa"/>
            <w:tcBorders>
              <w:top w:val="single" w:sz="4" w:space="0" w:color="auto"/>
              <w:bottom w:val="single" w:sz="4" w:space="0" w:color="auto"/>
            </w:tcBorders>
            <w:vAlign w:val="center"/>
          </w:tcPr>
          <w:p w:rsidR="007C40C1" w:rsidRDefault="007C40C1" w:rsidP="007C40C1">
            <w:r>
              <w:t>.94</w:t>
            </w:r>
          </w:p>
          <w:p w:rsidR="007C40C1" w:rsidRDefault="007C40C1" w:rsidP="007C40C1">
            <w:r>
              <w:t>.99</w:t>
            </w:r>
          </w:p>
        </w:tc>
        <w:tc>
          <w:tcPr>
            <w:tcW w:w="658" w:type="dxa"/>
            <w:tcBorders>
              <w:top w:val="single" w:sz="4" w:space="0" w:color="auto"/>
              <w:bottom w:val="single" w:sz="4" w:space="0" w:color="auto"/>
            </w:tcBorders>
            <w:vAlign w:val="center"/>
          </w:tcPr>
          <w:p w:rsidR="007C40C1" w:rsidRDefault="007C40C1" w:rsidP="007C40C1">
            <w:r>
              <w:t>.228</w:t>
            </w:r>
          </w:p>
        </w:tc>
      </w:tr>
      <w:tr w:rsidR="007C40C1" w:rsidTr="007C40C1">
        <w:trPr>
          <w:trHeight w:val="1009"/>
          <w:jc w:val="center"/>
        </w:trPr>
        <w:tc>
          <w:tcPr>
            <w:tcW w:w="592" w:type="dxa"/>
            <w:tcBorders>
              <w:top w:val="single" w:sz="4" w:space="0" w:color="auto"/>
              <w:bottom w:val="single" w:sz="4" w:space="0" w:color="auto"/>
            </w:tcBorders>
            <w:vAlign w:val="center"/>
          </w:tcPr>
          <w:p w:rsidR="007C40C1" w:rsidRDefault="007C40C1" w:rsidP="007C40C1">
            <w:r>
              <w:t>S9</w:t>
            </w:r>
          </w:p>
        </w:tc>
        <w:tc>
          <w:tcPr>
            <w:tcW w:w="5482" w:type="dxa"/>
            <w:tcBorders>
              <w:top w:val="single" w:sz="4" w:space="0" w:color="auto"/>
              <w:bottom w:val="single" w:sz="4" w:space="0" w:color="auto"/>
            </w:tcBorders>
            <w:vAlign w:val="center"/>
          </w:tcPr>
          <w:p w:rsidR="007C40C1" w:rsidRPr="009D27DE" w:rsidRDefault="007C40C1" w:rsidP="007C40C1">
            <w:r>
              <w:t xml:space="preserve">Acquire </w:t>
            </w:r>
            <w:r w:rsidRPr="00F773DD">
              <w:rPr>
                <w:rFonts w:eastAsia="Calibri"/>
              </w:rPr>
              <w:t>expressions which are used in daily routines.</w:t>
            </w:r>
          </w:p>
        </w:tc>
        <w:tc>
          <w:tcPr>
            <w:tcW w:w="706" w:type="dxa"/>
            <w:tcBorders>
              <w:top w:val="single" w:sz="4" w:space="0" w:color="auto"/>
              <w:bottom w:val="single" w:sz="4" w:space="0" w:color="auto"/>
            </w:tcBorders>
            <w:vAlign w:val="center"/>
          </w:tcPr>
          <w:p w:rsidR="007C40C1" w:rsidRDefault="007C40C1" w:rsidP="007C40C1">
            <w:r>
              <w:t>M</w:t>
            </w:r>
          </w:p>
          <w:p w:rsidR="007C40C1" w:rsidRDefault="007C40C1" w:rsidP="007C40C1">
            <w:r>
              <w:t>F</w:t>
            </w:r>
          </w:p>
        </w:tc>
        <w:tc>
          <w:tcPr>
            <w:tcW w:w="708" w:type="dxa"/>
            <w:tcBorders>
              <w:top w:val="single" w:sz="4" w:space="0" w:color="auto"/>
              <w:bottom w:val="single" w:sz="4" w:space="0" w:color="auto"/>
            </w:tcBorders>
            <w:vAlign w:val="center"/>
          </w:tcPr>
          <w:p w:rsidR="007C40C1" w:rsidRDefault="004F3DF1" w:rsidP="007C40C1">
            <w:r>
              <w:t>10</w:t>
            </w:r>
          </w:p>
          <w:p w:rsidR="007C40C1" w:rsidRDefault="004F3DF1" w:rsidP="007C40C1">
            <w:r>
              <w:t>10</w:t>
            </w:r>
          </w:p>
        </w:tc>
        <w:tc>
          <w:tcPr>
            <w:tcW w:w="711" w:type="dxa"/>
            <w:tcBorders>
              <w:top w:val="single" w:sz="4" w:space="0" w:color="auto"/>
              <w:bottom w:val="single" w:sz="4" w:space="0" w:color="auto"/>
            </w:tcBorders>
            <w:vAlign w:val="center"/>
          </w:tcPr>
          <w:p w:rsidR="007C40C1" w:rsidRDefault="007C40C1" w:rsidP="007C40C1">
            <w:r>
              <w:t>4.00</w:t>
            </w:r>
          </w:p>
          <w:p w:rsidR="007C40C1" w:rsidRDefault="007C40C1" w:rsidP="007C40C1">
            <w:r>
              <w:t>3.70</w:t>
            </w:r>
          </w:p>
        </w:tc>
        <w:tc>
          <w:tcPr>
            <w:tcW w:w="711" w:type="dxa"/>
            <w:tcBorders>
              <w:top w:val="single" w:sz="4" w:space="0" w:color="auto"/>
              <w:bottom w:val="single" w:sz="4" w:space="0" w:color="auto"/>
            </w:tcBorders>
            <w:vAlign w:val="center"/>
          </w:tcPr>
          <w:p w:rsidR="007C40C1" w:rsidRDefault="007C40C1" w:rsidP="007C40C1">
            <w:r>
              <w:t>.81</w:t>
            </w:r>
          </w:p>
          <w:p w:rsidR="007C40C1" w:rsidRDefault="007C40C1" w:rsidP="007C40C1">
            <w:r>
              <w:t>1.05</w:t>
            </w:r>
          </w:p>
        </w:tc>
        <w:tc>
          <w:tcPr>
            <w:tcW w:w="658" w:type="dxa"/>
            <w:tcBorders>
              <w:top w:val="single" w:sz="4" w:space="0" w:color="auto"/>
              <w:bottom w:val="single" w:sz="4" w:space="0" w:color="auto"/>
            </w:tcBorders>
            <w:vAlign w:val="center"/>
          </w:tcPr>
          <w:p w:rsidR="007C40C1" w:rsidRDefault="007C40C1" w:rsidP="007C40C1">
            <w:r>
              <w:t>.397</w:t>
            </w:r>
          </w:p>
        </w:tc>
      </w:tr>
      <w:tr w:rsidR="007C40C1" w:rsidTr="007C40C1">
        <w:trPr>
          <w:trHeight w:val="941"/>
          <w:jc w:val="center"/>
        </w:trPr>
        <w:tc>
          <w:tcPr>
            <w:tcW w:w="592" w:type="dxa"/>
            <w:tcBorders>
              <w:top w:val="single" w:sz="4" w:space="0" w:color="auto"/>
              <w:bottom w:val="single" w:sz="4" w:space="0" w:color="auto"/>
            </w:tcBorders>
            <w:vAlign w:val="center"/>
          </w:tcPr>
          <w:p w:rsidR="007C40C1" w:rsidRDefault="007C40C1" w:rsidP="007C40C1">
            <w:r>
              <w:t>S10</w:t>
            </w:r>
          </w:p>
        </w:tc>
        <w:tc>
          <w:tcPr>
            <w:tcW w:w="5482" w:type="dxa"/>
            <w:tcBorders>
              <w:top w:val="single" w:sz="4" w:space="0" w:color="auto"/>
              <w:bottom w:val="single" w:sz="4" w:space="0" w:color="auto"/>
            </w:tcBorders>
            <w:vAlign w:val="center"/>
          </w:tcPr>
          <w:p w:rsidR="007C40C1" w:rsidRDefault="007C40C1" w:rsidP="007C40C1">
            <w:r>
              <w:t>Learn phrasal words.</w:t>
            </w:r>
          </w:p>
        </w:tc>
        <w:tc>
          <w:tcPr>
            <w:tcW w:w="706" w:type="dxa"/>
            <w:tcBorders>
              <w:top w:val="single" w:sz="4" w:space="0" w:color="auto"/>
              <w:bottom w:val="single" w:sz="4" w:space="0" w:color="auto"/>
            </w:tcBorders>
            <w:vAlign w:val="center"/>
          </w:tcPr>
          <w:p w:rsidR="007C40C1" w:rsidRDefault="007C40C1" w:rsidP="007C40C1">
            <w:r>
              <w:t>M</w:t>
            </w:r>
          </w:p>
          <w:p w:rsidR="007C40C1" w:rsidRDefault="007C40C1" w:rsidP="007C40C1">
            <w:r>
              <w:t>F</w:t>
            </w:r>
          </w:p>
        </w:tc>
        <w:tc>
          <w:tcPr>
            <w:tcW w:w="708" w:type="dxa"/>
            <w:tcBorders>
              <w:top w:val="single" w:sz="4" w:space="0" w:color="auto"/>
              <w:bottom w:val="single" w:sz="4" w:space="0" w:color="auto"/>
            </w:tcBorders>
            <w:vAlign w:val="center"/>
          </w:tcPr>
          <w:p w:rsidR="007C40C1" w:rsidRDefault="004F3DF1" w:rsidP="007C40C1">
            <w:r>
              <w:t>10</w:t>
            </w:r>
          </w:p>
          <w:p w:rsidR="007C40C1" w:rsidRDefault="004F3DF1" w:rsidP="007C40C1">
            <w:r>
              <w:t>10</w:t>
            </w:r>
          </w:p>
        </w:tc>
        <w:tc>
          <w:tcPr>
            <w:tcW w:w="711" w:type="dxa"/>
            <w:tcBorders>
              <w:top w:val="single" w:sz="4" w:space="0" w:color="auto"/>
              <w:bottom w:val="single" w:sz="4" w:space="0" w:color="auto"/>
            </w:tcBorders>
            <w:vAlign w:val="center"/>
          </w:tcPr>
          <w:p w:rsidR="007C40C1" w:rsidRDefault="007C40C1" w:rsidP="007C40C1">
            <w:r>
              <w:t>3.20</w:t>
            </w:r>
          </w:p>
          <w:p w:rsidR="007C40C1" w:rsidRDefault="007C40C1" w:rsidP="007C40C1">
            <w:r>
              <w:t>3.90</w:t>
            </w:r>
          </w:p>
        </w:tc>
        <w:tc>
          <w:tcPr>
            <w:tcW w:w="711" w:type="dxa"/>
            <w:tcBorders>
              <w:top w:val="single" w:sz="4" w:space="0" w:color="auto"/>
              <w:bottom w:val="single" w:sz="4" w:space="0" w:color="auto"/>
            </w:tcBorders>
            <w:vAlign w:val="center"/>
          </w:tcPr>
          <w:p w:rsidR="007C40C1" w:rsidRDefault="007C40C1" w:rsidP="007C40C1">
            <w:r>
              <w:t>.63</w:t>
            </w:r>
          </w:p>
          <w:p w:rsidR="007C40C1" w:rsidRDefault="007C40C1" w:rsidP="007C40C1">
            <w:r>
              <w:t>.73</w:t>
            </w:r>
          </w:p>
        </w:tc>
        <w:tc>
          <w:tcPr>
            <w:tcW w:w="658" w:type="dxa"/>
            <w:tcBorders>
              <w:top w:val="single" w:sz="4" w:space="0" w:color="auto"/>
              <w:bottom w:val="single" w:sz="4" w:space="0" w:color="auto"/>
            </w:tcBorders>
            <w:vAlign w:val="center"/>
          </w:tcPr>
          <w:p w:rsidR="007C40C1" w:rsidRDefault="007C40C1" w:rsidP="007C40C1">
            <w:r>
              <w:t>.757</w:t>
            </w:r>
          </w:p>
        </w:tc>
      </w:tr>
    </w:tbl>
    <w:p w:rsidR="000C66B2" w:rsidRDefault="000C66B2" w:rsidP="00CA1657">
      <w:pPr>
        <w:tabs>
          <w:tab w:val="left" w:pos="6125"/>
        </w:tabs>
        <w:rPr>
          <w:rFonts w:cstheme="majorBidi"/>
          <w:lang w:bidi="ar-IQ"/>
        </w:rPr>
      </w:pPr>
    </w:p>
    <w:p w:rsidR="007057EB" w:rsidRDefault="007057EB" w:rsidP="00CA1657">
      <w:pPr>
        <w:tabs>
          <w:tab w:val="left" w:pos="6125"/>
        </w:tabs>
        <w:rPr>
          <w:rFonts w:cstheme="majorBidi"/>
          <w:lang w:bidi="ar-IQ"/>
        </w:rPr>
      </w:pPr>
    </w:p>
    <w:p w:rsidR="00504FE5" w:rsidRDefault="00504FE5" w:rsidP="00CA1657">
      <w:pPr>
        <w:tabs>
          <w:tab w:val="left" w:pos="6125"/>
        </w:tabs>
        <w:rPr>
          <w:rFonts w:cstheme="majorBidi"/>
          <w:lang w:bidi="ar-IQ"/>
        </w:rPr>
      </w:pPr>
    </w:p>
    <w:p w:rsidR="0022003D" w:rsidRDefault="0022003D" w:rsidP="0022003D">
      <w:pPr>
        <w:tabs>
          <w:tab w:val="left" w:pos="6125"/>
        </w:tabs>
        <w:rPr>
          <w:rFonts w:cstheme="majorBidi"/>
          <w:lang w:bidi="ar-IQ"/>
        </w:rPr>
      </w:pPr>
    </w:p>
    <w:p w:rsidR="0022003D" w:rsidRDefault="0022003D" w:rsidP="002F7CD2">
      <w:pPr>
        <w:tabs>
          <w:tab w:val="left" w:pos="6125"/>
        </w:tabs>
        <w:jc w:val="center"/>
        <w:rPr>
          <w:rFonts w:cstheme="majorBidi"/>
          <w:b/>
          <w:bCs/>
          <w:lang w:bidi="ar-IQ"/>
        </w:rPr>
      </w:pPr>
      <w:r w:rsidRPr="003F5FCE">
        <w:rPr>
          <w:rFonts w:cstheme="majorBidi"/>
          <w:b/>
          <w:bCs/>
          <w:lang w:bidi="ar-IQ"/>
        </w:rPr>
        <w:lastRenderedPageBreak/>
        <w:t xml:space="preserve">Appendix </w:t>
      </w:r>
      <w:r w:rsidR="002F7CD2">
        <w:rPr>
          <w:rFonts w:cstheme="majorBidi"/>
          <w:b/>
          <w:bCs/>
          <w:lang w:bidi="ar-IQ"/>
        </w:rPr>
        <w:t>G</w:t>
      </w:r>
    </w:p>
    <w:p w:rsidR="0022003D" w:rsidRPr="003F5FCE" w:rsidRDefault="0022003D" w:rsidP="0022003D">
      <w:pPr>
        <w:tabs>
          <w:tab w:val="left" w:pos="6125"/>
        </w:tabs>
        <w:jc w:val="center"/>
        <w:rPr>
          <w:rFonts w:cstheme="majorBidi"/>
          <w:b/>
          <w:bCs/>
          <w:lang w:bidi="ar-IQ"/>
        </w:rPr>
      </w:pPr>
    </w:p>
    <w:p w:rsidR="00504FE5" w:rsidRDefault="0022003D" w:rsidP="003E5252">
      <w:pPr>
        <w:tabs>
          <w:tab w:val="left" w:pos="6125"/>
        </w:tabs>
        <w:jc w:val="center"/>
        <w:rPr>
          <w:rFonts w:cstheme="majorBidi"/>
          <w:lang w:bidi="ar-IQ"/>
        </w:rPr>
      </w:pPr>
      <w:r>
        <w:rPr>
          <w:rFonts w:cstheme="majorBidi"/>
          <w:lang w:bidi="ar-IQ"/>
        </w:rPr>
        <w:t>LSD RESULTS OF TEACHERS’ ATTITUDES ACCORDING TO THEIR YEARS OF EXPERIENCE</w:t>
      </w:r>
    </w:p>
    <w:p w:rsidR="00AF502A" w:rsidRDefault="00AF502A" w:rsidP="00CA1657">
      <w:pPr>
        <w:tabs>
          <w:tab w:val="left" w:pos="6125"/>
        </w:tabs>
        <w:rPr>
          <w:rFonts w:cstheme="majorBidi"/>
          <w:lang w:bidi="ar-IQ"/>
        </w:rPr>
      </w:pPr>
    </w:p>
    <w:p w:rsidR="002502DB" w:rsidRPr="00C967A1" w:rsidRDefault="00443C86" w:rsidP="00C967A1">
      <w:pPr>
        <w:tabs>
          <w:tab w:val="left" w:pos="6125"/>
        </w:tabs>
        <w:rPr>
          <w:rFonts w:cstheme="majorBidi"/>
          <w:b/>
          <w:bCs/>
          <w:lang w:bidi="ar-IQ"/>
        </w:rPr>
      </w:pPr>
      <w:r w:rsidRPr="00443C86">
        <w:rPr>
          <w:rFonts w:cstheme="majorBidi"/>
          <w:b/>
          <w:bCs/>
          <w:lang w:bidi="ar-IQ"/>
        </w:rPr>
        <w:t>Teachers’ Perceptions towards the Role of Short Stories based on their Years of Experience</w:t>
      </w:r>
    </w:p>
    <w:p w:rsidR="002502DB" w:rsidRPr="002502DB" w:rsidRDefault="002502DB" w:rsidP="002502DB">
      <w:pPr>
        <w:rPr>
          <w:rFonts w:cstheme="majorBidi"/>
          <w:lang w:bidi="ar-IQ"/>
        </w:rPr>
      </w:pPr>
    </w:p>
    <w:tbl>
      <w:tblPr>
        <w:tblStyle w:val="TableGrid"/>
        <w:tblW w:w="9810" w:type="dxa"/>
        <w:jc w:val="center"/>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1"/>
        <w:gridCol w:w="3581"/>
        <w:gridCol w:w="1830"/>
        <w:gridCol w:w="672"/>
        <w:gridCol w:w="1129"/>
        <w:gridCol w:w="1270"/>
        <w:gridCol w:w="707"/>
      </w:tblGrid>
      <w:tr w:rsidR="00E03F33" w:rsidRPr="00E03F33" w:rsidTr="003E5252">
        <w:trPr>
          <w:trHeight w:val="783"/>
          <w:jc w:val="center"/>
        </w:trPr>
        <w:tc>
          <w:tcPr>
            <w:tcW w:w="621" w:type="dxa"/>
            <w:vAlign w:val="center"/>
          </w:tcPr>
          <w:p w:rsidR="000D6DCA" w:rsidRPr="00E03F33" w:rsidRDefault="000D6DCA" w:rsidP="00176182">
            <w:pPr>
              <w:jc w:val="center"/>
              <w:rPr>
                <w:b/>
                <w:bCs/>
              </w:rPr>
            </w:pPr>
            <w:r w:rsidRPr="00E03F33">
              <w:rPr>
                <w:b/>
                <w:bCs/>
              </w:rPr>
              <w:t>St.</w:t>
            </w:r>
          </w:p>
          <w:p w:rsidR="000D6DCA" w:rsidRPr="00E03F33" w:rsidRDefault="000D6DCA" w:rsidP="00176182">
            <w:pPr>
              <w:jc w:val="center"/>
              <w:rPr>
                <w:b/>
                <w:bCs/>
              </w:rPr>
            </w:pPr>
            <w:r w:rsidRPr="00E03F33">
              <w:rPr>
                <w:b/>
                <w:bCs/>
              </w:rPr>
              <w:t>N</w:t>
            </w:r>
          </w:p>
        </w:tc>
        <w:tc>
          <w:tcPr>
            <w:tcW w:w="3581" w:type="dxa"/>
            <w:vAlign w:val="center"/>
          </w:tcPr>
          <w:p w:rsidR="000D6DCA" w:rsidRPr="00E03F33" w:rsidRDefault="000D6DCA" w:rsidP="00176182">
            <w:pPr>
              <w:jc w:val="center"/>
              <w:rPr>
                <w:b/>
                <w:bCs/>
              </w:rPr>
            </w:pPr>
            <w:r w:rsidRPr="00E03F33">
              <w:rPr>
                <w:b/>
                <w:bCs/>
              </w:rPr>
              <w:t>Statements</w:t>
            </w:r>
          </w:p>
        </w:tc>
        <w:tc>
          <w:tcPr>
            <w:tcW w:w="1830" w:type="dxa"/>
            <w:vAlign w:val="center"/>
          </w:tcPr>
          <w:p w:rsidR="000D6DCA" w:rsidRPr="00E03F33" w:rsidRDefault="000D6DCA" w:rsidP="00176182">
            <w:pPr>
              <w:jc w:val="center"/>
              <w:rPr>
                <w:b/>
                <w:bCs/>
              </w:rPr>
            </w:pPr>
            <w:r w:rsidRPr="00E03F33">
              <w:rPr>
                <w:b/>
                <w:bCs/>
              </w:rPr>
              <w:t>Years of Experience</w:t>
            </w:r>
          </w:p>
        </w:tc>
        <w:tc>
          <w:tcPr>
            <w:tcW w:w="672" w:type="dxa"/>
            <w:vAlign w:val="center"/>
          </w:tcPr>
          <w:p w:rsidR="000D6DCA" w:rsidRPr="00E03F33" w:rsidRDefault="000D6DCA" w:rsidP="000D6DCA">
            <w:pPr>
              <w:jc w:val="center"/>
              <w:rPr>
                <w:b/>
                <w:bCs/>
              </w:rPr>
            </w:pPr>
            <w:r w:rsidRPr="00E03F33">
              <w:rPr>
                <w:b/>
                <w:bCs/>
              </w:rPr>
              <w:t>N</w:t>
            </w:r>
          </w:p>
        </w:tc>
        <w:tc>
          <w:tcPr>
            <w:tcW w:w="1129" w:type="dxa"/>
            <w:vAlign w:val="center"/>
          </w:tcPr>
          <w:p w:rsidR="000D6DCA" w:rsidRPr="00E03F33" w:rsidRDefault="008F10F9" w:rsidP="00176182">
            <w:pPr>
              <w:jc w:val="center"/>
              <w:rPr>
                <w:b/>
                <w:bCs/>
              </w:rPr>
            </w:pPr>
            <w:r>
              <w:rPr>
                <w:b/>
                <w:bCs/>
              </w:rPr>
              <w:t>M</w:t>
            </w:r>
          </w:p>
        </w:tc>
        <w:tc>
          <w:tcPr>
            <w:tcW w:w="1270" w:type="dxa"/>
            <w:vAlign w:val="center"/>
          </w:tcPr>
          <w:p w:rsidR="000D6DCA" w:rsidRPr="00E03F33" w:rsidRDefault="000D6DCA" w:rsidP="00176182">
            <w:pPr>
              <w:jc w:val="center"/>
              <w:rPr>
                <w:b/>
                <w:bCs/>
              </w:rPr>
            </w:pPr>
            <w:r w:rsidRPr="00E03F33">
              <w:rPr>
                <w:b/>
                <w:bCs/>
              </w:rPr>
              <w:t>SD</w:t>
            </w:r>
          </w:p>
        </w:tc>
        <w:tc>
          <w:tcPr>
            <w:tcW w:w="707" w:type="dxa"/>
            <w:vAlign w:val="center"/>
          </w:tcPr>
          <w:p w:rsidR="000D6DCA" w:rsidRPr="00E03F33" w:rsidRDefault="000D6DCA" w:rsidP="00176182">
            <w:pPr>
              <w:jc w:val="center"/>
              <w:rPr>
                <w:b/>
                <w:bCs/>
              </w:rPr>
            </w:pPr>
            <w:r w:rsidRPr="00E03F33">
              <w:rPr>
                <w:b/>
                <w:bCs/>
              </w:rPr>
              <w:t>Sig.</w:t>
            </w:r>
          </w:p>
        </w:tc>
      </w:tr>
      <w:tr w:rsidR="00E03F33" w:rsidRPr="00E03F33" w:rsidTr="00466D6E">
        <w:trPr>
          <w:trHeight w:val="330"/>
          <w:jc w:val="center"/>
        </w:trPr>
        <w:tc>
          <w:tcPr>
            <w:tcW w:w="621" w:type="dxa"/>
            <w:vMerge w:val="restart"/>
          </w:tcPr>
          <w:p w:rsidR="000D6DCA" w:rsidRPr="00E03F33" w:rsidRDefault="000D6DCA" w:rsidP="00466D6E">
            <w:r w:rsidRPr="00E03F33">
              <w:t>S1</w:t>
            </w:r>
          </w:p>
        </w:tc>
        <w:tc>
          <w:tcPr>
            <w:tcW w:w="3581" w:type="dxa"/>
            <w:vMerge w:val="restart"/>
          </w:tcPr>
          <w:p w:rsidR="000D6DCA" w:rsidRPr="00E03F33" w:rsidRDefault="000D6DCA" w:rsidP="00466D6E">
            <w:pPr>
              <w:rPr>
                <w:rFonts w:eastAsia="Calibri"/>
              </w:rPr>
            </w:pPr>
            <w:r w:rsidRPr="00E03F33">
              <w:rPr>
                <w:rFonts w:eastAsia="Calibri"/>
              </w:rPr>
              <w:t>Learn new English vocabulary.</w:t>
            </w:r>
          </w:p>
        </w:tc>
        <w:tc>
          <w:tcPr>
            <w:tcW w:w="1830" w:type="dxa"/>
          </w:tcPr>
          <w:p w:rsidR="000D6DCA" w:rsidRPr="00E03F33" w:rsidRDefault="000D6DCA" w:rsidP="00E03F33">
            <w:r w:rsidRPr="00E03F33">
              <w:t xml:space="preserve">1-5                                        </w:t>
            </w:r>
          </w:p>
        </w:tc>
        <w:tc>
          <w:tcPr>
            <w:tcW w:w="672" w:type="dxa"/>
          </w:tcPr>
          <w:p w:rsidR="000D6DCA" w:rsidRPr="00E03F33" w:rsidRDefault="000D6DCA" w:rsidP="00176182">
            <w:r w:rsidRPr="00E03F33">
              <w:t>6</w:t>
            </w:r>
          </w:p>
        </w:tc>
        <w:tc>
          <w:tcPr>
            <w:tcW w:w="1129"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4.8333</w:t>
            </w:r>
          </w:p>
        </w:tc>
        <w:tc>
          <w:tcPr>
            <w:tcW w:w="1270"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.40825</w:t>
            </w:r>
          </w:p>
        </w:tc>
        <w:tc>
          <w:tcPr>
            <w:tcW w:w="707" w:type="dxa"/>
            <w:vMerge w:val="restart"/>
            <w:vAlign w:val="center"/>
          </w:tcPr>
          <w:p w:rsidR="000D6DCA" w:rsidRPr="00E03F33" w:rsidRDefault="000D6DCA" w:rsidP="00176182">
            <w:r w:rsidRPr="00E03F33">
              <w:t>.051</w:t>
            </w:r>
          </w:p>
        </w:tc>
      </w:tr>
      <w:tr w:rsidR="00E03F33" w:rsidRPr="00E03F33" w:rsidTr="00466D6E">
        <w:trPr>
          <w:trHeight w:val="293"/>
          <w:jc w:val="center"/>
        </w:trPr>
        <w:tc>
          <w:tcPr>
            <w:tcW w:w="621" w:type="dxa"/>
            <w:vMerge/>
          </w:tcPr>
          <w:p w:rsidR="000D6DCA" w:rsidRPr="00E03F33" w:rsidRDefault="000D6DCA" w:rsidP="00466D6E"/>
        </w:tc>
        <w:tc>
          <w:tcPr>
            <w:tcW w:w="3581" w:type="dxa"/>
            <w:vMerge/>
          </w:tcPr>
          <w:p w:rsidR="000D6DCA" w:rsidRPr="00E03F33" w:rsidRDefault="000D6DCA" w:rsidP="00466D6E">
            <w:pPr>
              <w:rPr>
                <w:rFonts w:eastAsia="Calibri"/>
              </w:rPr>
            </w:pPr>
          </w:p>
        </w:tc>
        <w:tc>
          <w:tcPr>
            <w:tcW w:w="1830" w:type="dxa"/>
            <w:vAlign w:val="center"/>
          </w:tcPr>
          <w:p w:rsidR="000D6DCA" w:rsidRPr="00E03F33" w:rsidRDefault="000D6DCA" w:rsidP="00E03F33">
            <w:r w:rsidRPr="00E03F33">
              <w:t xml:space="preserve">5-10                                       </w:t>
            </w:r>
          </w:p>
        </w:tc>
        <w:tc>
          <w:tcPr>
            <w:tcW w:w="672" w:type="dxa"/>
          </w:tcPr>
          <w:p w:rsidR="000D6DCA" w:rsidRPr="00E03F33" w:rsidRDefault="000D6DCA" w:rsidP="00176182">
            <w:r w:rsidRPr="00E03F33">
              <w:t>7</w:t>
            </w:r>
          </w:p>
        </w:tc>
        <w:tc>
          <w:tcPr>
            <w:tcW w:w="1129"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4.7143</w:t>
            </w:r>
          </w:p>
        </w:tc>
        <w:tc>
          <w:tcPr>
            <w:tcW w:w="1270"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.75593</w:t>
            </w:r>
          </w:p>
        </w:tc>
        <w:tc>
          <w:tcPr>
            <w:tcW w:w="707" w:type="dxa"/>
            <w:vMerge/>
            <w:vAlign w:val="center"/>
          </w:tcPr>
          <w:p w:rsidR="000D6DCA" w:rsidRPr="00E03F33" w:rsidRDefault="000D6DCA" w:rsidP="00176182"/>
        </w:tc>
      </w:tr>
      <w:tr w:rsidR="00E03F33" w:rsidRPr="00E03F33" w:rsidTr="00466D6E">
        <w:trPr>
          <w:trHeight w:val="245"/>
          <w:jc w:val="center"/>
        </w:trPr>
        <w:tc>
          <w:tcPr>
            <w:tcW w:w="621" w:type="dxa"/>
            <w:vMerge/>
          </w:tcPr>
          <w:p w:rsidR="000D6DCA" w:rsidRPr="00E03F33" w:rsidRDefault="000D6DCA" w:rsidP="00466D6E"/>
        </w:tc>
        <w:tc>
          <w:tcPr>
            <w:tcW w:w="3581" w:type="dxa"/>
            <w:vMerge/>
          </w:tcPr>
          <w:p w:rsidR="000D6DCA" w:rsidRPr="00E03F33" w:rsidRDefault="000D6DCA" w:rsidP="00466D6E">
            <w:pPr>
              <w:rPr>
                <w:rFonts w:eastAsia="Calibri"/>
              </w:rPr>
            </w:pPr>
          </w:p>
        </w:tc>
        <w:tc>
          <w:tcPr>
            <w:tcW w:w="1830" w:type="dxa"/>
            <w:vAlign w:val="center"/>
          </w:tcPr>
          <w:p w:rsidR="000D6DCA" w:rsidRPr="00E03F33" w:rsidRDefault="000D6DCA" w:rsidP="00E03F33">
            <w:r w:rsidRPr="00E03F33">
              <w:t xml:space="preserve">10+                                        </w:t>
            </w:r>
          </w:p>
        </w:tc>
        <w:tc>
          <w:tcPr>
            <w:tcW w:w="672" w:type="dxa"/>
          </w:tcPr>
          <w:p w:rsidR="000D6DCA" w:rsidRPr="00E03F33" w:rsidRDefault="000D6DCA" w:rsidP="00176182">
            <w:r w:rsidRPr="00E03F33">
              <w:t>7</w:t>
            </w:r>
          </w:p>
        </w:tc>
        <w:tc>
          <w:tcPr>
            <w:tcW w:w="1129"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3.8571</w:t>
            </w:r>
          </w:p>
        </w:tc>
        <w:tc>
          <w:tcPr>
            <w:tcW w:w="1270"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.89974</w:t>
            </w:r>
          </w:p>
        </w:tc>
        <w:tc>
          <w:tcPr>
            <w:tcW w:w="707" w:type="dxa"/>
            <w:vMerge/>
            <w:vAlign w:val="center"/>
          </w:tcPr>
          <w:p w:rsidR="000D6DCA" w:rsidRPr="00E03F33" w:rsidRDefault="000D6DCA" w:rsidP="00176182"/>
        </w:tc>
      </w:tr>
      <w:tr w:rsidR="00E03F33" w:rsidRPr="00E03F33" w:rsidTr="00466D6E">
        <w:trPr>
          <w:trHeight w:val="238"/>
          <w:jc w:val="center"/>
        </w:trPr>
        <w:tc>
          <w:tcPr>
            <w:tcW w:w="621" w:type="dxa"/>
            <w:vMerge w:val="restart"/>
          </w:tcPr>
          <w:p w:rsidR="000D6DCA" w:rsidRPr="00E03F33" w:rsidRDefault="000D6DCA" w:rsidP="00466D6E">
            <w:r w:rsidRPr="00E03F33">
              <w:t>S2</w:t>
            </w:r>
          </w:p>
        </w:tc>
        <w:tc>
          <w:tcPr>
            <w:tcW w:w="3581" w:type="dxa"/>
            <w:vMerge w:val="restart"/>
          </w:tcPr>
          <w:p w:rsidR="000D6DCA" w:rsidRPr="00E03F33" w:rsidRDefault="000D6DCA" w:rsidP="00466D6E">
            <w:pPr>
              <w:rPr>
                <w:b/>
                <w:bCs/>
              </w:rPr>
            </w:pPr>
            <w:r w:rsidRPr="00E03F33">
              <w:t>Learn new words about the target culture and then compare with their own culture.</w:t>
            </w:r>
          </w:p>
        </w:tc>
        <w:tc>
          <w:tcPr>
            <w:tcW w:w="1830" w:type="dxa"/>
          </w:tcPr>
          <w:p w:rsidR="000D6DCA" w:rsidRPr="00E03F33" w:rsidRDefault="000D6DCA" w:rsidP="00E03F33">
            <w:r w:rsidRPr="00E03F33">
              <w:t xml:space="preserve">1-5                                       </w:t>
            </w:r>
          </w:p>
        </w:tc>
        <w:tc>
          <w:tcPr>
            <w:tcW w:w="672" w:type="dxa"/>
          </w:tcPr>
          <w:p w:rsidR="000D6DCA" w:rsidRPr="00E03F33" w:rsidRDefault="000D6DCA" w:rsidP="00176182">
            <w:r w:rsidRPr="00E03F33">
              <w:t>6</w:t>
            </w:r>
          </w:p>
        </w:tc>
        <w:tc>
          <w:tcPr>
            <w:tcW w:w="1129"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4.0000</w:t>
            </w:r>
          </w:p>
        </w:tc>
        <w:tc>
          <w:tcPr>
            <w:tcW w:w="1270"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.89443</w:t>
            </w:r>
          </w:p>
        </w:tc>
        <w:tc>
          <w:tcPr>
            <w:tcW w:w="707" w:type="dxa"/>
            <w:vMerge w:val="restart"/>
            <w:vAlign w:val="center"/>
          </w:tcPr>
          <w:p w:rsidR="000D6DCA" w:rsidRPr="00E03F33" w:rsidRDefault="000D6DCA" w:rsidP="00176182">
            <w:r w:rsidRPr="00E03F33">
              <w:t>.881</w:t>
            </w:r>
          </w:p>
        </w:tc>
      </w:tr>
      <w:tr w:rsidR="00E03F33" w:rsidRPr="00E03F33" w:rsidTr="00466D6E">
        <w:trPr>
          <w:trHeight w:val="248"/>
          <w:jc w:val="center"/>
        </w:trPr>
        <w:tc>
          <w:tcPr>
            <w:tcW w:w="621" w:type="dxa"/>
            <w:vMerge/>
          </w:tcPr>
          <w:p w:rsidR="000D6DCA" w:rsidRPr="00E03F33" w:rsidRDefault="000D6DCA" w:rsidP="00466D6E"/>
        </w:tc>
        <w:tc>
          <w:tcPr>
            <w:tcW w:w="3581" w:type="dxa"/>
            <w:vMerge/>
          </w:tcPr>
          <w:p w:rsidR="000D6DCA" w:rsidRPr="00E03F33" w:rsidRDefault="000D6DCA" w:rsidP="00466D6E"/>
        </w:tc>
        <w:tc>
          <w:tcPr>
            <w:tcW w:w="1830" w:type="dxa"/>
            <w:vAlign w:val="center"/>
          </w:tcPr>
          <w:p w:rsidR="000D6DCA" w:rsidRPr="00E03F33" w:rsidRDefault="000D6DCA" w:rsidP="00E03F33">
            <w:r w:rsidRPr="00E03F33">
              <w:t xml:space="preserve">5-10                                        </w:t>
            </w:r>
          </w:p>
        </w:tc>
        <w:tc>
          <w:tcPr>
            <w:tcW w:w="672" w:type="dxa"/>
          </w:tcPr>
          <w:p w:rsidR="000D6DCA" w:rsidRPr="00E03F33" w:rsidRDefault="000D6DCA" w:rsidP="00176182">
            <w:r w:rsidRPr="00E03F33">
              <w:t>7</w:t>
            </w:r>
          </w:p>
        </w:tc>
        <w:tc>
          <w:tcPr>
            <w:tcW w:w="1129"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3.8571</w:t>
            </w:r>
          </w:p>
        </w:tc>
        <w:tc>
          <w:tcPr>
            <w:tcW w:w="1270"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.37796</w:t>
            </w:r>
          </w:p>
        </w:tc>
        <w:tc>
          <w:tcPr>
            <w:tcW w:w="707" w:type="dxa"/>
            <w:vMerge/>
            <w:vAlign w:val="center"/>
          </w:tcPr>
          <w:p w:rsidR="000D6DCA" w:rsidRPr="00E03F33" w:rsidRDefault="000D6DCA" w:rsidP="00176182"/>
        </w:tc>
      </w:tr>
      <w:tr w:rsidR="00E03F33" w:rsidRPr="00E03F33" w:rsidTr="00466D6E">
        <w:trPr>
          <w:trHeight w:val="241"/>
          <w:jc w:val="center"/>
        </w:trPr>
        <w:tc>
          <w:tcPr>
            <w:tcW w:w="621" w:type="dxa"/>
            <w:vMerge/>
          </w:tcPr>
          <w:p w:rsidR="000D6DCA" w:rsidRPr="00E03F33" w:rsidRDefault="000D6DCA" w:rsidP="00466D6E"/>
        </w:tc>
        <w:tc>
          <w:tcPr>
            <w:tcW w:w="3581" w:type="dxa"/>
            <w:vMerge/>
          </w:tcPr>
          <w:p w:rsidR="000D6DCA" w:rsidRPr="00E03F33" w:rsidRDefault="000D6DCA" w:rsidP="00466D6E"/>
        </w:tc>
        <w:tc>
          <w:tcPr>
            <w:tcW w:w="1830" w:type="dxa"/>
            <w:vAlign w:val="center"/>
          </w:tcPr>
          <w:p w:rsidR="000D6DCA" w:rsidRPr="00E03F33" w:rsidRDefault="000D6DCA" w:rsidP="00E03F33">
            <w:r w:rsidRPr="00E03F33">
              <w:t xml:space="preserve">10+                                    </w:t>
            </w:r>
          </w:p>
        </w:tc>
        <w:tc>
          <w:tcPr>
            <w:tcW w:w="672" w:type="dxa"/>
          </w:tcPr>
          <w:p w:rsidR="000D6DCA" w:rsidRPr="00E03F33" w:rsidRDefault="000D6DCA" w:rsidP="00176182">
            <w:r w:rsidRPr="00E03F33">
              <w:t>7</w:t>
            </w:r>
          </w:p>
        </w:tc>
        <w:tc>
          <w:tcPr>
            <w:tcW w:w="1129"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3.8571</w:t>
            </w:r>
          </w:p>
        </w:tc>
        <w:tc>
          <w:tcPr>
            <w:tcW w:w="1270"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.37796</w:t>
            </w:r>
          </w:p>
        </w:tc>
        <w:tc>
          <w:tcPr>
            <w:tcW w:w="707" w:type="dxa"/>
            <w:vMerge/>
            <w:vAlign w:val="center"/>
          </w:tcPr>
          <w:p w:rsidR="000D6DCA" w:rsidRPr="00E03F33" w:rsidRDefault="000D6DCA" w:rsidP="00176182"/>
        </w:tc>
      </w:tr>
      <w:tr w:rsidR="00E03F33" w:rsidRPr="00E03F33" w:rsidTr="00466D6E">
        <w:trPr>
          <w:trHeight w:val="298"/>
          <w:jc w:val="center"/>
        </w:trPr>
        <w:tc>
          <w:tcPr>
            <w:tcW w:w="621" w:type="dxa"/>
            <w:vMerge w:val="restart"/>
          </w:tcPr>
          <w:p w:rsidR="000D6DCA" w:rsidRPr="00E03F33" w:rsidRDefault="000D6DCA" w:rsidP="00466D6E">
            <w:r w:rsidRPr="00E03F33">
              <w:t>S3</w:t>
            </w:r>
          </w:p>
        </w:tc>
        <w:tc>
          <w:tcPr>
            <w:tcW w:w="3581" w:type="dxa"/>
            <w:vMerge w:val="restart"/>
          </w:tcPr>
          <w:p w:rsidR="000D6DCA" w:rsidRPr="00E03F33" w:rsidRDefault="000D6DCA" w:rsidP="00466D6E">
            <w:r w:rsidRPr="00E03F33">
              <w:t>Use literary words in their right context.</w:t>
            </w:r>
          </w:p>
        </w:tc>
        <w:tc>
          <w:tcPr>
            <w:tcW w:w="1830" w:type="dxa"/>
          </w:tcPr>
          <w:p w:rsidR="000D6DCA" w:rsidRPr="00E03F33" w:rsidRDefault="000D6DCA" w:rsidP="00E03F33">
            <w:r w:rsidRPr="00E03F33">
              <w:t xml:space="preserve">1-5                                     </w:t>
            </w:r>
          </w:p>
        </w:tc>
        <w:tc>
          <w:tcPr>
            <w:tcW w:w="672" w:type="dxa"/>
          </w:tcPr>
          <w:p w:rsidR="000D6DCA" w:rsidRPr="00E03F33" w:rsidRDefault="000D6DCA" w:rsidP="00176182">
            <w:r w:rsidRPr="00E03F33">
              <w:t>6</w:t>
            </w:r>
          </w:p>
        </w:tc>
        <w:tc>
          <w:tcPr>
            <w:tcW w:w="1129"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4.3333</w:t>
            </w:r>
          </w:p>
        </w:tc>
        <w:tc>
          <w:tcPr>
            <w:tcW w:w="1270"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.81650</w:t>
            </w:r>
          </w:p>
        </w:tc>
        <w:tc>
          <w:tcPr>
            <w:tcW w:w="707" w:type="dxa"/>
            <w:vMerge w:val="restart"/>
            <w:vAlign w:val="center"/>
          </w:tcPr>
          <w:p w:rsidR="000D6DCA" w:rsidRPr="00E03F33" w:rsidRDefault="000D6DCA" w:rsidP="00176182">
            <w:r w:rsidRPr="00E03F33">
              <w:t>.594</w:t>
            </w:r>
          </w:p>
        </w:tc>
      </w:tr>
      <w:tr w:rsidR="00E03F33" w:rsidRPr="00E03F33" w:rsidTr="00466D6E">
        <w:trPr>
          <w:trHeight w:val="278"/>
          <w:jc w:val="center"/>
        </w:trPr>
        <w:tc>
          <w:tcPr>
            <w:tcW w:w="621" w:type="dxa"/>
            <w:vMerge/>
          </w:tcPr>
          <w:p w:rsidR="000D6DCA" w:rsidRPr="00E03F33" w:rsidRDefault="000D6DCA" w:rsidP="00466D6E"/>
        </w:tc>
        <w:tc>
          <w:tcPr>
            <w:tcW w:w="3581" w:type="dxa"/>
            <w:vMerge/>
          </w:tcPr>
          <w:p w:rsidR="000D6DCA" w:rsidRPr="00E03F33" w:rsidRDefault="000D6DCA" w:rsidP="00466D6E"/>
        </w:tc>
        <w:tc>
          <w:tcPr>
            <w:tcW w:w="1830" w:type="dxa"/>
            <w:vAlign w:val="center"/>
          </w:tcPr>
          <w:p w:rsidR="000D6DCA" w:rsidRPr="00E03F33" w:rsidRDefault="000D6DCA" w:rsidP="00E03F33">
            <w:r w:rsidRPr="00E03F33">
              <w:t xml:space="preserve">5-10                                        </w:t>
            </w:r>
          </w:p>
        </w:tc>
        <w:tc>
          <w:tcPr>
            <w:tcW w:w="672" w:type="dxa"/>
          </w:tcPr>
          <w:p w:rsidR="000D6DCA" w:rsidRPr="00E03F33" w:rsidRDefault="000D6DCA" w:rsidP="00176182">
            <w:r w:rsidRPr="00E03F33">
              <w:t>7</w:t>
            </w:r>
          </w:p>
        </w:tc>
        <w:tc>
          <w:tcPr>
            <w:tcW w:w="1129"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3.8571</w:t>
            </w:r>
          </w:p>
        </w:tc>
        <w:tc>
          <w:tcPr>
            <w:tcW w:w="1270"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.89974</w:t>
            </w:r>
          </w:p>
        </w:tc>
        <w:tc>
          <w:tcPr>
            <w:tcW w:w="707" w:type="dxa"/>
            <w:vMerge/>
            <w:vAlign w:val="center"/>
          </w:tcPr>
          <w:p w:rsidR="000D6DCA" w:rsidRPr="00E03F33" w:rsidRDefault="000D6DCA" w:rsidP="00176182"/>
        </w:tc>
      </w:tr>
      <w:tr w:rsidR="00E03F33" w:rsidRPr="00E03F33" w:rsidTr="00466D6E">
        <w:trPr>
          <w:trHeight w:val="176"/>
          <w:jc w:val="center"/>
        </w:trPr>
        <w:tc>
          <w:tcPr>
            <w:tcW w:w="621" w:type="dxa"/>
            <w:vMerge/>
          </w:tcPr>
          <w:p w:rsidR="000D6DCA" w:rsidRPr="00E03F33" w:rsidRDefault="000D6DCA" w:rsidP="00466D6E"/>
        </w:tc>
        <w:tc>
          <w:tcPr>
            <w:tcW w:w="3581" w:type="dxa"/>
            <w:vMerge/>
          </w:tcPr>
          <w:p w:rsidR="000D6DCA" w:rsidRPr="00E03F33" w:rsidRDefault="000D6DCA" w:rsidP="00466D6E"/>
        </w:tc>
        <w:tc>
          <w:tcPr>
            <w:tcW w:w="1830" w:type="dxa"/>
            <w:vAlign w:val="center"/>
          </w:tcPr>
          <w:p w:rsidR="000D6DCA" w:rsidRPr="00E03F33" w:rsidRDefault="000D6DCA" w:rsidP="00E03F33">
            <w:r w:rsidRPr="00E03F33">
              <w:t xml:space="preserve">10+                                        </w:t>
            </w:r>
          </w:p>
        </w:tc>
        <w:tc>
          <w:tcPr>
            <w:tcW w:w="672" w:type="dxa"/>
          </w:tcPr>
          <w:p w:rsidR="000D6DCA" w:rsidRPr="00E03F33" w:rsidRDefault="000D6DCA" w:rsidP="00176182">
            <w:r w:rsidRPr="00E03F33">
              <w:t>7</w:t>
            </w:r>
          </w:p>
        </w:tc>
        <w:tc>
          <w:tcPr>
            <w:tcW w:w="1129"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3.8571</w:t>
            </w:r>
          </w:p>
        </w:tc>
        <w:tc>
          <w:tcPr>
            <w:tcW w:w="1270"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1.06904</w:t>
            </w:r>
          </w:p>
        </w:tc>
        <w:tc>
          <w:tcPr>
            <w:tcW w:w="707" w:type="dxa"/>
            <w:vMerge/>
            <w:vAlign w:val="center"/>
          </w:tcPr>
          <w:p w:rsidR="000D6DCA" w:rsidRPr="00E03F33" w:rsidRDefault="000D6DCA" w:rsidP="00176182"/>
        </w:tc>
      </w:tr>
      <w:tr w:rsidR="00E03F33" w:rsidRPr="00E03F33" w:rsidTr="00466D6E">
        <w:trPr>
          <w:trHeight w:val="326"/>
          <w:jc w:val="center"/>
        </w:trPr>
        <w:tc>
          <w:tcPr>
            <w:tcW w:w="621" w:type="dxa"/>
            <w:vMerge w:val="restart"/>
          </w:tcPr>
          <w:p w:rsidR="000D6DCA" w:rsidRPr="00E03F33" w:rsidRDefault="000D6DCA" w:rsidP="00466D6E">
            <w:r w:rsidRPr="00E03F33">
              <w:t>S4</w:t>
            </w:r>
          </w:p>
        </w:tc>
        <w:tc>
          <w:tcPr>
            <w:tcW w:w="3581" w:type="dxa"/>
            <w:vMerge w:val="restart"/>
          </w:tcPr>
          <w:p w:rsidR="000D6DCA" w:rsidRPr="00E03F33" w:rsidRDefault="000D6DCA" w:rsidP="00466D6E">
            <w:r w:rsidRPr="00E03F33">
              <w:t>Use the text book to increase the comprehension of the story</w:t>
            </w:r>
          </w:p>
        </w:tc>
        <w:tc>
          <w:tcPr>
            <w:tcW w:w="1830" w:type="dxa"/>
          </w:tcPr>
          <w:p w:rsidR="000D6DCA" w:rsidRPr="00E03F33" w:rsidRDefault="000D6DCA" w:rsidP="00E03F33">
            <w:r w:rsidRPr="00E03F33">
              <w:t xml:space="preserve">1-5                                      </w:t>
            </w:r>
          </w:p>
        </w:tc>
        <w:tc>
          <w:tcPr>
            <w:tcW w:w="672" w:type="dxa"/>
          </w:tcPr>
          <w:p w:rsidR="000D6DCA" w:rsidRPr="00E03F33" w:rsidRDefault="000D6DCA" w:rsidP="00176182">
            <w:r w:rsidRPr="00E03F33">
              <w:t>6</w:t>
            </w:r>
          </w:p>
        </w:tc>
        <w:tc>
          <w:tcPr>
            <w:tcW w:w="1129"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4.3333</w:t>
            </w:r>
          </w:p>
        </w:tc>
        <w:tc>
          <w:tcPr>
            <w:tcW w:w="1270"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1.03280</w:t>
            </w:r>
          </w:p>
        </w:tc>
        <w:tc>
          <w:tcPr>
            <w:tcW w:w="707" w:type="dxa"/>
            <w:vMerge w:val="restart"/>
            <w:vAlign w:val="center"/>
          </w:tcPr>
          <w:p w:rsidR="000D6DCA" w:rsidRPr="00E03F33" w:rsidRDefault="000D6DCA" w:rsidP="00176182">
            <w:r w:rsidRPr="00E03F33">
              <w:t>.273</w:t>
            </w:r>
          </w:p>
        </w:tc>
      </w:tr>
      <w:tr w:rsidR="00E03F33" w:rsidRPr="00E03F33" w:rsidTr="00466D6E">
        <w:trPr>
          <w:trHeight w:val="205"/>
          <w:jc w:val="center"/>
        </w:trPr>
        <w:tc>
          <w:tcPr>
            <w:tcW w:w="621" w:type="dxa"/>
            <w:vMerge/>
          </w:tcPr>
          <w:p w:rsidR="000D6DCA" w:rsidRPr="00E03F33" w:rsidRDefault="000D6DCA" w:rsidP="00466D6E"/>
        </w:tc>
        <w:tc>
          <w:tcPr>
            <w:tcW w:w="3581" w:type="dxa"/>
            <w:vMerge/>
          </w:tcPr>
          <w:p w:rsidR="000D6DCA" w:rsidRPr="00E03F33" w:rsidRDefault="000D6DCA" w:rsidP="00466D6E"/>
        </w:tc>
        <w:tc>
          <w:tcPr>
            <w:tcW w:w="1830" w:type="dxa"/>
            <w:vAlign w:val="center"/>
          </w:tcPr>
          <w:p w:rsidR="000D6DCA" w:rsidRPr="00E03F33" w:rsidRDefault="000D6DCA" w:rsidP="00E03F33">
            <w:r w:rsidRPr="00E03F33">
              <w:t xml:space="preserve">5-10                                       </w:t>
            </w:r>
          </w:p>
        </w:tc>
        <w:tc>
          <w:tcPr>
            <w:tcW w:w="672" w:type="dxa"/>
          </w:tcPr>
          <w:p w:rsidR="000D6DCA" w:rsidRPr="00E03F33" w:rsidRDefault="000D6DCA" w:rsidP="00176182">
            <w:r w:rsidRPr="00E03F33">
              <w:t>7</w:t>
            </w:r>
          </w:p>
        </w:tc>
        <w:tc>
          <w:tcPr>
            <w:tcW w:w="1129"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3.5714</w:t>
            </w:r>
          </w:p>
        </w:tc>
        <w:tc>
          <w:tcPr>
            <w:tcW w:w="1270"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1.13389</w:t>
            </w:r>
          </w:p>
        </w:tc>
        <w:tc>
          <w:tcPr>
            <w:tcW w:w="707" w:type="dxa"/>
            <w:vMerge/>
            <w:vAlign w:val="center"/>
          </w:tcPr>
          <w:p w:rsidR="000D6DCA" w:rsidRPr="00E03F33" w:rsidRDefault="000D6DCA" w:rsidP="00176182"/>
        </w:tc>
      </w:tr>
      <w:tr w:rsidR="00E03F33" w:rsidRPr="00E03F33" w:rsidTr="00466D6E">
        <w:trPr>
          <w:trHeight w:val="221"/>
          <w:jc w:val="center"/>
        </w:trPr>
        <w:tc>
          <w:tcPr>
            <w:tcW w:w="621" w:type="dxa"/>
            <w:vMerge/>
          </w:tcPr>
          <w:p w:rsidR="000D6DCA" w:rsidRPr="00E03F33" w:rsidRDefault="000D6DCA" w:rsidP="00466D6E"/>
        </w:tc>
        <w:tc>
          <w:tcPr>
            <w:tcW w:w="3581" w:type="dxa"/>
            <w:vMerge/>
          </w:tcPr>
          <w:p w:rsidR="000D6DCA" w:rsidRPr="00E03F33" w:rsidRDefault="000D6DCA" w:rsidP="00466D6E"/>
        </w:tc>
        <w:tc>
          <w:tcPr>
            <w:tcW w:w="1830" w:type="dxa"/>
            <w:vAlign w:val="center"/>
          </w:tcPr>
          <w:p w:rsidR="000D6DCA" w:rsidRPr="00E03F33" w:rsidRDefault="000D6DCA" w:rsidP="00E03F33">
            <w:r w:rsidRPr="00E03F33">
              <w:t xml:space="preserve">10+                                         </w:t>
            </w:r>
          </w:p>
        </w:tc>
        <w:tc>
          <w:tcPr>
            <w:tcW w:w="672" w:type="dxa"/>
          </w:tcPr>
          <w:p w:rsidR="000D6DCA" w:rsidRPr="00E03F33" w:rsidRDefault="000D6DCA" w:rsidP="00176182">
            <w:r w:rsidRPr="00E03F33">
              <w:t>7</w:t>
            </w:r>
          </w:p>
        </w:tc>
        <w:tc>
          <w:tcPr>
            <w:tcW w:w="1129"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3.5714</w:t>
            </w:r>
          </w:p>
        </w:tc>
        <w:tc>
          <w:tcPr>
            <w:tcW w:w="1270"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.53452</w:t>
            </w:r>
          </w:p>
        </w:tc>
        <w:tc>
          <w:tcPr>
            <w:tcW w:w="707" w:type="dxa"/>
            <w:vMerge/>
            <w:vAlign w:val="center"/>
          </w:tcPr>
          <w:p w:rsidR="000D6DCA" w:rsidRPr="00E03F33" w:rsidRDefault="000D6DCA" w:rsidP="00176182"/>
        </w:tc>
      </w:tr>
      <w:tr w:rsidR="00E03F33" w:rsidRPr="00E03F33" w:rsidTr="00466D6E">
        <w:trPr>
          <w:trHeight w:val="176"/>
          <w:jc w:val="center"/>
        </w:trPr>
        <w:tc>
          <w:tcPr>
            <w:tcW w:w="621" w:type="dxa"/>
            <w:vMerge w:val="restart"/>
          </w:tcPr>
          <w:p w:rsidR="000D6DCA" w:rsidRPr="00E03F33" w:rsidRDefault="000D6DCA" w:rsidP="00466D6E">
            <w:r w:rsidRPr="00E03F33">
              <w:t>S5</w:t>
            </w:r>
          </w:p>
        </w:tc>
        <w:tc>
          <w:tcPr>
            <w:tcW w:w="3581" w:type="dxa"/>
            <w:vMerge w:val="restart"/>
          </w:tcPr>
          <w:p w:rsidR="000D6DCA" w:rsidRPr="00E03F33" w:rsidRDefault="000D6DCA" w:rsidP="00466D6E">
            <w:r w:rsidRPr="00E03F33">
              <w:t>Enhance vocabulary acquisition</w:t>
            </w:r>
          </w:p>
        </w:tc>
        <w:tc>
          <w:tcPr>
            <w:tcW w:w="1830" w:type="dxa"/>
          </w:tcPr>
          <w:p w:rsidR="000D6DCA" w:rsidRPr="00E03F33" w:rsidRDefault="000D6DCA" w:rsidP="00E03F33">
            <w:r w:rsidRPr="00E03F33">
              <w:t xml:space="preserve">1-5                                      </w:t>
            </w:r>
          </w:p>
        </w:tc>
        <w:tc>
          <w:tcPr>
            <w:tcW w:w="672" w:type="dxa"/>
          </w:tcPr>
          <w:p w:rsidR="000D6DCA" w:rsidRPr="00E03F33" w:rsidRDefault="000D6DCA" w:rsidP="00176182">
            <w:r w:rsidRPr="00E03F33">
              <w:t>6</w:t>
            </w:r>
          </w:p>
        </w:tc>
        <w:tc>
          <w:tcPr>
            <w:tcW w:w="1129"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4.5000</w:t>
            </w:r>
          </w:p>
        </w:tc>
        <w:tc>
          <w:tcPr>
            <w:tcW w:w="1270"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.83666</w:t>
            </w:r>
          </w:p>
        </w:tc>
        <w:tc>
          <w:tcPr>
            <w:tcW w:w="707" w:type="dxa"/>
            <w:vMerge w:val="restart"/>
            <w:vAlign w:val="center"/>
          </w:tcPr>
          <w:p w:rsidR="000D6DCA" w:rsidRPr="00E03F33" w:rsidRDefault="000D6DCA" w:rsidP="00176182">
            <w:r w:rsidRPr="00E03F33">
              <w:t>.316</w:t>
            </w:r>
          </w:p>
        </w:tc>
      </w:tr>
      <w:tr w:rsidR="00E03F33" w:rsidRPr="00E03F33" w:rsidTr="00466D6E">
        <w:trPr>
          <w:trHeight w:val="281"/>
          <w:jc w:val="center"/>
        </w:trPr>
        <w:tc>
          <w:tcPr>
            <w:tcW w:w="621" w:type="dxa"/>
            <w:vMerge/>
          </w:tcPr>
          <w:p w:rsidR="000D6DCA" w:rsidRPr="00E03F33" w:rsidRDefault="000D6DCA" w:rsidP="00466D6E"/>
        </w:tc>
        <w:tc>
          <w:tcPr>
            <w:tcW w:w="3581" w:type="dxa"/>
            <w:vMerge/>
          </w:tcPr>
          <w:p w:rsidR="000D6DCA" w:rsidRPr="00E03F33" w:rsidRDefault="000D6DCA" w:rsidP="00466D6E"/>
        </w:tc>
        <w:tc>
          <w:tcPr>
            <w:tcW w:w="1830" w:type="dxa"/>
            <w:vAlign w:val="center"/>
          </w:tcPr>
          <w:p w:rsidR="000D6DCA" w:rsidRPr="00E03F33" w:rsidRDefault="000D6DCA" w:rsidP="00E03F33">
            <w:r w:rsidRPr="00E03F33">
              <w:t xml:space="preserve">5-10                                        </w:t>
            </w:r>
          </w:p>
        </w:tc>
        <w:tc>
          <w:tcPr>
            <w:tcW w:w="672" w:type="dxa"/>
          </w:tcPr>
          <w:p w:rsidR="000D6DCA" w:rsidRPr="00E03F33" w:rsidRDefault="000D6DCA" w:rsidP="00176182">
            <w:r w:rsidRPr="00E03F33">
              <w:t>7</w:t>
            </w:r>
          </w:p>
        </w:tc>
        <w:tc>
          <w:tcPr>
            <w:tcW w:w="1129"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4.5714</w:t>
            </w:r>
          </w:p>
        </w:tc>
        <w:tc>
          <w:tcPr>
            <w:tcW w:w="1270"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.53452</w:t>
            </w:r>
          </w:p>
        </w:tc>
        <w:tc>
          <w:tcPr>
            <w:tcW w:w="707" w:type="dxa"/>
            <w:vMerge/>
            <w:vAlign w:val="center"/>
          </w:tcPr>
          <w:p w:rsidR="000D6DCA" w:rsidRPr="00E03F33" w:rsidRDefault="000D6DCA" w:rsidP="00176182"/>
        </w:tc>
      </w:tr>
      <w:tr w:rsidR="00E03F33" w:rsidRPr="00E03F33" w:rsidTr="00466D6E">
        <w:trPr>
          <w:trHeight w:val="294"/>
          <w:jc w:val="center"/>
        </w:trPr>
        <w:tc>
          <w:tcPr>
            <w:tcW w:w="621" w:type="dxa"/>
            <w:vMerge/>
          </w:tcPr>
          <w:p w:rsidR="000D6DCA" w:rsidRPr="00E03F33" w:rsidRDefault="000D6DCA" w:rsidP="00466D6E"/>
        </w:tc>
        <w:tc>
          <w:tcPr>
            <w:tcW w:w="3581" w:type="dxa"/>
            <w:vMerge/>
          </w:tcPr>
          <w:p w:rsidR="000D6DCA" w:rsidRPr="00E03F33" w:rsidRDefault="000D6DCA" w:rsidP="00466D6E"/>
        </w:tc>
        <w:tc>
          <w:tcPr>
            <w:tcW w:w="1830" w:type="dxa"/>
            <w:vAlign w:val="center"/>
          </w:tcPr>
          <w:p w:rsidR="000D6DCA" w:rsidRPr="00E03F33" w:rsidRDefault="000D6DCA" w:rsidP="00E03F33">
            <w:r w:rsidRPr="00E03F33">
              <w:t xml:space="preserve">10+                                         </w:t>
            </w:r>
          </w:p>
        </w:tc>
        <w:tc>
          <w:tcPr>
            <w:tcW w:w="672" w:type="dxa"/>
          </w:tcPr>
          <w:p w:rsidR="000D6DCA" w:rsidRPr="00E03F33" w:rsidRDefault="000D6DCA" w:rsidP="00176182">
            <w:r w:rsidRPr="00E03F33">
              <w:t>7</w:t>
            </w:r>
          </w:p>
        </w:tc>
        <w:tc>
          <w:tcPr>
            <w:tcW w:w="1129"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4.0000</w:t>
            </w:r>
          </w:p>
        </w:tc>
        <w:tc>
          <w:tcPr>
            <w:tcW w:w="1270"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.81650</w:t>
            </w:r>
          </w:p>
        </w:tc>
        <w:tc>
          <w:tcPr>
            <w:tcW w:w="707" w:type="dxa"/>
            <w:vMerge/>
            <w:vAlign w:val="center"/>
          </w:tcPr>
          <w:p w:rsidR="000D6DCA" w:rsidRPr="00E03F33" w:rsidRDefault="000D6DCA" w:rsidP="00176182"/>
        </w:tc>
      </w:tr>
      <w:tr w:rsidR="00E03F33" w:rsidRPr="00E03F33" w:rsidTr="00466D6E">
        <w:trPr>
          <w:trHeight w:val="250"/>
          <w:jc w:val="center"/>
        </w:trPr>
        <w:tc>
          <w:tcPr>
            <w:tcW w:w="621" w:type="dxa"/>
            <w:vMerge w:val="restart"/>
          </w:tcPr>
          <w:p w:rsidR="000D6DCA" w:rsidRPr="00E03F33" w:rsidRDefault="000D6DCA" w:rsidP="00466D6E">
            <w:r w:rsidRPr="00E03F33">
              <w:t>S6</w:t>
            </w:r>
          </w:p>
        </w:tc>
        <w:tc>
          <w:tcPr>
            <w:tcW w:w="3581" w:type="dxa"/>
            <w:vMerge w:val="restart"/>
          </w:tcPr>
          <w:p w:rsidR="000D6DCA" w:rsidRPr="00E03F33" w:rsidRDefault="000D6DCA" w:rsidP="00466D6E">
            <w:pPr>
              <w:rPr>
                <w:rFonts w:cstheme="majorBidi"/>
              </w:rPr>
            </w:pPr>
            <w:r w:rsidRPr="00E03F33">
              <w:rPr>
                <w:rFonts w:cstheme="majorBidi"/>
              </w:rPr>
              <w:t>Improve receptive vocabulary</w:t>
            </w:r>
            <w:r w:rsidRPr="00E03F33">
              <w:rPr>
                <w:rFonts w:cstheme="majorBidi"/>
                <w:color w:val="000000"/>
                <w:shd w:val="clear" w:color="auto" w:fill="FFFFFF"/>
              </w:rPr>
              <w:t>.</w:t>
            </w:r>
          </w:p>
        </w:tc>
        <w:tc>
          <w:tcPr>
            <w:tcW w:w="1830" w:type="dxa"/>
          </w:tcPr>
          <w:p w:rsidR="000D6DCA" w:rsidRPr="00E03F33" w:rsidRDefault="000D6DCA" w:rsidP="00E03F33">
            <w:r w:rsidRPr="00E03F33">
              <w:t xml:space="preserve">1-5                                       </w:t>
            </w:r>
          </w:p>
        </w:tc>
        <w:tc>
          <w:tcPr>
            <w:tcW w:w="672" w:type="dxa"/>
          </w:tcPr>
          <w:p w:rsidR="000D6DCA" w:rsidRPr="00E03F33" w:rsidRDefault="000D6DCA" w:rsidP="00176182">
            <w:r w:rsidRPr="00E03F33">
              <w:t>6</w:t>
            </w:r>
          </w:p>
        </w:tc>
        <w:tc>
          <w:tcPr>
            <w:tcW w:w="1129"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4.3333</w:t>
            </w:r>
          </w:p>
        </w:tc>
        <w:tc>
          <w:tcPr>
            <w:tcW w:w="1270"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.51640</w:t>
            </w:r>
          </w:p>
        </w:tc>
        <w:tc>
          <w:tcPr>
            <w:tcW w:w="707" w:type="dxa"/>
            <w:vMerge w:val="restart"/>
            <w:vAlign w:val="center"/>
          </w:tcPr>
          <w:p w:rsidR="000D6DCA" w:rsidRPr="00E03F33" w:rsidRDefault="000D6DCA" w:rsidP="00176182">
            <w:r w:rsidRPr="00E03F33">
              <w:t>.868</w:t>
            </w:r>
          </w:p>
        </w:tc>
      </w:tr>
      <w:tr w:rsidR="00E03F33" w:rsidRPr="00E03F33" w:rsidTr="00466D6E">
        <w:trPr>
          <w:trHeight w:val="235"/>
          <w:jc w:val="center"/>
        </w:trPr>
        <w:tc>
          <w:tcPr>
            <w:tcW w:w="621" w:type="dxa"/>
            <w:vMerge/>
          </w:tcPr>
          <w:p w:rsidR="000D6DCA" w:rsidRPr="00E03F33" w:rsidRDefault="000D6DCA" w:rsidP="00466D6E"/>
        </w:tc>
        <w:tc>
          <w:tcPr>
            <w:tcW w:w="3581" w:type="dxa"/>
            <w:vMerge/>
          </w:tcPr>
          <w:p w:rsidR="000D6DCA" w:rsidRPr="00E03F33" w:rsidRDefault="000D6DCA" w:rsidP="00466D6E">
            <w:pPr>
              <w:rPr>
                <w:rFonts w:cstheme="majorBidi"/>
              </w:rPr>
            </w:pPr>
          </w:p>
        </w:tc>
        <w:tc>
          <w:tcPr>
            <w:tcW w:w="1830" w:type="dxa"/>
            <w:vAlign w:val="center"/>
          </w:tcPr>
          <w:p w:rsidR="000D6DCA" w:rsidRPr="00E03F33" w:rsidRDefault="000D6DCA" w:rsidP="00E03F33">
            <w:r w:rsidRPr="00E03F33">
              <w:t xml:space="preserve">5-10                                      </w:t>
            </w:r>
          </w:p>
        </w:tc>
        <w:tc>
          <w:tcPr>
            <w:tcW w:w="672" w:type="dxa"/>
          </w:tcPr>
          <w:p w:rsidR="000D6DCA" w:rsidRPr="00E03F33" w:rsidRDefault="000D6DCA" w:rsidP="00176182">
            <w:r w:rsidRPr="00E03F33">
              <w:t>7</w:t>
            </w:r>
          </w:p>
        </w:tc>
        <w:tc>
          <w:tcPr>
            <w:tcW w:w="1129"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4.1429</w:t>
            </w:r>
          </w:p>
        </w:tc>
        <w:tc>
          <w:tcPr>
            <w:tcW w:w="1270"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.89974</w:t>
            </w:r>
          </w:p>
        </w:tc>
        <w:tc>
          <w:tcPr>
            <w:tcW w:w="707" w:type="dxa"/>
            <w:vMerge/>
            <w:vAlign w:val="center"/>
          </w:tcPr>
          <w:p w:rsidR="000D6DCA" w:rsidRPr="00E03F33" w:rsidRDefault="000D6DCA" w:rsidP="00176182"/>
        </w:tc>
      </w:tr>
      <w:tr w:rsidR="00E03F33" w:rsidRPr="00E03F33" w:rsidTr="00466D6E">
        <w:trPr>
          <w:trHeight w:val="266"/>
          <w:jc w:val="center"/>
        </w:trPr>
        <w:tc>
          <w:tcPr>
            <w:tcW w:w="621" w:type="dxa"/>
            <w:vMerge/>
          </w:tcPr>
          <w:p w:rsidR="000D6DCA" w:rsidRPr="00E03F33" w:rsidRDefault="000D6DCA" w:rsidP="00466D6E"/>
        </w:tc>
        <w:tc>
          <w:tcPr>
            <w:tcW w:w="3581" w:type="dxa"/>
            <w:vMerge/>
          </w:tcPr>
          <w:p w:rsidR="000D6DCA" w:rsidRPr="00E03F33" w:rsidRDefault="000D6DCA" w:rsidP="00466D6E">
            <w:pPr>
              <w:rPr>
                <w:rFonts w:cstheme="majorBidi"/>
              </w:rPr>
            </w:pPr>
          </w:p>
        </w:tc>
        <w:tc>
          <w:tcPr>
            <w:tcW w:w="1830" w:type="dxa"/>
            <w:vAlign w:val="center"/>
          </w:tcPr>
          <w:p w:rsidR="000D6DCA" w:rsidRPr="00E03F33" w:rsidRDefault="000D6DCA" w:rsidP="00E03F33">
            <w:r w:rsidRPr="00E03F33">
              <w:t xml:space="preserve">10+                                       </w:t>
            </w:r>
          </w:p>
        </w:tc>
        <w:tc>
          <w:tcPr>
            <w:tcW w:w="672" w:type="dxa"/>
          </w:tcPr>
          <w:p w:rsidR="000D6DCA" w:rsidRPr="00E03F33" w:rsidRDefault="000D6DCA" w:rsidP="00176182">
            <w:r w:rsidRPr="00E03F33">
              <w:t>7</w:t>
            </w:r>
          </w:p>
        </w:tc>
        <w:tc>
          <w:tcPr>
            <w:tcW w:w="1129"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4.1429</w:t>
            </w:r>
          </w:p>
        </w:tc>
        <w:tc>
          <w:tcPr>
            <w:tcW w:w="1270"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.69007</w:t>
            </w:r>
          </w:p>
        </w:tc>
        <w:tc>
          <w:tcPr>
            <w:tcW w:w="707" w:type="dxa"/>
            <w:vMerge/>
            <w:vAlign w:val="center"/>
          </w:tcPr>
          <w:p w:rsidR="000D6DCA" w:rsidRPr="00E03F33" w:rsidRDefault="000D6DCA" w:rsidP="00176182"/>
        </w:tc>
      </w:tr>
      <w:tr w:rsidR="00E03F33" w:rsidRPr="00E03F33" w:rsidTr="00466D6E">
        <w:trPr>
          <w:trHeight w:val="310"/>
          <w:jc w:val="center"/>
        </w:trPr>
        <w:tc>
          <w:tcPr>
            <w:tcW w:w="621" w:type="dxa"/>
            <w:vMerge w:val="restart"/>
          </w:tcPr>
          <w:p w:rsidR="000D6DCA" w:rsidRPr="00E03F33" w:rsidRDefault="000D6DCA" w:rsidP="00466D6E">
            <w:r w:rsidRPr="00E03F33">
              <w:t>S7</w:t>
            </w:r>
          </w:p>
        </w:tc>
        <w:tc>
          <w:tcPr>
            <w:tcW w:w="3581" w:type="dxa"/>
            <w:vMerge w:val="restart"/>
          </w:tcPr>
          <w:p w:rsidR="000D6DCA" w:rsidRPr="00E03F33" w:rsidRDefault="000D6DCA" w:rsidP="00466D6E">
            <w:pPr>
              <w:rPr>
                <w:rFonts w:cstheme="majorBidi"/>
                <w:b/>
                <w:bCs/>
              </w:rPr>
            </w:pPr>
            <w:r w:rsidRPr="00E03F33">
              <w:rPr>
                <w:rFonts w:eastAsia="Calibri" w:cstheme="majorBidi"/>
              </w:rPr>
              <w:t>Develop productive vocabulary</w:t>
            </w:r>
            <w:r w:rsidRPr="00E03F33">
              <w:rPr>
                <w:rFonts w:cstheme="majorBidi"/>
                <w:color w:val="000000"/>
                <w:shd w:val="clear" w:color="auto" w:fill="FFFFFF"/>
              </w:rPr>
              <w:t>.</w:t>
            </w:r>
          </w:p>
        </w:tc>
        <w:tc>
          <w:tcPr>
            <w:tcW w:w="1830" w:type="dxa"/>
          </w:tcPr>
          <w:p w:rsidR="000D6DCA" w:rsidRPr="00E03F33" w:rsidRDefault="000D6DCA" w:rsidP="00E03F33">
            <w:r w:rsidRPr="00E03F33">
              <w:t xml:space="preserve">1-5                                     </w:t>
            </w:r>
          </w:p>
        </w:tc>
        <w:tc>
          <w:tcPr>
            <w:tcW w:w="672" w:type="dxa"/>
          </w:tcPr>
          <w:p w:rsidR="000D6DCA" w:rsidRPr="00E03F33" w:rsidRDefault="000D6DCA" w:rsidP="00176182">
            <w:r w:rsidRPr="00E03F33">
              <w:t>6</w:t>
            </w:r>
          </w:p>
        </w:tc>
        <w:tc>
          <w:tcPr>
            <w:tcW w:w="1129"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4.0000</w:t>
            </w:r>
          </w:p>
        </w:tc>
        <w:tc>
          <w:tcPr>
            <w:tcW w:w="1270"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.89443</w:t>
            </w:r>
          </w:p>
        </w:tc>
        <w:tc>
          <w:tcPr>
            <w:tcW w:w="707" w:type="dxa"/>
            <w:vMerge w:val="restart"/>
            <w:vAlign w:val="center"/>
          </w:tcPr>
          <w:p w:rsidR="000D6DCA" w:rsidRPr="00E03F33" w:rsidRDefault="000D6DCA" w:rsidP="00176182">
            <w:r w:rsidRPr="00E03F33">
              <w:t>.835</w:t>
            </w:r>
          </w:p>
        </w:tc>
      </w:tr>
      <w:tr w:rsidR="00E03F33" w:rsidRPr="00E03F33" w:rsidTr="00466D6E">
        <w:trPr>
          <w:trHeight w:val="88"/>
          <w:jc w:val="center"/>
        </w:trPr>
        <w:tc>
          <w:tcPr>
            <w:tcW w:w="621" w:type="dxa"/>
            <w:vMerge/>
          </w:tcPr>
          <w:p w:rsidR="000D6DCA" w:rsidRPr="00E03F33" w:rsidRDefault="000D6DCA" w:rsidP="00466D6E"/>
        </w:tc>
        <w:tc>
          <w:tcPr>
            <w:tcW w:w="3581" w:type="dxa"/>
            <w:vMerge/>
          </w:tcPr>
          <w:p w:rsidR="000D6DCA" w:rsidRPr="00E03F33" w:rsidRDefault="000D6DCA" w:rsidP="00466D6E">
            <w:pPr>
              <w:rPr>
                <w:rFonts w:eastAsia="Calibri" w:cstheme="majorBidi"/>
              </w:rPr>
            </w:pPr>
          </w:p>
        </w:tc>
        <w:tc>
          <w:tcPr>
            <w:tcW w:w="1830" w:type="dxa"/>
            <w:vAlign w:val="center"/>
          </w:tcPr>
          <w:p w:rsidR="000D6DCA" w:rsidRPr="00E03F33" w:rsidRDefault="000D6DCA" w:rsidP="00E03F33">
            <w:r w:rsidRPr="00E03F33">
              <w:t xml:space="preserve">5-10                            </w:t>
            </w:r>
          </w:p>
        </w:tc>
        <w:tc>
          <w:tcPr>
            <w:tcW w:w="672" w:type="dxa"/>
          </w:tcPr>
          <w:p w:rsidR="000D6DCA" w:rsidRPr="00E03F33" w:rsidRDefault="000D6DCA" w:rsidP="00176182">
            <w:r w:rsidRPr="00E03F33">
              <w:t>7</w:t>
            </w:r>
          </w:p>
        </w:tc>
        <w:tc>
          <w:tcPr>
            <w:tcW w:w="1129"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3.7143</w:t>
            </w:r>
          </w:p>
        </w:tc>
        <w:tc>
          <w:tcPr>
            <w:tcW w:w="1270"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.95119</w:t>
            </w:r>
          </w:p>
        </w:tc>
        <w:tc>
          <w:tcPr>
            <w:tcW w:w="707" w:type="dxa"/>
            <w:vMerge/>
            <w:vAlign w:val="center"/>
          </w:tcPr>
          <w:p w:rsidR="000D6DCA" w:rsidRPr="00E03F33" w:rsidRDefault="000D6DCA" w:rsidP="00176182"/>
        </w:tc>
      </w:tr>
      <w:tr w:rsidR="00E03F33" w:rsidRPr="00E03F33" w:rsidTr="00466D6E">
        <w:trPr>
          <w:trHeight w:val="354"/>
          <w:jc w:val="center"/>
        </w:trPr>
        <w:tc>
          <w:tcPr>
            <w:tcW w:w="621" w:type="dxa"/>
            <w:vMerge/>
          </w:tcPr>
          <w:p w:rsidR="000D6DCA" w:rsidRPr="00E03F33" w:rsidRDefault="000D6DCA" w:rsidP="00466D6E"/>
        </w:tc>
        <w:tc>
          <w:tcPr>
            <w:tcW w:w="3581" w:type="dxa"/>
            <w:vMerge/>
          </w:tcPr>
          <w:p w:rsidR="000D6DCA" w:rsidRPr="00E03F33" w:rsidRDefault="000D6DCA" w:rsidP="00466D6E">
            <w:pPr>
              <w:rPr>
                <w:rFonts w:eastAsia="Calibri" w:cstheme="majorBidi"/>
              </w:rPr>
            </w:pPr>
          </w:p>
        </w:tc>
        <w:tc>
          <w:tcPr>
            <w:tcW w:w="1830" w:type="dxa"/>
            <w:vAlign w:val="center"/>
          </w:tcPr>
          <w:p w:rsidR="000D6DCA" w:rsidRPr="00E03F33" w:rsidRDefault="000D6DCA" w:rsidP="00E03F33">
            <w:r w:rsidRPr="00E03F33">
              <w:t xml:space="preserve">10+                                 </w:t>
            </w:r>
          </w:p>
        </w:tc>
        <w:tc>
          <w:tcPr>
            <w:tcW w:w="672" w:type="dxa"/>
          </w:tcPr>
          <w:p w:rsidR="000D6DCA" w:rsidRPr="00E03F33" w:rsidRDefault="000D6DCA" w:rsidP="00176182">
            <w:r w:rsidRPr="00E03F33">
              <w:t>7</w:t>
            </w:r>
          </w:p>
        </w:tc>
        <w:tc>
          <w:tcPr>
            <w:tcW w:w="1129"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3.8571</w:t>
            </w:r>
          </w:p>
        </w:tc>
        <w:tc>
          <w:tcPr>
            <w:tcW w:w="1270"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.69007</w:t>
            </w:r>
          </w:p>
        </w:tc>
        <w:tc>
          <w:tcPr>
            <w:tcW w:w="707" w:type="dxa"/>
            <w:vMerge/>
            <w:vAlign w:val="center"/>
          </w:tcPr>
          <w:p w:rsidR="000D6DCA" w:rsidRPr="00E03F33" w:rsidRDefault="000D6DCA" w:rsidP="00176182"/>
        </w:tc>
      </w:tr>
      <w:tr w:rsidR="00E03F33" w:rsidRPr="00E03F33" w:rsidTr="00466D6E">
        <w:trPr>
          <w:trHeight w:val="238"/>
          <w:jc w:val="center"/>
        </w:trPr>
        <w:tc>
          <w:tcPr>
            <w:tcW w:w="621" w:type="dxa"/>
            <w:vMerge w:val="restart"/>
          </w:tcPr>
          <w:p w:rsidR="000D6DCA" w:rsidRPr="00E03F33" w:rsidRDefault="000D6DCA" w:rsidP="00466D6E">
            <w:r w:rsidRPr="00E03F33">
              <w:t>S8</w:t>
            </w:r>
          </w:p>
        </w:tc>
        <w:tc>
          <w:tcPr>
            <w:tcW w:w="3581" w:type="dxa"/>
            <w:vMerge w:val="restart"/>
          </w:tcPr>
          <w:p w:rsidR="000D6DCA" w:rsidRPr="00E03F33" w:rsidRDefault="000D6DCA" w:rsidP="00466D6E">
            <w:r w:rsidRPr="00E03F33">
              <w:t>Learn the main literary terms about short stories.</w:t>
            </w:r>
          </w:p>
        </w:tc>
        <w:tc>
          <w:tcPr>
            <w:tcW w:w="1830" w:type="dxa"/>
          </w:tcPr>
          <w:p w:rsidR="000D6DCA" w:rsidRPr="00E03F33" w:rsidRDefault="000D6DCA" w:rsidP="00E03F33">
            <w:r w:rsidRPr="00E03F33">
              <w:t xml:space="preserve">1-5                                 </w:t>
            </w:r>
          </w:p>
        </w:tc>
        <w:tc>
          <w:tcPr>
            <w:tcW w:w="672" w:type="dxa"/>
          </w:tcPr>
          <w:p w:rsidR="000D6DCA" w:rsidRPr="00E03F33" w:rsidRDefault="000D6DCA" w:rsidP="00176182">
            <w:r w:rsidRPr="00E03F33">
              <w:t>6</w:t>
            </w:r>
          </w:p>
        </w:tc>
        <w:tc>
          <w:tcPr>
            <w:tcW w:w="1129"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4.3333</w:t>
            </w:r>
          </w:p>
        </w:tc>
        <w:tc>
          <w:tcPr>
            <w:tcW w:w="1270"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.81650</w:t>
            </w:r>
          </w:p>
        </w:tc>
        <w:tc>
          <w:tcPr>
            <w:tcW w:w="707" w:type="dxa"/>
            <w:vMerge w:val="restart"/>
            <w:vAlign w:val="center"/>
          </w:tcPr>
          <w:p w:rsidR="000D6DCA" w:rsidRPr="00E03F33" w:rsidRDefault="000D6DCA" w:rsidP="00176182">
            <w:r w:rsidRPr="00E03F33">
              <w:t>.288</w:t>
            </w:r>
          </w:p>
        </w:tc>
      </w:tr>
      <w:tr w:rsidR="00E03F33" w:rsidRPr="00E03F33" w:rsidTr="00466D6E">
        <w:trPr>
          <w:trHeight w:val="117"/>
          <w:jc w:val="center"/>
        </w:trPr>
        <w:tc>
          <w:tcPr>
            <w:tcW w:w="621" w:type="dxa"/>
            <w:vMerge/>
          </w:tcPr>
          <w:p w:rsidR="000D6DCA" w:rsidRPr="00E03F33" w:rsidRDefault="000D6DCA" w:rsidP="00466D6E"/>
        </w:tc>
        <w:tc>
          <w:tcPr>
            <w:tcW w:w="3581" w:type="dxa"/>
            <w:vMerge/>
          </w:tcPr>
          <w:p w:rsidR="000D6DCA" w:rsidRPr="00E03F33" w:rsidRDefault="000D6DCA" w:rsidP="00466D6E"/>
        </w:tc>
        <w:tc>
          <w:tcPr>
            <w:tcW w:w="1830" w:type="dxa"/>
            <w:vAlign w:val="center"/>
          </w:tcPr>
          <w:p w:rsidR="000D6DCA" w:rsidRPr="00E03F33" w:rsidRDefault="000D6DCA" w:rsidP="00E03F33">
            <w:r w:rsidRPr="00E03F33">
              <w:t xml:space="preserve">5-10                                   </w:t>
            </w:r>
          </w:p>
        </w:tc>
        <w:tc>
          <w:tcPr>
            <w:tcW w:w="672" w:type="dxa"/>
          </w:tcPr>
          <w:p w:rsidR="000D6DCA" w:rsidRPr="00E03F33" w:rsidRDefault="000D6DCA" w:rsidP="00176182">
            <w:r w:rsidRPr="00E03F33">
              <w:t>7</w:t>
            </w:r>
          </w:p>
        </w:tc>
        <w:tc>
          <w:tcPr>
            <w:tcW w:w="1129"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3.7143</w:t>
            </w:r>
          </w:p>
        </w:tc>
        <w:tc>
          <w:tcPr>
            <w:tcW w:w="1270"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.75593</w:t>
            </w:r>
          </w:p>
        </w:tc>
        <w:tc>
          <w:tcPr>
            <w:tcW w:w="707" w:type="dxa"/>
            <w:vMerge/>
            <w:vAlign w:val="center"/>
          </w:tcPr>
          <w:p w:rsidR="000D6DCA" w:rsidRPr="00E03F33" w:rsidRDefault="000D6DCA" w:rsidP="00176182"/>
        </w:tc>
      </w:tr>
      <w:tr w:rsidR="00E03F33" w:rsidRPr="00E03F33" w:rsidTr="00466D6E">
        <w:trPr>
          <w:trHeight w:val="298"/>
          <w:jc w:val="center"/>
        </w:trPr>
        <w:tc>
          <w:tcPr>
            <w:tcW w:w="621" w:type="dxa"/>
            <w:vMerge/>
          </w:tcPr>
          <w:p w:rsidR="000D6DCA" w:rsidRPr="00E03F33" w:rsidRDefault="000D6DCA" w:rsidP="00466D6E"/>
        </w:tc>
        <w:tc>
          <w:tcPr>
            <w:tcW w:w="3581" w:type="dxa"/>
            <w:vMerge/>
          </w:tcPr>
          <w:p w:rsidR="000D6DCA" w:rsidRPr="00E03F33" w:rsidRDefault="000D6DCA" w:rsidP="00466D6E"/>
        </w:tc>
        <w:tc>
          <w:tcPr>
            <w:tcW w:w="1830" w:type="dxa"/>
            <w:vAlign w:val="center"/>
          </w:tcPr>
          <w:p w:rsidR="000D6DCA" w:rsidRPr="00E03F33" w:rsidRDefault="000D6DCA" w:rsidP="00E03F33">
            <w:r w:rsidRPr="00E03F33">
              <w:t xml:space="preserve">10+                                    </w:t>
            </w:r>
          </w:p>
        </w:tc>
        <w:tc>
          <w:tcPr>
            <w:tcW w:w="672" w:type="dxa"/>
          </w:tcPr>
          <w:p w:rsidR="000D6DCA" w:rsidRPr="00E03F33" w:rsidRDefault="000D6DCA" w:rsidP="00176182">
            <w:r w:rsidRPr="00E03F33">
              <w:t>7</w:t>
            </w:r>
          </w:p>
        </w:tc>
        <w:tc>
          <w:tcPr>
            <w:tcW w:w="1129"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3.7143</w:t>
            </w:r>
          </w:p>
        </w:tc>
        <w:tc>
          <w:tcPr>
            <w:tcW w:w="1270"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.75593</w:t>
            </w:r>
          </w:p>
        </w:tc>
        <w:tc>
          <w:tcPr>
            <w:tcW w:w="707" w:type="dxa"/>
            <w:vMerge/>
            <w:vAlign w:val="center"/>
          </w:tcPr>
          <w:p w:rsidR="000D6DCA" w:rsidRPr="00E03F33" w:rsidRDefault="000D6DCA" w:rsidP="00176182"/>
        </w:tc>
      </w:tr>
      <w:tr w:rsidR="00E03F33" w:rsidRPr="00E03F33" w:rsidTr="00466D6E">
        <w:trPr>
          <w:trHeight w:val="269"/>
          <w:jc w:val="center"/>
        </w:trPr>
        <w:tc>
          <w:tcPr>
            <w:tcW w:w="621" w:type="dxa"/>
            <w:vMerge w:val="restart"/>
          </w:tcPr>
          <w:p w:rsidR="000D6DCA" w:rsidRPr="00E03F33" w:rsidRDefault="000D6DCA" w:rsidP="00466D6E">
            <w:r w:rsidRPr="00E03F33">
              <w:t>S9</w:t>
            </w:r>
          </w:p>
        </w:tc>
        <w:tc>
          <w:tcPr>
            <w:tcW w:w="3581" w:type="dxa"/>
            <w:vMerge w:val="restart"/>
          </w:tcPr>
          <w:p w:rsidR="000D6DCA" w:rsidRPr="00E03F33" w:rsidRDefault="000D6DCA" w:rsidP="00466D6E">
            <w:r w:rsidRPr="00E03F33">
              <w:t xml:space="preserve">Acquire </w:t>
            </w:r>
            <w:r w:rsidRPr="00E03F33">
              <w:rPr>
                <w:rFonts w:eastAsia="Calibri"/>
              </w:rPr>
              <w:t>expressions which are used in daily routines.</w:t>
            </w:r>
          </w:p>
        </w:tc>
        <w:tc>
          <w:tcPr>
            <w:tcW w:w="1830" w:type="dxa"/>
          </w:tcPr>
          <w:p w:rsidR="000D6DCA" w:rsidRPr="00E03F33" w:rsidRDefault="000D6DCA" w:rsidP="00E03F33">
            <w:r w:rsidRPr="00E03F33">
              <w:t xml:space="preserve">1-5                                    </w:t>
            </w:r>
          </w:p>
        </w:tc>
        <w:tc>
          <w:tcPr>
            <w:tcW w:w="672" w:type="dxa"/>
          </w:tcPr>
          <w:p w:rsidR="000D6DCA" w:rsidRPr="00E03F33" w:rsidRDefault="000D6DCA" w:rsidP="00176182">
            <w:r w:rsidRPr="00E03F33">
              <w:t>6</w:t>
            </w:r>
          </w:p>
        </w:tc>
        <w:tc>
          <w:tcPr>
            <w:tcW w:w="1129"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3.6667</w:t>
            </w:r>
          </w:p>
        </w:tc>
        <w:tc>
          <w:tcPr>
            <w:tcW w:w="1270"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.51640</w:t>
            </w:r>
          </w:p>
        </w:tc>
        <w:tc>
          <w:tcPr>
            <w:tcW w:w="707" w:type="dxa"/>
            <w:vMerge w:val="restart"/>
            <w:vAlign w:val="center"/>
          </w:tcPr>
          <w:p w:rsidR="000D6DCA" w:rsidRPr="00E03F33" w:rsidRDefault="000D6DCA" w:rsidP="00176182">
            <w:r w:rsidRPr="00E03F33">
              <w:t>.456</w:t>
            </w:r>
          </w:p>
        </w:tc>
      </w:tr>
      <w:tr w:rsidR="00E03F33" w:rsidRPr="00E03F33" w:rsidTr="00466D6E">
        <w:trPr>
          <w:trHeight w:val="206"/>
          <w:jc w:val="center"/>
        </w:trPr>
        <w:tc>
          <w:tcPr>
            <w:tcW w:w="621" w:type="dxa"/>
            <w:vMerge/>
          </w:tcPr>
          <w:p w:rsidR="000D6DCA" w:rsidRPr="00E03F33" w:rsidRDefault="000D6DCA" w:rsidP="00466D6E"/>
        </w:tc>
        <w:tc>
          <w:tcPr>
            <w:tcW w:w="3581" w:type="dxa"/>
            <w:vMerge/>
          </w:tcPr>
          <w:p w:rsidR="000D6DCA" w:rsidRPr="00E03F33" w:rsidRDefault="000D6DCA" w:rsidP="00466D6E"/>
        </w:tc>
        <w:tc>
          <w:tcPr>
            <w:tcW w:w="1830" w:type="dxa"/>
            <w:vAlign w:val="center"/>
          </w:tcPr>
          <w:p w:rsidR="000D6DCA" w:rsidRPr="00E03F33" w:rsidRDefault="000D6DCA" w:rsidP="00E03F33">
            <w:r w:rsidRPr="00E03F33">
              <w:t xml:space="preserve">5-10                                   </w:t>
            </w:r>
          </w:p>
        </w:tc>
        <w:tc>
          <w:tcPr>
            <w:tcW w:w="672" w:type="dxa"/>
          </w:tcPr>
          <w:p w:rsidR="000D6DCA" w:rsidRPr="00E03F33" w:rsidRDefault="000D6DCA" w:rsidP="00176182">
            <w:r w:rsidRPr="00E03F33">
              <w:t>7</w:t>
            </w:r>
          </w:p>
        </w:tc>
        <w:tc>
          <w:tcPr>
            <w:tcW w:w="1129"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4.1429</w:t>
            </w:r>
          </w:p>
        </w:tc>
        <w:tc>
          <w:tcPr>
            <w:tcW w:w="1270"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.69007</w:t>
            </w:r>
          </w:p>
        </w:tc>
        <w:tc>
          <w:tcPr>
            <w:tcW w:w="707" w:type="dxa"/>
            <w:vMerge/>
            <w:vAlign w:val="center"/>
          </w:tcPr>
          <w:p w:rsidR="000D6DCA" w:rsidRPr="00E03F33" w:rsidRDefault="000D6DCA" w:rsidP="00176182"/>
        </w:tc>
      </w:tr>
      <w:tr w:rsidR="00E03F33" w:rsidRPr="00E03F33" w:rsidTr="00466D6E">
        <w:trPr>
          <w:trHeight w:val="338"/>
          <w:jc w:val="center"/>
        </w:trPr>
        <w:tc>
          <w:tcPr>
            <w:tcW w:w="621" w:type="dxa"/>
            <w:vMerge/>
          </w:tcPr>
          <w:p w:rsidR="000D6DCA" w:rsidRPr="00E03F33" w:rsidRDefault="000D6DCA" w:rsidP="00466D6E"/>
        </w:tc>
        <w:tc>
          <w:tcPr>
            <w:tcW w:w="3581" w:type="dxa"/>
            <w:vMerge/>
          </w:tcPr>
          <w:p w:rsidR="000D6DCA" w:rsidRPr="00E03F33" w:rsidRDefault="000D6DCA" w:rsidP="00466D6E"/>
        </w:tc>
        <w:tc>
          <w:tcPr>
            <w:tcW w:w="1830" w:type="dxa"/>
            <w:vAlign w:val="center"/>
          </w:tcPr>
          <w:p w:rsidR="000D6DCA" w:rsidRPr="00E03F33" w:rsidRDefault="000D6DCA" w:rsidP="00E03F33">
            <w:r w:rsidRPr="00E03F33">
              <w:t xml:space="preserve">10+                                     </w:t>
            </w:r>
          </w:p>
        </w:tc>
        <w:tc>
          <w:tcPr>
            <w:tcW w:w="672" w:type="dxa"/>
          </w:tcPr>
          <w:p w:rsidR="000D6DCA" w:rsidRPr="00E03F33" w:rsidRDefault="000D6DCA" w:rsidP="00176182">
            <w:r w:rsidRPr="00E03F33">
              <w:t>7</w:t>
            </w:r>
          </w:p>
        </w:tc>
        <w:tc>
          <w:tcPr>
            <w:tcW w:w="1129"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3.7143</w:t>
            </w:r>
          </w:p>
        </w:tc>
        <w:tc>
          <w:tcPr>
            <w:tcW w:w="1270"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.95119</w:t>
            </w:r>
          </w:p>
        </w:tc>
        <w:tc>
          <w:tcPr>
            <w:tcW w:w="707" w:type="dxa"/>
            <w:vMerge/>
            <w:vAlign w:val="center"/>
          </w:tcPr>
          <w:p w:rsidR="000D6DCA" w:rsidRPr="00E03F33" w:rsidRDefault="000D6DCA" w:rsidP="00176182"/>
        </w:tc>
      </w:tr>
      <w:tr w:rsidR="00E03F33" w:rsidRPr="00E03F33" w:rsidTr="00466D6E">
        <w:trPr>
          <w:trHeight w:val="250"/>
          <w:jc w:val="center"/>
        </w:trPr>
        <w:tc>
          <w:tcPr>
            <w:tcW w:w="621" w:type="dxa"/>
            <w:vMerge w:val="restart"/>
          </w:tcPr>
          <w:p w:rsidR="000D6DCA" w:rsidRPr="00E03F33" w:rsidRDefault="000D6DCA" w:rsidP="00466D6E">
            <w:r w:rsidRPr="00E03F33">
              <w:t>S10</w:t>
            </w:r>
          </w:p>
        </w:tc>
        <w:tc>
          <w:tcPr>
            <w:tcW w:w="3581" w:type="dxa"/>
            <w:vMerge w:val="restart"/>
          </w:tcPr>
          <w:p w:rsidR="000D6DCA" w:rsidRPr="00E03F33" w:rsidRDefault="000D6DCA" w:rsidP="00466D6E">
            <w:r w:rsidRPr="00E03F33">
              <w:t>Learn phrasal words.</w:t>
            </w:r>
          </w:p>
        </w:tc>
        <w:tc>
          <w:tcPr>
            <w:tcW w:w="1830" w:type="dxa"/>
          </w:tcPr>
          <w:p w:rsidR="000D6DCA" w:rsidRPr="00E03F33" w:rsidRDefault="000D6DCA" w:rsidP="00E03F33">
            <w:r w:rsidRPr="00E03F33">
              <w:t xml:space="preserve">1-5                                   </w:t>
            </w:r>
          </w:p>
        </w:tc>
        <w:tc>
          <w:tcPr>
            <w:tcW w:w="672" w:type="dxa"/>
          </w:tcPr>
          <w:p w:rsidR="000D6DCA" w:rsidRPr="00E03F33" w:rsidRDefault="000D6DCA" w:rsidP="00176182">
            <w:r w:rsidRPr="00E03F33">
              <w:t>6</w:t>
            </w:r>
          </w:p>
        </w:tc>
        <w:tc>
          <w:tcPr>
            <w:tcW w:w="1129"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3.8333</w:t>
            </w:r>
          </w:p>
        </w:tc>
        <w:tc>
          <w:tcPr>
            <w:tcW w:w="1270"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.75277</w:t>
            </w:r>
          </w:p>
        </w:tc>
        <w:tc>
          <w:tcPr>
            <w:tcW w:w="707" w:type="dxa"/>
            <w:vMerge w:val="restart"/>
            <w:vAlign w:val="center"/>
          </w:tcPr>
          <w:p w:rsidR="000D6DCA" w:rsidRPr="00E03F33" w:rsidRDefault="000D6DCA" w:rsidP="00176182">
            <w:r w:rsidRPr="00E03F33">
              <w:t>.419</w:t>
            </w:r>
          </w:p>
        </w:tc>
      </w:tr>
      <w:tr w:rsidR="00E03F33" w:rsidRPr="00E03F33" w:rsidTr="003E5252">
        <w:trPr>
          <w:trHeight w:val="191"/>
          <w:jc w:val="center"/>
        </w:trPr>
        <w:tc>
          <w:tcPr>
            <w:tcW w:w="621" w:type="dxa"/>
            <w:vMerge/>
            <w:vAlign w:val="center"/>
          </w:tcPr>
          <w:p w:rsidR="000D6DCA" w:rsidRPr="00E03F33" w:rsidRDefault="000D6DCA" w:rsidP="00176182"/>
        </w:tc>
        <w:tc>
          <w:tcPr>
            <w:tcW w:w="3581" w:type="dxa"/>
            <w:vMerge/>
            <w:vAlign w:val="center"/>
          </w:tcPr>
          <w:p w:rsidR="000D6DCA" w:rsidRPr="00E03F33" w:rsidRDefault="000D6DCA" w:rsidP="00176182"/>
        </w:tc>
        <w:tc>
          <w:tcPr>
            <w:tcW w:w="1830" w:type="dxa"/>
            <w:vAlign w:val="center"/>
          </w:tcPr>
          <w:p w:rsidR="000D6DCA" w:rsidRPr="00E03F33" w:rsidRDefault="000D6DCA" w:rsidP="00E03F33">
            <w:r w:rsidRPr="00E03F33">
              <w:t xml:space="preserve">5-10                                  </w:t>
            </w:r>
          </w:p>
        </w:tc>
        <w:tc>
          <w:tcPr>
            <w:tcW w:w="672" w:type="dxa"/>
          </w:tcPr>
          <w:p w:rsidR="000D6DCA" w:rsidRPr="00E03F33" w:rsidRDefault="000D6DCA" w:rsidP="00176182">
            <w:r w:rsidRPr="00E03F33">
              <w:t>7</w:t>
            </w:r>
          </w:p>
        </w:tc>
        <w:tc>
          <w:tcPr>
            <w:tcW w:w="1129"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4.2857</w:t>
            </w:r>
          </w:p>
        </w:tc>
        <w:tc>
          <w:tcPr>
            <w:tcW w:w="1270"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.75593</w:t>
            </w:r>
          </w:p>
        </w:tc>
        <w:tc>
          <w:tcPr>
            <w:tcW w:w="707" w:type="dxa"/>
            <w:vMerge/>
            <w:vAlign w:val="center"/>
          </w:tcPr>
          <w:p w:rsidR="000D6DCA" w:rsidRPr="00E03F33" w:rsidRDefault="000D6DCA" w:rsidP="00176182"/>
        </w:tc>
      </w:tr>
      <w:tr w:rsidR="00E03F33" w:rsidRPr="00E03F33" w:rsidTr="003E5252">
        <w:trPr>
          <w:trHeight w:val="302"/>
          <w:jc w:val="center"/>
        </w:trPr>
        <w:tc>
          <w:tcPr>
            <w:tcW w:w="621" w:type="dxa"/>
            <w:vMerge/>
            <w:vAlign w:val="center"/>
          </w:tcPr>
          <w:p w:rsidR="000D6DCA" w:rsidRPr="00E03F33" w:rsidRDefault="000D6DCA" w:rsidP="00176182"/>
        </w:tc>
        <w:tc>
          <w:tcPr>
            <w:tcW w:w="3581" w:type="dxa"/>
            <w:vMerge/>
            <w:vAlign w:val="center"/>
          </w:tcPr>
          <w:p w:rsidR="000D6DCA" w:rsidRPr="00E03F33" w:rsidRDefault="000D6DCA" w:rsidP="00176182"/>
        </w:tc>
        <w:tc>
          <w:tcPr>
            <w:tcW w:w="1830" w:type="dxa"/>
            <w:vAlign w:val="center"/>
          </w:tcPr>
          <w:p w:rsidR="000D6DCA" w:rsidRPr="00E03F33" w:rsidRDefault="000D6DCA" w:rsidP="00E03F33">
            <w:r w:rsidRPr="00E03F33">
              <w:t xml:space="preserve">10+                           </w:t>
            </w:r>
          </w:p>
        </w:tc>
        <w:tc>
          <w:tcPr>
            <w:tcW w:w="672" w:type="dxa"/>
          </w:tcPr>
          <w:p w:rsidR="000D6DCA" w:rsidRPr="00E03F33" w:rsidRDefault="000D6DCA" w:rsidP="00176182">
            <w:r w:rsidRPr="00E03F33">
              <w:t>7</w:t>
            </w:r>
          </w:p>
        </w:tc>
        <w:tc>
          <w:tcPr>
            <w:tcW w:w="1129"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3.7143</w:t>
            </w:r>
          </w:p>
        </w:tc>
        <w:tc>
          <w:tcPr>
            <w:tcW w:w="1270" w:type="dxa"/>
          </w:tcPr>
          <w:p w:rsidR="000D6DCA" w:rsidRPr="00977F81" w:rsidRDefault="000D6DCA" w:rsidP="00176182">
            <w:pPr>
              <w:autoSpaceDE w:val="0"/>
              <w:autoSpaceDN w:val="0"/>
              <w:adjustRightInd w:val="0"/>
              <w:spacing w:line="320" w:lineRule="atLeast"/>
              <w:ind w:left="60" w:right="60"/>
              <w:jc w:val="right"/>
              <w:rPr>
                <w:color w:val="000000"/>
              </w:rPr>
            </w:pPr>
            <w:r w:rsidRPr="00977F81">
              <w:rPr>
                <w:color w:val="000000"/>
              </w:rPr>
              <w:t>.95119</w:t>
            </w:r>
          </w:p>
        </w:tc>
        <w:tc>
          <w:tcPr>
            <w:tcW w:w="707" w:type="dxa"/>
            <w:vMerge/>
            <w:vAlign w:val="center"/>
          </w:tcPr>
          <w:p w:rsidR="000D6DCA" w:rsidRPr="00E03F33" w:rsidRDefault="000D6DCA" w:rsidP="00176182"/>
        </w:tc>
      </w:tr>
    </w:tbl>
    <w:p w:rsidR="00176182" w:rsidRDefault="00176182" w:rsidP="00E03F33">
      <w:pPr>
        <w:rPr>
          <w:rFonts w:cstheme="majorBidi"/>
          <w:lang w:bidi="ar-IQ"/>
        </w:rPr>
      </w:pPr>
    </w:p>
    <w:p w:rsidR="00176182" w:rsidRPr="00C967A1" w:rsidRDefault="00176182" w:rsidP="00176182">
      <w:pPr>
        <w:tabs>
          <w:tab w:val="left" w:pos="6125"/>
        </w:tabs>
        <w:rPr>
          <w:rFonts w:cstheme="majorBidi"/>
          <w:b/>
          <w:bCs/>
          <w:lang w:bidi="ar-IQ"/>
        </w:rPr>
      </w:pPr>
      <w:r w:rsidRPr="00443C86">
        <w:rPr>
          <w:rFonts w:cstheme="majorBidi"/>
          <w:b/>
          <w:bCs/>
          <w:lang w:bidi="ar-IQ"/>
        </w:rPr>
        <w:t xml:space="preserve">Teachers’ Perceptions towards </w:t>
      </w:r>
      <w:r>
        <w:rPr>
          <w:rFonts w:cstheme="majorBidi"/>
          <w:b/>
          <w:bCs/>
          <w:lang w:bidi="ar-IQ"/>
        </w:rPr>
        <w:t>Using</w:t>
      </w:r>
      <w:r w:rsidRPr="00443C86">
        <w:rPr>
          <w:rFonts w:cstheme="majorBidi"/>
          <w:b/>
          <w:bCs/>
          <w:lang w:bidi="ar-IQ"/>
        </w:rPr>
        <w:t xml:space="preserve"> </w:t>
      </w:r>
      <w:r>
        <w:rPr>
          <w:rFonts w:cstheme="majorBidi"/>
          <w:b/>
          <w:bCs/>
          <w:lang w:bidi="ar-IQ"/>
        </w:rPr>
        <w:t>Strategies</w:t>
      </w:r>
      <w:r w:rsidRPr="00443C86">
        <w:rPr>
          <w:rFonts w:cstheme="majorBidi"/>
          <w:b/>
          <w:bCs/>
          <w:lang w:bidi="ar-IQ"/>
        </w:rPr>
        <w:t xml:space="preserve"> </w:t>
      </w:r>
      <w:r>
        <w:rPr>
          <w:rFonts w:cstheme="majorBidi"/>
          <w:b/>
          <w:bCs/>
          <w:lang w:bidi="ar-IQ"/>
        </w:rPr>
        <w:t>in Teaching</w:t>
      </w:r>
      <w:r w:rsidRPr="00443C86">
        <w:rPr>
          <w:rFonts w:cstheme="majorBidi"/>
          <w:b/>
          <w:bCs/>
          <w:lang w:bidi="ar-IQ"/>
        </w:rPr>
        <w:t xml:space="preserve"> Short Stories based on their Years of Experience</w:t>
      </w:r>
    </w:p>
    <w:p w:rsidR="00176182" w:rsidRPr="002502DB" w:rsidRDefault="00176182" w:rsidP="00176182">
      <w:pPr>
        <w:rPr>
          <w:rFonts w:cstheme="majorBidi"/>
          <w:lang w:bidi="ar-IQ"/>
        </w:rPr>
      </w:pPr>
    </w:p>
    <w:tbl>
      <w:tblPr>
        <w:tblStyle w:val="TableGrid"/>
        <w:tblW w:w="9549" w:type="dxa"/>
        <w:jc w:val="center"/>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5"/>
        <w:gridCol w:w="3485"/>
        <w:gridCol w:w="1781"/>
        <w:gridCol w:w="654"/>
        <w:gridCol w:w="1099"/>
        <w:gridCol w:w="1236"/>
        <w:gridCol w:w="689"/>
      </w:tblGrid>
      <w:tr w:rsidR="00176182" w:rsidRPr="00E03F33" w:rsidTr="00176182">
        <w:trPr>
          <w:trHeight w:val="919"/>
          <w:jc w:val="center"/>
        </w:trPr>
        <w:tc>
          <w:tcPr>
            <w:tcW w:w="605" w:type="dxa"/>
            <w:vAlign w:val="center"/>
          </w:tcPr>
          <w:p w:rsidR="00176182" w:rsidRPr="00E03F33" w:rsidRDefault="00176182" w:rsidP="00176182">
            <w:pPr>
              <w:jc w:val="center"/>
              <w:rPr>
                <w:b/>
                <w:bCs/>
              </w:rPr>
            </w:pPr>
            <w:r w:rsidRPr="00E03F33">
              <w:rPr>
                <w:b/>
                <w:bCs/>
              </w:rPr>
              <w:t>St.</w:t>
            </w:r>
          </w:p>
          <w:p w:rsidR="00176182" w:rsidRPr="00E03F33" w:rsidRDefault="00176182" w:rsidP="00176182">
            <w:pPr>
              <w:jc w:val="center"/>
              <w:rPr>
                <w:b/>
                <w:bCs/>
              </w:rPr>
            </w:pPr>
            <w:r w:rsidRPr="00E03F33">
              <w:rPr>
                <w:b/>
                <w:bCs/>
              </w:rPr>
              <w:t>N</w:t>
            </w:r>
          </w:p>
        </w:tc>
        <w:tc>
          <w:tcPr>
            <w:tcW w:w="3485" w:type="dxa"/>
            <w:vAlign w:val="center"/>
          </w:tcPr>
          <w:p w:rsidR="00176182" w:rsidRPr="00E03F33" w:rsidRDefault="00176182" w:rsidP="00176182">
            <w:pPr>
              <w:jc w:val="center"/>
              <w:rPr>
                <w:b/>
                <w:bCs/>
              </w:rPr>
            </w:pPr>
            <w:r w:rsidRPr="00E03F33">
              <w:rPr>
                <w:b/>
                <w:bCs/>
              </w:rPr>
              <w:t>Statements</w:t>
            </w:r>
          </w:p>
        </w:tc>
        <w:tc>
          <w:tcPr>
            <w:tcW w:w="1781" w:type="dxa"/>
            <w:vAlign w:val="center"/>
          </w:tcPr>
          <w:p w:rsidR="00176182" w:rsidRPr="00E03F33" w:rsidRDefault="00176182" w:rsidP="00176182">
            <w:pPr>
              <w:jc w:val="center"/>
              <w:rPr>
                <w:b/>
                <w:bCs/>
              </w:rPr>
            </w:pPr>
            <w:r w:rsidRPr="00E03F33">
              <w:rPr>
                <w:b/>
                <w:bCs/>
              </w:rPr>
              <w:t>Years of Experience</w:t>
            </w:r>
          </w:p>
        </w:tc>
        <w:tc>
          <w:tcPr>
            <w:tcW w:w="654" w:type="dxa"/>
            <w:vAlign w:val="center"/>
          </w:tcPr>
          <w:p w:rsidR="00176182" w:rsidRPr="00E03F33" w:rsidRDefault="00176182" w:rsidP="00176182">
            <w:pPr>
              <w:jc w:val="center"/>
              <w:rPr>
                <w:b/>
                <w:bCs/>
              </w:rPr>
            </w:pPr>
            <w:r w:rsidRPr="00E03F33">
              <w:rPr>
                <w:b/>
                <w:bCs/>
              </w:rPr>
              <w:t>N</w:t>
            </w:r>
          </w:p>
        </w:tc>
        <w:tc>
          <w:tcPr>
            <w:tcW w:w="1099" w:type="dxa"/>
            <w:vAlign w:val="center"/>
          </w:tcPr>
          <w:p w:rsidR="00176182" w:rsidRPr="00E03F33" w:rsidRDefault="008F10F9" w:rsidP="00176182">
            <w:pPr>
              <w:jc w:val="center"/>
              <w:rPr>
                <w:b/>
                <w:bCs/>
              </w:rPr>
            </w:pPr>
            <w:r>
              <w:rPr>
                <w:b/>
                <w:bCs/>
              </w:rPr>
              <w:t>M</w:t>
            </w:r>
          </w:p>
        </w:tc>
        <w:tc>
          <w:tcPr>
            <w:tcW w:w="1236" w:type="dxa"/>
            <w:vAlign w:val="center"/>
          </w:tcPr>
          <w:p w:rsidR="00176182" w:rsidRPr="00E03F33" w:rsidRDefault="00176182" w:rsidP="00176182">
            <w:pPr>
              <w:jc w:val="center"/>
              <w:rPr>
                <w:b/>
                <w:bCs/>
              </w:rPr>
            </w:pPr>
            <w:r w:rsidRPr="00E03F33">
              <w:rPr>
                <w:b/>
                <w:bCs/>
              </w:rPr>
              <w:t>SD</w:t>
            </w:r>
          </w:p>
        </w:tc>
        <w:tc>
          <w:tcPr>
            <w:tcW w:w="689" w:type="dxa"/>
            <w:vAlign w:val="center"/>
          </w:tcPr>
          <w:p w:rsidR="00176182" w:rsidRPr="00E03F33" w:rsidRDefault="00176182" w:rsidP="00176182">
            <w:pPr>
              <w:jc w:val="center"/>
              <w:rPr>
                <w:b/>
                <w:bCs/>
              </w:rPr>
            </w:pPr>
            <w:r w:rsidRPr="00E03F33">
              <w:rPr>
                <w:b/>
                <w:bCs/>
              </w:rPr>
              <w:t>Sig.</w:t>
            </w:r>
          </w:p>
        </w:tc>
      </w:tr>
      <w:tr w:rsidR="00B75C05" w:rsidRPr="00E03F33" w:rsidTr="00216D01">
        <w:trPr>
          <w:trHeight w:val="388"/>
          <w:jc w:val="center"/>
        </w:trPr>
        <w:tc>
          <w:tcPr>
            <w:tcW w:w="605" w:type="dxa"/>
            <w:vMerge w:val="restart"/>
          </w:tcPr>
          <w:p w:rsidR="00B75C05" w:rsidRPr="00E03F33" w:rsidRDefault="00B75C05" w:rsidP="00216D01">
            <w:r w:rsidRPr="00E03F33">
              <w:t>S1</w:t>
            </w:r>
          </w:p>
        </w:tc>
        <w:tc>
          <w:tcPr>
            <w:tcW w:w="3485" w:type="dxa"/>
            <w:vMerge w:val="restart"/>
          </w:tcPr>
          <w:p w:rsidR="00B75C05" w:rsidRPr="00E03F33" w:rsidRDefault="00B75C05" w:rsidP="00216D01">
            <w:pPr>
              <w:rPr>
                <w:rFonts w:eastAsia="Calibri"/>
              </w:rPr>
            </w:pPr>
            <w:r w:rsidRPr="00A0656A">
              <w:rPr>
                <w:rFonts w:eastAsia="Calibri"/>
              </w:rPr>
              <w:t>Teaching short stories through the use of daily assignment.</w:t>
            </w:r>
          </w:p>
        </w:tc>
        <w:tc>
          <w:tcPr>
            <w:tcW w:w="1781" w:type="dxa"/>
          </w:tcPr>
          <w:p w:rsidR="00B75C05" w:rsidRPr="00E03F33" w:rsidRDefault="00B75C05" w:rsidP="000C66B2">
            <w:r w:rsidRPr="00E03F33">
              <w:t xml:space="preserve">1-5                                        </w:t>
            </w:r>
          </w:p>
        </w:tc>
        <w:tc>
          <w:tcPr>
            <w:tcW w:w="654" w:type="dxa"/>
          </w:tcPr>
          <w:p w:rsidR="00B75C05" w:rsidRPr="00E03F33" w:rsidRDefault="00B75C05" w:rsidP="000C66B2">
            <w:r w:rsidRPr="00E03F33">
              <w:t>6</w:t>
            </w:r>
          </w:p>
        </w:tc>
        <w:tc>
          <w:tcPr>
            <w:tcW w:w="1099"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4.0000</w:t>
            </w:r>
          </w:p>
        </w:tc>
        <w:tc>
          <w:tcPr>
            <w:tcW w:w="1236"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1.09545</w:t>
            </w:r>
          </w:p>
        </w:tc>
        <w:tc>
          <w:tcPr>
            <w:tcW w:w="689" w:type="dxa"/>
            <w:vMerge w:val="restart"/>
            <w:vAlign w:val="center"/>
          </w:tcPr>
          <w:p w:rsidR="00B75C05" w:rsidRPr="00E03F33" w:rsidRDefault="009F4F8A" w:rsidP="000C66B2">
            <w:r w:rsidRPr="00351839">
              <w:rPr>
                <w:rFonts w:ascii="Arial" w:hAnsi="Arial" w:cs="Arial"/>
                <w:color w:val="000000"/>
                <w:sz w:val="18"/>
                <w:szCs w:val="18"/>
              </w:rPr>
              <w:t>.544</w:t>
            </w:r>
          </w:p>
        </w:tc>
      </w:tr>
      <w:tr w:rsidR="00B75C05" w:rsidRPr="00E03F33" w:rsidTr="00216D01">
        <w:trPr>
          <w:trHeight w:val="343"/>
          <w:jc w:val="center"/>
        </w:trPr>
        <w:tc>
          <w:tcPr>
            <w:tcW w:w="605" w:type="dxa"/>
            <w:vMerge/>
          </w:tcPr>
          <w:p w:rsidR="00B75C05" w:rsidRPr="00E03F33" w:rsidRDefault="00B75C05" w:rsidP="00216D01"/>
        </w:tc>
        <w:tc>
          <w:tcPr>
            <w:tcW w:w="3485" w:type="dxa"/>
            <w:vMerge/>
          </w:tcPr>
          <w:p w:rsidR="00B75C05" w:rsidRPr="00E03F33" w:rsidRDefault="00B75C05" w:rsidP="00216D01">
            <w:pPr>
              <w:rPr>
                <w:rFonts w:eastAsia="Calibri"/>
              </w:rPr>
            </w:pPr>
          </w:p>
        </w:tc>
        <w:tc>
          <w:tcPr>
            <w:tcW w:w="1781" w:type="dxa"/>
            <w:vAlign w:val="center"/>
          </w:tcPr>
          <w:p w:rsidR="00B75C05" w:rsidRPr="00E03F33" w:rsidRDefault="00B75C05" w:rsidP="000C66B2">
            <w:r w:rsidRPr="00E03F33">
              <w:t xml:space="preserve">5-10                                       </w:t>
            </w:r>
          </w:p>
        </w:tc>
        <w:tc>
          <w:tcPr>
            <w:tcW w:w="654" w:type="dxa"/>
          </w:tcPr>
          <w:p w:rsidR="00B75C05" w:rsidRPr="00E03F33" w:rsidRDefault="00B75C05" w:rsidP="000C66B2">
            <w:r w:rsidRPr="00E03F33">
              <w:t>7</w:t>
            </w:r>
          </w:p>
        </w:tc>
        <w:tc>
          <w:tcPr>
            <w:tcW w:w="1099"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4.4286</w:t>
            </w:r>
          </w:p>
        </w:tc>
        <w:tc>
          <w:tcPr>
            <w:tcW w:w="1236"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.53452</w:t>
            </w:r>
          </w:p>
        </w:tc>
        <w:tc>
          <w:tcPr>
            <w:tcW w:w="689" w:type="dxa"/>
            <w:vMerge/>
            <w:vAlign w:val="center"/>
          </w:tcPr>
          <w:p w:rsidR="00B75C05" w:rsidRPr="00E03F33" w:rsidRDefault="00B75C05" w:rsidP="000C66B2"/>
        </w:tc>
      </w:tr>
      <w:tr w:rsidR="00B75C05" w:rsidRPr="00E03F33" w:rsidTr="00216D01">
        <w:trPr>
          <w:trHeight w:val="288"/>
          <w:jc w:val="center"/>
        </w:trPr>
        <w:tc>
          <w:tcPr>
            <w:tcW w:w="605" w:type="dxa"/>
            <w:vMerge/>
          </w:tcPr>
          <w:p w:rsidR="00B75C05" w:rsidRPr="00E03F33" w:rsidRDefault="00B75C05" w:rsidP="00216D01"/>
        </w:tc>
        <w:tc>
          <w:tcPr>
            <w:tcW w:w="3485" w:type="dxa"/>
            <w:vMerge/>
          </w:tcPr>
          <w:p w:rsidR="00B75C05" w:rsidRPr="00E03F33" w:rsidRDefault="00B75C05" w:rsidP="00216D01">
            <w:pPr>
              <w:rPr>
                <w:rFonts w:eastAsia="Calibri"/>
              </w:rPr>
            </w:pPr>
          </w:p>
        </w:tc>
        <w:tc>
          <w:tcPr>
            <w:tcW w:w="1781" w:type="dxa"/>
            <w:vAlign w:val="center"/>
          </w:tcPr>
          <w:p w:rsidR="00B75C05" w:rsidRPr="00E03F33" w:rsidRDefault="00B75C05" w:rsidP="000C66B2">
            <w:r w:rsidRPr="00E03F33">
              <w:t xml:space="preserve">10+                                        </w:t>
            </w:r>
          </w:p>
        </w:tc>
        <w:tc>
          <w:tcPr>
            <w:tcW w:w="654" w:type="dxa"/>
          </w:tcPr>
          <w:p w:rsidR="00B75C05" w:rsidRPr="00E03F33" w:rsidRDefault="00B75C05" w:rsidP="000C66B2">
            <w:r w:rsidRPr="00E03F33">
              <w:t>7</w:t>
            </w:r>
          </w:p>
        </w:tc>
        <w:tc>
          <w:tcPr>
            <w:tcW w:w="1099"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3.8571</w:t>
            </w:r>
          </w:p>
        </w:tc>
        <w:tc>
          <w:tcPr>
            <w:tcW w:w="1236"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1.21499</w:t>
            </w:r>
          </w:p>
        </w:tc>
        <w:tc>
          <w:tcPr>
            <w:tcW w:w="689" w:type="dxa"/>
            <w:vMerge/>
            <w:vAlign w:val="center"/>
          </w:tcPr>
          <w:p w:rsidR="00B75C05" w:rsidRPr="00E03F33" w:rsidRDefault="00B75C05" w:rsidP="000C66B2"/>
        </w:tc>
      </w:tr>
      <w:tr w:rsidR="00B75C05" w:rsidRPr="00E03F33" w:rsidTr="00216D01">
        <w:trPr>
          <w:trHeight w:val="279"/>
          <w:jc w:val="center"/>
        </w:trPr>
        <w:tc>
          <w:tcPr>
            <w:tcW w:w="605" w:type="dxa"/>
            <w:vMerge w:val="restart"/>
          </w:tcPr>
          <w:p w:rsidR="00B75C05" w:rsidRPr="00E03F33" w:rsidRDefault="00B75C05" w:rsidP="00216D01">
            <w:r w:rsidRPr="00E03F33">
              <w:t>S2</w:t>
            </w:r>
          </w:p>
        </w:tc>
        <w:tc>
          <w:tcPr>
            <w:tcW w:w="3485" w:type="dxa"/>
            <w:vMerge w:val="restart"/>
          </w:tcPr>
          <w:p w:rsidR="00B75C05" w:rsidRPr="00E03F33" w:rsidRDefault="00B75C05" w:rsidP="00216D01">
            <w:pPr>
              <w:rPr>
                <w:b/>
                <w:bCs/>
              </w:rPr>
            </w:pPr>
            <w:r w:rsidRPr="00BA6C66">
              <w:rPr>
                <w:rFonts w:eastAsia="Calibri"/>
              </w:rPr>
              <w:t xml:space="preserve">Describing the literary words in </w:t>
            </w:r>
            <w:r>
              <w:rPr>
                <w:rFonts w:eastAsia="Calibri"/>
              </w:rPr>
              <w:t xml:space="preserve">various </w:t>
            </w:r>
            <w:r w:rsidRPr="00BA6C66">
              <w:rPr>
                <w:rFonts w:eastAsia="Calibri"/>
              </w:rPr>
              <w:t>context</w:t>
            </w:r>
            <w:r>
              <w:rPr>
                <w:rFonts w:eastAsia="Calibri"/>
              </w:rPr>
              <w:t>s</w:t>
            </w:r>
            <w:r w:rsidRPr="00BA6C66">
              <w:rPr>
                <w:rFonts w:eastAsia="Calibri"/>
              </w:rPr>
              <w:t>.</w:t>
            </w:r>
          </w:p>
        </w:tc>
        <w:tc>
          <w:tcPr>
            <w:tcW w:w="1781" w:type="dxa"/>
          </w:tcPr>
          <w:p w:rsidR="00B75C05" w:rsidRPr="00E03F33" w:rsidRDefault="00B75C05" w:rsidP="000C66B2">
            <w:r w:rsidRPr="00E03F33">
              <w:t xml:space="preserve">1-5                                       </w:t>
            </w:r>
          </w:p>
        </w:tc>
        <w:tc>
          <w:tcPr>
            <w:tcW w:w="654" w:type="dxa"/>
          </w:tcPr>
          <w:p w:rsidR="00B75C05" w:rsidRPr="00E03F33" w:rsidRDefault="00B75C05" w:rsidP="000C66B2">
            <w:r w:rsidRPr="00E03F33">
              <w:t>6</w:t>
            </w:r>
          </w:p>
        </w:tc>
        <w:tc>
          <w:tcPr>
            <w:tcW w:w="1099"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3.0000</w:t>
            </w:r>
          </w:p>
        </w:tc>
        <w:tc>
          <w:tcPr>
            <w:tcW w:w="1236"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1.09545</w:t>
            </w:r>
          </w:p>
        </w:tc>
        <w:tc>
          <w:tcPr>
            <w:tcW w:w="689" w:type="dxa"/>
            <w:vMerge w:val="restart"/>
            <w:vAlign w:val="center"/>
          </w:tcPr>
          <w:p w:rsidR="00B75C05" w:rsidRPr="00E03F33" w:rsidRDefault="009F4F8A" w:rsidP="000C66B2">
            <w:r w:rsidRPr="00351839">
              <w:rPr>
                <w:rFonts w:ascii="Arial" w:hAnsi="Arial" w:cs="Arial"/>
                <w:color w:val="000000"/>
                <w:sz w:val="18"/>
                <w:szCs w:val="18"/>
              </w:rPr>
              <w:t>.955</w:t>
            </w:r>
          </w:p>
        </w:tc>
      </w:tr>
      <w:tr w:rsidR="00B75C05" w:rsidRPr="00E03F33" w:rsidTr="00216D01">
        <w:trPr>
          <w:trHeight w:val="293"/>
          <w:jc w:val="center"/>
        </w:trPr>
        <w:tc>
          <w:tcPr>
            <w:tcW w:w="605" w:type="dxa"/>
            <w:vMerge/>
          </w:tcPr>
          <w:p w:rsidR="00B75C05" w:rsidRPr="00E03F33" w:rsidRDefault="00B75C05" w:rsidP="00216D01"/>
        </w:tc>
        <w:tc>
          <w:tcPr>
            <w:tcW w:w="3485" w:type="dxa"/>
            <w:vMerge/>
          </w:tcPr>
          <w:p w:rsidR="00B75C05" w:rsidRPr="00E03F33" w:rsidRDefault="00B75C05" w:rsidP="00216D01"/>
        </w:tc>
        <w:tc>
          <w:tcPr>
            <w:tcW w:w="1781" w:type="dxa"/>
            <w:vAlign w:val="center"/>
          </w:tcPr>
          <w:p w:rsidR="00B75C05" w:rsidRPr="00E03F33" w:rsidRDefault="00B75C05" w:rsidP="000C66B2">
            <w:r w:rsidRPr="00E03F33">
              <w:t xml:space="preserve">5-10                                        </w:t>
            </w:r>
          </w:p>
        </w:tc>
        <w:tc>
          <w:tcPr>
            <w:tcW w:w="654" w:type="dxa"/>
          </w:tcPr>
          <w:p w:rsidR="00B75C05" w:rsidRPr="00E03F33" w:rsidRDefault="00B75C05" w:rsidP="000C66B2">
            <w:r w:rsidRPr="00E03F33">
              <w:t>7</w:t>
            </w:r>
          </w:p>
        </w:tc>
        <w:tc>
          <w:tcPr>
            <w:tcW w:w="1099"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3.1429</w:t>
            </w:r>
          </w:p>
        </w:tc>
        <w:tc>
          <w:tcPr>
            <w:tcW w:w="1236"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1.21499</w:t>
            </w:r>
          </w:p>
        </w:tc>
        <w:tc>
          <w:tcPr>
            <w:tcW w:w="689" w:type="dxa"/>
            <w:vMerge/>
            <w:vAlign w:val="center"/>
          </w:tcPr>
          <w:p w:rsidR="00B75C05" w:rsidRPr="00E03F33" w:rsidRDefault="00B75C05" w:rsidP="000C66B2"/>
        </w:tc>
      </w:tr>
      <w:tr w:rsidR="00B75C05" w:rsidRPr="00E03F33" w:rsidTr="00216D01">
        <w:trPr>
          <w:trHeight w:val="283"/>
          <w:jc w:val="center"/>
        </w:trPr>
        <w:tc>
          <w:tcPr>
            <w:tcW w:w="605" w:type="dxa"/>
            <w:vMerge/>
          </w:tcPr>
          <w:p w:rsidR="00B75C05" w:rsidRPr="00E03F33" w:rsidRDefault="00B75C05" w:rsidP="00216D01"/>
        </w:tc>
        <w:tc>
          <w:tcPr>
            <w:tcW w:w="3485" w:type="dxa"/>
            <w:vMerge/>
          </w:tcPr>
          <w:p w:rsidR="00B75C05" w:rsidRPr="00E03F33" w:rsidRDefault="00B75C05" w:rsidP="00216D01"/>
        </w:tc>
        <w:tc>
          <w:tcPr>
            <w:tcW w:w="1781" w:type="dxa"/>
            <w:vAlign w:val="center"/>
          </w:tcPr>
          <w:p w:rsidR="00B75C05" w:rsidRPr="00E03F33" w:rsidRDefault="00B75C05" w:rsidP="000C66B2">
            <w:r w:rsidRPr="00E03F33">
              <w:t xml:space="preserve">10+                                    </w:t>
            </w:r>
          </w:p>
        </w:tc>
        <w:tc>
          <w:tcPr>
            <w:tcW w:w="654" w:type="dxa"/>
          </w:tcPr>
          <w:p w:rsidR="00B75C05" w:rsidRPr="00E03F33" w:rsidRDefault="00B75C05" w:rsidP="000C66B2">
            <w:r w:rsidRPr="00E03F33">
              <w:t>7</w:t>
            </w:r>
          </w:p>
        </w:tc>
        <w:tc>
          <w:tcPr>
            <w:tcW w:w="1099"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3.1429</w:t>
            </w:r>
          </w:p>
        </w:tc>
        <w:tc>
          <w:tcPr>
            <w:tcW w:w="1236"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.37796</w:t>
            </w:r>
          </w:p>
        </w:tc>
        <w:tc>
          <w:tcPr>
            <w:tcW w:w="689" w:type="dxa"/>
            <w:vMerge/>
            <w:vAlign w:val="center"/>
          </w:tcPr>
          <w:p w:rsidR="00B75C05" w:rsidRPr="00E03F33" w:rsidRDefault="00B75C05" w:rsidP="000C66B2"/>
        </w:tc>
      </w:tr>
      <w:tr w:rsidR="00B75C05" w:rsidRPr="00E03F33" w:rsidTr="00216D01">
        <w:trPr>
          <w:trHeight w:val="349"/>
          <w:jc w:val="center"/>
        </w:trPr>
        <w:tc>
          <w:tcPr>
            <w:tcW w:w="605" w:type="dxa"/>
            <w:vMerge w:val="restart"/>
          </w:tcPr>
          <w:p w:rsidR="00B75C05" w:rsidRPr="00E03F33" w:rsidRDefault="00B75C05" w:rsidP="00216D01">
            <w:r w:rsidRPr="00E03F33">
              <w:t>S3</w:t>
            </w:r>
          </w:p>
        </w:tc>
        <w:tc>
          <w:tcPr>
            <w:tcW w:w="3485" w:type="dxa"/>
            <w:vMerge w:val="restart"/>
          </w:tcPr>
          <w:p w:rsidR="00B75C05" w:rsidRPr="00E03F33" w:rsidRDefault="00B75C05" w:rsidP="00216D01">
            <w:r>
              <w:rPr>
                <w:rFonts w:eastAsia="Calibri"/>
              </w:rPr>
              <w:t>Explaining the meaning of new words and the way of using them in written contexts.</w:t>
            </w:r>
          </w:p>
        </w:tc>
        <w:tc>
          <w:tcPr>
            <w:tcW w:w="1781" w:type="dxa"/>
          </w:tcPr>
          <w:p w:rsidR="00B75C05" w:rsidRPr="00E03F33" w:rsidRDefault="00B75C05" w:rsidP="000C66B2">
            <w:r w:rsidRPr="00E03F33">
              <w:t xml:space="preserve">1-5                                     </w:t>
            </w:r>
          </w:p>
        </w:tc>
        <w:tc>
          <w:tcPr>
            <w:tcW w:w="654" w:type="dxa"/>
          </w:tcPr>
          <w:p w:rsidR="00B75C05" w:rsidRPr="00E03F33" w:rsidRDefault="00B75C05" w:rsidP="000C66B2">
            <w:r w:rsidRPr="00E03F33">
              <w:t>6</w:t>
            </w:r>
          </w:p>
        </w:tc>
        <w:tc>
          <w:tcPr>
            <w:tcW w:w="1099"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2.1667</w:t>
            </w:r>
          </w:p>
        </w:tc>
        <w:tc>
          <w:tcPr>
            <w:tcW w:w="1236"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.75277</w:t>
            </w:r>
          </w:p>
        </w:tc>
        <w:tc>
          <w:tcPr>
            <w:tcW w:w="689" w:type="dxa"/>
            <w:vMerge w:val="restart"/>
            <w:vAlign w:val="center"/>
          </w:tcPr>
          <w:p w:rsidR="00B75C05" w:rsidRPr="00E03F33" w:rsidRDefault="009F4F8A" w:rsidP="000C66B2">
            <w:r w:rsidRPr="00351839">
              <w:rPr>
                <w:rFonts w:ascii="Arial" w:hAnsi="Arial" w:cs="Arial"/>
                <w:color w:val="000000"/>
                <w:sz w:val="18"/>
                <w:szCs w:val="18"/>
              </w:rPr>
              <w:t>.800</w:t>
            </w:r>
          </w:p>
        </w:tc>
      </w:tr>
      <w:tr w:rsidR="00B75C05" w:rsidRPr="00E03F33" w:rsidTr="00216D01">
        <w:trPr>
          <w:trHeight w:val="328"/>
          <w:jc w:val="center"/>
        </w:trPr>
        <w:tc>
          <w:tcPr>
            <w:tcW w:w="605" w:type="dxa"/>
            <w:vMerge/>
          </w:tcPr>
          <w:p w:rsidR="00B75C05" w:rsidRPr="00E03F33" w:rsidRDefault="00B75C05" w:rsidP="00216D01"/>
        </w:tc>
        <w:tc>
          <w:tcPr>
            <w:tcW w:w="3485" w:type="dxa"/>
            <w:vMerge/>
          </w:tcPr>
          <w:p w:rsidR="00B75C05" w:rsidRPr="00E03F33" w:rsidRDefault="00B75C05" w:rsidP="00216D01"/>
        </w:tc>
        <w:tc>
          <w:tcPr>
            <w:tcW w:w="1781" w:type="dxa"/>
            <w:vAlign w:val="center"/>
          </w:tcPr>
          <w:p w:rsidR="00B75C05" w:rsidRPr="00E03F33" w:rsidRDefault="00B75C05" w:rsidP="000C66B2">
            <w:r w:rsidRPr="00E03F33">
              <w:t xml:space="preserve">5-10                                        </w:t>
            </w:r>
          </w:p>
        </w:tc>
        <w:tc>
          <w:tcPr>
            <w:tcW w:w="654" w:type="dxa"/>
          </w:tcPr>
          <w:p w:rsidR="00B75C05" w:rsidRPr="00E03F33" w:rsidRDefault="00B75C05" w:rsidP="000C66B2">
            <w:r w:rsidRPr="00E03F33">
              <w:t>7</w:t>
            </w:r>
          </w:p>
        </w:tc>
        <w:tc>
          <w:tcPr>
            <w:tcW w:w="1099"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2.5714</w:t>
            </w:r>
          </w:p>
        </w:tc>
        <w:tc>
          <w:tcPr>
            <w:tcW w:w="1236"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.78680</w:t>
            </w:r>
          </w:p>
        </w:tc>
        <w:tc>
          <w:tcPr>
            <w:tcW w:w="689" w:type="dxa"/>
            <w:vMerge/>
            <w:vAlign w:val="center"/>
          </w:tcPr>
          <w:p w:rsidR="00B75C05" w:rsidRPr="00E03F33" w:rsidRDefault="00B75C05" w:rsidP="000C66B2"/>
        </w:tc>
      </w:tr>
      <w:tr w:rsidR="00B75C05" w:rsidRPr="00E03F33" w:rsidTr="00216D01">
        <w:trPr>
          <w:trHeight w:val="207"/>
          <w:jc w:val="center"/>
        </w:trPr>
        <w:tc>
          <w:tcPr>
            <w:tcW w:w="605" w:type="dxa"/>
            <w:vMerge/>
          </w:tcPr>
          <w:p w:rsidR="00B75C05" w:rsidRPr="00E03F33" w:rsidRDefault="00B75C05" w:rsidP="00216D01"/>
        </w:tc>
        <w:tc>
          <w:tcPr>
            <w:tcW w:w="3485" w:type="dxa"/>
            <w:vMerge/>
          </w:tcPr>
          <w:p w:rsidR="00B75C05" w:rsidRPr="00E03F33" w:rsidRDefault="00B75C05" w:rsidP="00216D01"/>
        </w:tc>
        <w:tc>
          <w:tcPr>
            <w:tcW w:w="1781" w:type="dxa"/>
            <w:vAlign w:val="center"/>
          </w:tcPr>
          <w:p w:rsidR="00B75C05" w:rsidRPr="00E03F33" w:rsidRDefault="00B75C05" w:rsidP="000C66B2">
            <w:r w:rsidRPr="00E03F33">
              <w:t xml:space="preserve">10+                                        </w:t>
            </w:r>
          </w:p>
        </w:tc>
        <w:tc>
          <w:tcPr>
            <w:tcW w:w="654" w:type="dxa"/>
          </w:tcPr>
          <w:p w:rsidR="00B75C05" w:rsidRPr="00E03F33" w:rsidRDefault="00B75C05" w:rsidP="000C66B2">
            <w:r w:rsidRPr="00E03F33">
              <w:t>7</w:t>
            </w:r>
          </w:p>
        </w:tc>
        <w:tc>
          <w:tcPr>
            <w:tcW w:w="1099"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2.4286</w:t>
            </w:r>
          </w:p>
        </w:tc>
        <w:tc>
          <w:tcPr>
            <w:tcW w:w="1236"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1.51186</w:t>
            </w:r>
          </w:p>
        </w:tc>
        <w:tc>
          <w:tcPr>
            <w:tcW w:w="689" w:type="dxa"/>
            <w:vMerge/>
            <w:vAlign w:val="center"/>
          </w:tcPr>
          <w:p w:rsidR="00B75C05" w:rsidRPr="00E03F33" w:rsidRDefault="00B75C05" w:rsidP="000C66B2"/>
        </w:tc>
      </w:tr>
      <w:tr w:rsidR="00B75C05" w:rsidRPr="00E03F33" w:rsidTr="00216D01">
        <w:trPr>
          <w:trHeight w:val="383"/>
          <w:jc w:val="center"/>
        </w:trPr>
        <w:tc>
          <w:tcPr>
            <w:tcW w:w="605" w:type="dxa"/>
            <w:vMerge w:val="restart"/>
          </w:tcPr>
          <w:p w:rsidR="00B75C05" w:rsidRPr="00E03F33" w:rsidRDefault="00B75C05" w:rsidP="00216D01">
            <w:r w:rsidRPr="00E03F33">
              <w:t>S4</w:t>
            </w:r>
          </w:p>
        </w:tc>
        <w:tc>
          <w:tcPr>
            <w:tcW w:w="3485" w:type="dxa"/>
            <w:vMerge w:val="restart"/>
          </w:tcPr>
          <w:p w:rsidR="00B75C05" w:rsidRPr="00E03F33" w:rsidRDefault="00B75C05" w:rsidP="00216D01">
            <w:r>
              <w:t>Listening to word phrases in authentic sounding dialogues</w:t>
            </w:r>
          </w:p>
        </w:tc>
        <w:tc>
          <w:tcPr>
            <w:tcW w:w="1781" w:type="dxa"/>
          </w:tcPr>
          <w:p w:rsidR="00B75C05" w:rsidRPr="00E03F33" w:rsidRDefault="00B75C05" w:rsidP="000C66B2">
            <w:r w:rsidRPr="00E03F33">
              <w:t xml:space="preserve">1-5                                      </w:t>
            </w:r>
          </w:p>
        </w:tc>
        <w:tc>
          <w:tcPr>
            <w:tcW w:w="654" w:type="dxa"/>
          </w:tcPr>
          <w:p w:rsidR="00B75C05" w:rsidRPr="00E03F33" w:rsidRDefault="00B75C05" w:rsidP="000C66B2">
            <w:r w:rsidRPr="00E03F33">
              <w:t>6</w:t>
            </w:r>
          </w:p>
        </w:tc>
        <w:tc>
          <w:tcPr>
            <w:tcW w:w="1099"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1.1667</w:t>
            </w:r>
          </w:p>
        </w:tc>
        <w:tc>
          <w:tcPr>
            <w:tcW w:w="1236"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.40825</w:t>
            </w:r>
          </w:p>
        </w:tc>
        <w:tc>
          <w:tcPr>
            <w:tcW w:w="689" w:type="dxa"/>
            <w:vMerge w:val="restart"/>
            <w:vAlign w:val="center"/>
          </w:tcPr>
          <w:p w:rsidR="00B75C05" w:rsidRPr="00E03F33" w:rsidRDefault="009F4F8A" w:rsidP="000C66B2">
            <w:r w:rsidRPr="00351839">
              <w:rPr>
                <w:rFonts w:ascii="Arial" w:hAnsi="Arial" w:cs="Arial"/>
                <w:color w:val="000000"/>
                <w:sz w:val="18"/>
                <w:szCs w:val="18"/>
              </w:rPr>
              <w:t>.051</w:t>
            </w:r>
          </w:p>
        </w:tc>
      </w:tr>
      <w:tr w:rsidR="00B75C05" w:rsidRPr="00E03F33" w:rsidTr="00216D01">
        <w:trPr>
          <w:trHeight w:val="241"/>
          <w:jc w:val="center"/>
        </w:trPr>
        <w:tc>
          <w:tcPr>
            <w:tcW w:w="605" w:type="dxa"/>
            <w:vMerge/>
          </w:tcPr>
          <w:p w:rsidR="00B75C05" w:rsidRPr="00E03F33" w:rsidRDefault="00B75C05" w:rsidP="00216D01"/>
        </w:tc>
        <w:tc>
          <w:tcPr>
            <w:tcW w:w="3485" w:type="dxa"/>
            <w:vMerge/>
          </w:tcPr>
          <w:p w:rsidR="00B75C05" w:rsidRPr="00E03F33" w:rsidRDefault="00B75C05" w:rsidP="00216D01"/>
        </w:tc>
        <w:tc>
          <w:tcPr>
            <w:tcW w:w="1781" w:type="dxa"/>
            <w:vAlign w:val="center"/>
          </w:tcPr>
          <w:p w:rsidR="00B75C05" w:rsidRPr="00E03F33" w:rsidRDefault="00B75C05" w:rsidP="000C66B2">
            <w:r w:rsidRPr="00E03F33">
              <w:t xml:space="preserve">5-10                                       </w:t>
            </w:r>
          </w:p>
        </w:tc>
        <w:tc>
          <w:tcPr>
            <w:tcW w:w="654" w:type="dxa"/>
          </w:tcPr>
          <w:p w:rsidR="00B75C05" w:rsidRPr="00E03F33" w:rsidRDefault="00B75C05" w:rsidP="000C66B2">
            <w:r w:rsidRPr="00E03F33">
              <w:t>7</w:t>
            </w:r>
          </w:p>
        </w:tc>
        <w:tc>
          <w:tcPr>
            <w:tcW w:w="1099"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1.7143</w:t>
            </w:r>
          </w:p>
        </w:tc>
        <w:tc>
          <w:tcPr>
            <w:tcW w:w="1236"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.48795</w:t>
            </w:r>
          </w:p>
        </w:tc>
        <w:tc>
          <w:tcPr>
            <w:tcW w:w="689" w:type="dxa"/>
            <w:vMerge/>
            <w:vAlign w:val="center"/>
          </w:tcPr>
          <w:p w:rsidR="00B75C05" w:rsidRPr="00E03F33" w:rsidRDefault="00B75C05" w:rsidP="000C66B2"/>
        </w:tc>
      </w:tr>
      <w:tr w:rsidR="00B75C05" w:rsidRPr="00E03F33" w:rsidTr="00216D01">
        <w:trPr>
          <w:trHeight w:val="259"/>
          <w:jc w:val="center"/>
        </w:trPr>
        <w:tc>
          <w:tcPr>
            <w:tcW w:w="605" w:type="dxa"/>
            <w:vMerge/>
          </w:tcPr>
          <w:p w:rsidR="00B75C05" w:rsidRPr="00E03F33" w:rsidRDefault="00B75C05" w:rsidP="00216D01"/>
        </w:tc>
        <w:tc>
          <w:tcPr>
            <w:tcW w:w="3485" w:type="dxa"/>
            <w:vMerge/>
          </w:tcPr>
          <w:p w:rsidR="00B75C05" w:rsidRPr="00E03F33" w:rsidRDefault="00B75C05" w:rsidP="00216D01"/>
        </w:tc>
        <w:tc>
          <w:tcPr>
            <w:tcW w:w="1781" w:type="dxa"/>
            <w:vAlign w:val="center"/>
          </w:tcPr>
          <w:p w:rsidR="00B75C05" w:rsidRPr="00E03F33" w:rsidRDefault="00B75C05" w:rsidP="000C66B2">
            <w:r w:rsidRPr="00E03F33">
              <w:t xml:space="preserve">10+                                         </w:t>
            </w:r>
          </w:p>
        </w:tc>
        <w:tc>
          <w:tcPr>
            <w:tcW w:w="654" w:type="dxa"/>
          </w:tcPr>
          <w:p w:rsidR="00B75C05" w:rsidRPr="00E03F33" w:rsidRDefault="00B75C05" w:rsidP="000C66B2">
            <w:r w:rsidRPr="00E03F33">
              <w:t>7</w:t>
            </w:r>
          </w:p>
        </w:tc>
        <w:tc>
          <w:tcPr>
            <w:tcW w:w="1099"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2.2857</w:t>
            </w:r>
          </w:p>
        </w:tc>
        <w:tc>
          <w:tcPr>
            <w:tcW w:w="1236"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1.11270</w:t>
            </w:r>
          </w:p>
        </w:tc>
        <w:tc>
          <w:tcPr>
            <w:tcW w:w="689" w:type="dxa"/>
            <w:vMerge/>
            <w:vAlign w:val="center"/>
          </w:tcPr>
          <w:p w:rsidR="00B75C05" w:rsidRPr="00E03F33" w:rsidRDefault="00B75C05" w:rsidP="000C66B2"/>
        </w:tc>
      </w:tr>
      <w:tr w:rsidR="00B75C05" w:rsidRPr="00E03F33" w:rsidTr="00216D01">
        <w:trPr>
          <w:trHeight w:val="207"/>
          <w:jc w:val="center"/>
        </w:trPr>
        <w:tc>
          <w:tcPr>
            <w:tcW w:w="605" w:type="dxa"/>
            <w:vMerge w:val="restart"/>
          </w:tcPr>
          <w:p w:rsidR="00B75C05" w:rsidRPr="00E03F33" w:rsidRDefault="00B75C05" w:rsidP="00216D01">
            <w:r w:rsidRPr="00E03F33">
              <w:t>S5</w:t>
            </w:r>
          </w:p>
        </w:tc>
        <w:tc>
          <w:tcPr>
            <w:tcW w:w="3485" w:type="dxa"/>
            <w:vMerge w:val="restart"/>
          </w:tcPr>
          <w:p w:rsidR="00B75C05" w:rsidRPr="00E03F33" w:rsidRDefault="00B75C05" w:rsidP="00216D01">
            <w:r>
              <w:t>Using reading techniques to understand the text.</w:t>
            </w:r>
          </w:p>
        </w:tc>
        <w:tc>
          <w:tcPr>
            <w:tcW w:w="1781" w:type="dxa"/>
          </w:tcPr>
          <w:p w:rsidR="00B75C05" w:rsidRPr="00E03F33" w:rsidRDefault="00B75C05" w:rsidP="000C66B2">
            <w:r w:rsidRPr="00E03F33">
              <w:t xml:space="preserve">1-5                                      </w:t>
            </w:r>
          </w:p>
        </w:tc>
        <w:tc>
          <w:tcPr>
            <w:tcW w:w="654" w:type="dxa"/>
          </w:tcPr>
          <w:p w:rsidR="00B75C05" w:rsidRPr="00E03F33" w:rsidRDefault="00B75C05" w:rsidP="000C66B2">
            <w:r w:rsidRPr="00E03F33">
              <w:t>6</w:t>
            </w:r>
          </w:p>
        </w:tc>
        <w:tc>
          <w:tcPr>
            <w:tcW w:w="1099"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2.3333</w:t>
            </w:r>
          </w:p>
        </w:tc>
        <w:tc>
          <w:tcPr>
            <w:tcW w:w="1236"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1.36626</w:t>
            </w:r>
          </w:p>
        </w:tc>
        <w:tc>
          <w:tcPr>
            <w:tcW w:w="689" w:type="dxa"/>
            <w:vMerge w:val="restart"/>
            <w:vAlign w:val="center"/>
          </w:tcPr>
          <w:p w:rsidR="00B75C05" w:rsidRPr="00E03F33" w:rsidRDefault="009F4F8A" w:rsidP="000C66B2">
            <w:r w:rsidRPr="00351839">
              <w:rPr>
                <w:rFonts w:ascii="Arial" w:hAnsi="Arial" w:cs="Arial"/>
                <w:color w:val="000000"/>
                <w:sz w:val="18"/>
                <w:szCs w:val="18"/>
              </w:rPr>
              <w:t>.113</w:t>
            </w:r>
          </w:p>
        </w:tc>
      </w:tr>
      <w:tr w:rsidR="00B75C05" w:rsidRPr="00E03F33" w:rsidTr="00216D01">
        <w:trPr>
          <w:trHeight w:val="331"/>
          <w:jc w:val="center"/>
        </w:trPr>
        <w:tc>
          <w:tcPr>
            <w:tcW w:w="605" w:type="dxa"/>
            <w:vMerge/>
          </w:tcPr>
          <w:p w:rsidR="00B75C05" w:rsidRPr="00E03F33" w:rsidRDefault="00B75C05" w:rsidP="00216D01"/>
        </w:tc>
        <w:tc>
          <w:tcPr>
            <w:tcW w:w="3485" w:type="dxa"/>
            <w:vMerge/>
          </w:tcPr>
          <w:p w:rsidR="00B75C05" w:rsidRPr="00E03F33" w:rsidRDefault="00B75C05" w:rsidP="00216D01"/>
        </w:tc>
        <w:tc>
          <w:tcPr>
            <w:tcW w:w="1781" w:type="dxa"/>
            <w:vAlign w:val="center"/>
          </w:tcPr>
          <w:p w:rsidR="00B75C05" w:rsidRPr="00E03F33" w:rsidRDefault="00B75C05" w:rsidP="000C66B2">
            <w:r w:rsidRPr="00E03F33">
              <w:t xml:space="preserve">5-10                                        </w:t>
            </w:r>
          </w:p>
        </w:tc>
        <w:tc>
          <w:tcPr>
            <w:tcW w:w="654" w:type="dxa"/>
          </w:tcPr>
          <w:p w:rsidR="00B75C05" w:rsidRPr="00E03F33" w:rsidRDefault="00B75C05" w:rsidP="000C66B2">
            <w:r w:rsidRPr="00E03F33">
              <w:t>7</w:t>
            </w:r>
          </w:p>
        </w:tc>
        <w:tc>
          <w:tcPr>
            <w:tcW w:w="1099"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2.7143</w:t>
            </w:r>
          </w:p>
        </w:tc>
        <w:tc>
          <w:tcPr>
            <w:tcW w:w="1236"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1.70434</w:t>
            </w:r>
          </w:p>
        </w:tc>
        <w:tc>
          <w:tcPr>
            <w:tcW w:w="689" w:type="dxa"/>
            <w:vMerge/>
            <w:vAlign w:val="center"/>
          </w:tcPr>
          <w:p w:rsidR="00B75C05" w:rsidRPr="00E03F33" w:rsidRDefault="00B75C05" w:rsidP="000C66B2"/>
        </w:tc>
      </w:tr>
      <w:tr w:rsidR="00B75C05" w:rsidRPr="00E03F33" w:rsidTr="00216D01">
        <w:trPr>
          <w:trHeight w:val="345"/>
          <w:jc w:val="center"/>
        </w:trPr>
        <w:tc>
          <w:tcPr>
            <w:tcW w:w="605" w:type="dxa"/>
            <w:vMerge/>
          </w:tcPr>
          <w:p w:rsidR="00B75C05" w:rsidRPr="00E03F33" w:rsidRDefault="00B75C05" w:rsidP="00216D01"/>
        </w:tc>
        <w:tc>
          <w:tcPr>
            <w:tcW w:w="3485" w:type="dxa"/>
            <w:vMerge/>
          </w:tcPr>
          <w:p w:rsidR="00B75C05" w:rsidRPr="00E03F33" w:rsidRDefault="00B75C05" w:rsidP="00216D01"/>
        </w:tc>
        <w:tc>
          <w:tcPr>
            <w:tcW w:w="1781" w:type="dxa"/>
            <w:vAlign w:val="center"/>
          </w:tcPr>
          <w:p w:rsidR="00B75C05" w:rsidRPr="00E03F33" w:rsidRDefault="00B75C05" w:rsidP="000C66B2">
            <w:r w:rsidRPr="00E03F33">
              <w:t xml:space="preserve">10+                                         </w:t>
            </w:r>
          </w:p>
        </w:tc>
        <w:tc>
          <w:tcPr>
            <w:tcW w:w="654" w:type="dxa"/>
          </w:tcPr>
          <w:p w:rsidR="00B75C05" w:rsidRPr="00E03F33" w:rsidRDefault="00B75C05" w:rsidP="000C66B2">
            <w:r w:rsidRPr="00E03F33">
              <w:t>7</w:t>
            </w:r>
          </w:p>
        </w:tc>
        <w:tc>
          <w:tcPr>
            <w:tcW w:w="1099"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4.0000</w:t>
            </w:r>
          </w:p>
        </w:tc>
        <w:tc>
          <w:tcPr>
            <w:tcW w:w="1236"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1.15470</w:t>
            </w:r>
          </w:p>
        </w:tc>
        <w:tc>
          <w:tcPr>
            <w:tcW w:w="689" w:type="dxa"/>
            <w:vMerge/>
            <w:vAlign w:val="center"/>
          </w:tcPr>
          <w:p w:rsidR="00B75C05" w:rsidRPr="00E03F33" w:rsidRDefault="00B75C05" w:rsidP="000C66B2"/>
        </w:tc>
      </w:tr>
      <w:tr w:rsidR="00B75C05" w:rsidRPr="00E03F33" w:rsidTr="00216D01">
        <w:trPr>
          <w:trHeight w:val="295"/>
          <w:jc w:val="center"/>
        </w:trPr>
        <w:tc>
          <w:tcPr>
            <w:tcW w:w="605" w:type="dxa"/>
            <w:vMerge w:val="restart"/>
          </w:tcPr>
          <w:p w:rsidR="00B75C05" w:rsidRPr="00E03F33" w:rsidRDefault="00B75C05" w:rsidP="00216D01">
            <w:r w:rsidRPr="00E03F33">
              <w:t>S6</w:t>
            </w:r>
          </w:p>
        </w:tc>
        <w:tc>
          <w:tcPr>
            <w:tcW w:w="3485" w:type="dxa"/>
            <w:vMerge w:val="restart"/>
          </w:tcPr>
          <w:p w:rsidR="00B75C05" w:rsidRPr="00E03F33" w:rsidRDefault="00B75C05" w:rsidP="00216D01">
            <w:pPr>
              <w:rPr>
                <w:rFonts w:cstheme="majorBidi"/>
              </w:rPr>
            </w:pPr>
            <w:r>
              <w:rPr>
                <w:rFonts w:eastAsia="Calibri"/>
              </w:rPr>
              <w:t>Using speaking techniques in vocabulary acquisition.</w:t>
            </w:r>
          </w:p>
        </w:tc>
        <w:tc>
          <w:tcPr>
            <w:tcW w:w="1781" w:type="dxa"/>
          </w:tcPr>
          <w:p w:rsidR="00B75C05" w:rsidRPr="00E03F33" w:rsidRDefault="00B75C05" w:rsidP="000C66B2">
            <w:r w:rsidRPr="00E03F33">
              <w:t xml:space="preserve">1-5                                       </w:t>
            </w:r>
          </w:p>
        </w:tc>
        <w:tc>
          <w:tcPr>
            <w:tcW w:w="654" w:type="dxa"/>
          </w:tcPr>
          <w:p w:rsidR="00B75C05" w:rsidRPr="00E03F33" w:rsidRDefault="00B75C05" w:rsidP="000C66B2">
            <w:r w:rsidRPr="00E03F33">
              <w:t>6</w:t>
            </w:r>
          </w:p>
        </w:tc>
        <w:tc>
          <w:tcPr>
            <w:tcW w:w="1099"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3.5000</w:t>
            </w:r>
          </w:p>
        </w:tc>
        <w:tc>
          <w:tcPr>
            <w:tcW w:w="1236"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1.22474</w:t>
            </w:r>
          </w:p>
        </w:tc>
        <w:tc>
          <w:tcPr>
            <w:tcW w:w="689" w:type="dxa"/>
            <w:vMerge w:val="restart"/>
            <w:vAlign w:val="center"/>
          </w:tcPr>
          <w:p w:rsidR="00B75C05" w:rsidRPr="00E03F33" w:rsidRDefault="009F4F8A" w:rsidP="000C66B2">
            <w:r w:rsidRPr="00351839">
              <w:rPr>
                <w:rFonts w:ascii="Arial" w:hAnsi="Arial" w:cs="Arial"/>
                <w:color w:val="000000"/>
                <w:sz w:val="18"/>
                <w:szCs w:val="18"/>
              </w:rPr>
              <w:t>.938</w:t>
            </w:r>
          </w:p>
        </w:tc>
      </w:tr>
      <w:tr w:rsidR="00B75C05" w:rsidRPr="00E03F33" w:rsidTr="00216D01">
        <w:trPr>
          <w:trHeight w:val="276"/>
          <w:jc w:val="center"/>
        </w:trPr>
        <w:tc>
          <w:tcPr>
            <w:tcW w:w="605" w:type="dxa"/>
            <w:vMerge/>
          </w:tcPr>
          <w:p w:rsidR="00B75C05" w:rsidRPr="00E03F33" w:rsidRDefault="00B75C05" w:rsidP="00216D01"/>
        </w:tc>
        <w:tc>
          <w:tcPr>
            <w:tcW w:w="3485" w:type="dxa"/>
            <w:vMerge/>
          </w:tcPr>
          <w:p w:rsidR="00B75C05" w:rsidRPr="00E03F33" w:rsidRDefault="00B75C05" w:rsidP="00216D01">
            <w:pPr>
              <w:rPr>
                <w:rFonts w:cstheme="majorBidi"/>
              </w:rPr>
            </w:pPr>
          </w:p>
        </w:tc>
        <w:tc>
          <w:tcPr>
            <w:tcW w:w="1781" w:type="dxa"/>
            <w:vAlign w:val="center"/>
          </w:tcPr>
          <w:p w:rsidR="00B75C05" w:rsidRPr="00E03F33" w:rsidRDefault="00B75C05" w:rsidP="000C66B2">
            <w:r w:rsidRPr="00E03F33">
              <w:t xml:space="preserve">5-10                                      </w:t>
            </w:r>
          </w:p>
        </w:tc>
        <w:tc>
          <w:tcPr>
            <w:tcW w:w="654" w:type="dxa"/>
          </w:tcPr>
          <w:p w:rsidR="00B75C05" w:rsidRPr="00E03F33" w:rsidRDefault="00B75C05" w:rsidP="000C66B2">
            <w:r w:rsidRPr="00E03F33">
              <w:t>7</w:t>
            </w:r>
          </w:p>
        </w:tc>
        <w:tc>
          <w:tcPr>
            <w:tcW w:w="1099"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3.7143</w:t>
            </w:r>
          </w:p>
        </w:tc>
        <w:tc>
          <w:tcPr>
            <w:tcW w:w="1236"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1.25357</w:t>
            </w:r>
          </w:p>
        </w:tc>
        <w:tc>
          <w:tcPr>
            <w:tcW w:w="689" w:type="dxa"/>
            <w:vMerge/>
            <w:vAlign w:val="center"/>
          </w:tcPr>
          <w:p w:rsidR="00B75C05" w:rsidRPr="00E03F33" w:rsidRDefault="00B75C05" w:rsidP="000C66B2"/>
        </w:tc>
      </w:tr>
      <w:tr w:rsidR="00B75C05" w:rsidRPr="00E03F33" w:rsidTr="00216D01">
        <w:trPr>
          <w:trHeight w:val="312"/>
          <w:jc w:val="center"/>
        </w:trPr>
        <w:tc>
          <w:tcPr>
            <w:tcW w:w="605" w:type="dxa"/>
            <w:vMerge/>
          </w:tcPr>
          <w:p w:rsidR="00B75C05" w:rsidRPr="00E03F33" w:rsidRDefault="00B75C05" w:rsidP="00216D01"/>
        </w:tc>
        <w:tc>
          <w:tcPr>
            <w:tcW w:w="3485" w:type="dxa"/>
            <w:vMerge/>
          </w:tcPr>
          <w:p w:rsidR="00B75C05" w:rsidRPr="00E03F33" w:rsidRDefault="00B75C05" w:rsidP="00216D01">
            <w:pPr>
              <w:rPr>
                <w:rFonts w:cstheme="majorBidi"/>
              </w:rPr>
            </w:pPr>
          </w:p>
        </w:tc>
        <w:tc>
          <w:tcPr>
            <w:tcW w:w="1781" w:type="dxa"/>
            <w:vAlign w:val="center"/>
          </w:tcPr>
          <w:p w:rsidR="00B75C05" w:rsidRPr="00E03F33" w:rsidRDefault="00B75C05" w:rsidP="000C66B2">
            <w:r w:rsidRPr="00E03F33">
              <w:t xml:space="preserve">10+                                       </w:t>
            </w:r>
          </w:p>
        </w:tc>
        <w:tc>
          <w:tcPr>
            <w:tcW w:w="654" w:type="dxa"/>
          </w:tcPr>
          <w:p w:rsidR="00B75C05" w:rsidRPr="00E03F33" w:rsidRDefault="00B75C05" w:rsidP="000C66B2">
            <w:r w:rsidRPr="00E03F33">
              <w:t>7</w:t>
            </w:r>
          </w:p>
        </w:tc>
        <w:tc>
          <w:tcPr>
            <w:tcW w:w="1099"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3.5714</w:t>
            </w:r>
          </w:p>
        </w:tc>
        <w:tc>
          <w:tcPr>
            <w:tcW w:w="1236"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.78680</w:t>
            </w:r>
          </w:p>
        </w:tc>
        <w:tc>
          <w:tcPr>
            <w:tcW w:w="689" w:type="dxa"/>
            <w:vMerge/>
            <w:vAlign w:val="center"/>
          </w:tcPr>
          <w:p w:rsidR="00B75C05" w:rsidRPr="00E03F33" w:rsidRDefault="00B75C05" w:rsidP="000C66B2"/>
        </w:tc>
      </w:tr>
      <w:tr w:rsidR="00B75C05" w:rsidRPr="00E03F33" w:rsidTr="00216D01">
        <w:trPr>
          <w:trHeight w:val="365"/>
          <w:jc w:val="center"/>
        </w:trPr>
        <w:tc>
          <w:tcPr>
            <w:tcW w:w="605" w:type="dxa"/>
            <w:vMerge w:val="restart"/>
          </w:tcPr>
          <w:p w:rsidR="00B75C05" w:rsidRPr="00E03F33" w:rsidRDefault="00B75C05" w:rsidP="00216D01">
            <w:r w:rsidRPr="00E03F33">
              <w:t>S7</w:t>
            </w:r>
          </w:p>
        </w:tc>
        <w:tc>
          <w:tcPr>
            <w:tcW w:w="3485" w:type="dxa"/>
            <w:vMerge w:val="restart"/>
          </w:tcPr>
          <w:p w:rsidR="00B75C05" w:rsidRPr="00E03F33" w:rsidRDefault="00B75C05" w:rsidP="00216D01">
            <w:pPr>
              <w:rPr>
                <w:rFonts w:cstheme="majorBidi"/>
                <w:b/>
                <w:bCs/>
              </w:rPr>
            </w:pPr>
            <w:r>
              <w:rPr>
                <w:rFonts w:eastAsia="Calibri"/>
              </w:rPr>
              <w:t xml:space="preserve">Writing </w:t>
            </w:r>
            <w:r w:rsidRPr="009D27DE">
              <w:rPr>
                <w:rFonts w:eastAsia="Calibri"/>
              </w:rPr>
              <w:t xml:space="preserve">new </w:t>
            </w:r>
            <w:r>
              <w:rPr>
                <w:rFonts w:eastAsia="Calibri"/>
              </w:rPr>
              <w:t>words and expressions in a</w:t>
            </w:r>
            <w:r w:rsidRPr="009D27DE">
              <w:rPr>
                <w:rFonts w:eastAsia="Calibri"/>
              </w:rPr>
              <w:t xml:space="preserve"> note book</w:t>
            </w:r>
            <w:r>
              <w:rPr>
                <w:rFonts w:eastAsia="Calibri"/>
              </w:rPr>
              <w:t>.</w:t>
            </w:r>
          </w:p>
        </w:tc>
        <w:tc>
          <w:tcPr>
            <w:tcW w:w="1781" w:type="dxa"/>
          </w:tcPr>
          <w:p w:rsidR="00B75C05" w:rsidRPr="00E03F33" w:rsidRDefault="00B75C05" w:rsidP="000C66B2">
            <w:r w:rsidRPr="00E03F33">
              <w:t xml:space="preserve">1-5                                     </w:t>
            </w:r>
          </w:p>
        </w:tc>
        <w:tc>
          <w:tcPr>
            <w:tcW w:w="654" w:type="dxa"/>
          </w:tcPr>
          <w:p w:rsidR="00B75C05" w:rsidRPr="00E03F33" w:rsidRDefault="00B75C05" w:rsidP="000C66B2">
            <w:r w:rsidRPr="00E03F33">
              <w:t>6</w:t>
            </w:r>
          </w:p>
        </w:tc>
        <w:tc>
          <w:tcPr>
            <w:tcW w:w="1099"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2.6667</w:t>
            </w:r>
          </w:p>
        </w:tc>
        <w:tc>
          <w:tcPr>
            <w:tcW w:w="1236"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.81650</w:t>
            </w:r>
          </w:p>
        </w:tc>
        <w:tc>
          <w:tcPr>
            <w:tcW w:w="689" w:type="dxa"/>
            <w:vMerge w:val="restart"/>
            <w:vAlign w:val="center"/>
          </w:tcPr>
          <w:p w:rsidR="00B75C05" w:rsidRPr="00E03F33" w:rsidRDefault="009F4F8A" w:rsidP="000C66B2">
            <w:r w:rsidRPr="00351839">
              <w:rPr>
                <w:rFonts w:ascii="Arial" w:hAnsi="Arial" w:cs="Arial"/>
                <w:color w:val="000000"/>
                <w:sz w:val="18"/>
                <w:szCs w:val="18"/>
              </w:rPr>
              <w:t>.215</w:t>
            </w:r>
          </w:p>
        </w:tc>
      </w:tr>
      <w:tr w:rsidR="00B75C05" w:rsidRPr="00E03F33" w:rsidTr="00216D01">
        <w:trPr>
          <w:trHeight w:val="104"/>
          <w:jc w:val="center"/>
        </w:trPr>
        <w:tc>
          <w:tcPr>
            <w:tcW w:w="605" w:type="dxa"/>
            <w:vMerge/>
          </w:tcPr>
          <w:p w:rsidR="00B75C05" w:rsidRPr="00E03F33" w:rsidRDefault="00B75C05" w:rsidP="00216D01"/>
        </w:tc>
        <w:tc>
          <w:tcPr>
            <w:tcW w:w="3485" w:type="dxa"/>
            <w:vMerge/>
          </w:tcPr>
          <w:p w:rsidR="00B75C05" w:rsidRPr="00E03F33" w:rsidRDefault="00B75C05" w:rsidP="00216D01">
            <w:pPr>
              <w:rPr>
                <w:rFonts w:eastAsia="Calibri" w:cstheme="majorBidi"/>
              </w:rPr>
            </w:pPr>
          </w:p>
        </w:tc>
        <w:tc>
          <w:tcPr>
            <w:tcW w:w="1781" w:type="dxa"/>
            <w:vAlign w:val="center"/>
          </w:tcPr>
          <w:p w:rsidR="00B75C05" w:rsidRPr="00E03F33" w:rsidRDefault="00B75C05" w:rsidP="000C66B2">
            <w:r w:rsidRPr="00E03F33">
              <w:t xml:space="preserve">5-10                            </w:t>
            </w:r>
          </w:p>
        </w:tc>
        <w:tc>
          <w:tcPr>
            <w:tcW w:w="654" w:type="dxa"/>
          </w:tcPr>
          <w:p w:rsidR="00B75C05" w:rsidRPr="00E03F33" w:rsidRDefault="00B75C05" w:rsidP="000C66B2">
            <w:r w:rsidRPr="00E03F33">
              <w:t>7</w:t>
            </w:r>
          </w:p>
        </w:tc>
        <w:tc>
          <w:tcPr>
            <w:tcW w:w="1099"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3.4286</w:t>
            </w:r>
          </w:p>
        </w:tc>
        <w:tc>
          <w:tcPr>
            <w:tcW w:w="1236"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.53452</w:t>
            </w:r>
          </w:p>
        </w:tc>
        <w:tc>
          <w:tcPr>
            <w:tcW w:w="689" w:type="dxa"/>
            <w:vMerge/>
            <w:vAlign w:val="center"/>
          </w:tcPr>
          <w:p w:rsidR="00B75C05" w:rsidRPr="00E03F33" w:rsidRDefault="00B75C05" w:rsidP="000C66B2"/>
        </w:tc>
      </w:tr>
      <w:tr w:rsidR="00B75C05" w:rsidRPr="00E03F33" w:rsidTr="00216D01">
        <w:trPr>
          <w:trHeight w:val="416"/>
          <w:jc w:val="center"/>
        </w:trPr>
        <w:tc>
          <w:tcPr>
            <w:tcW w:w="605" w:type="dxa"/>
            <w:vMerge/>
          </w:tcPr>
          <w:p w:rsidR="00B75C05" w:rsidRPr="00E03F33" w:rsidRDefault="00B75C05" w:rsidP="00216D01"/>
        </w:tc>
        <w:tc>
          <w:tcPr>
            <w:tcW w:w="3485" w:type="dxa"/>
            <w:vMerge/>
          </w:tcPr>
          <w:p w:rsidR="00B75C05" w:rsidRPr="00E03F33" w:rsidRDefault="00B75C05" w:rsidP="00216D01">
            <w:pPr>
              <w:rPr>
                <w:rFonts w:eastAsia="Calibri" w:cstheme="majorBidi"/>
              </w:rPr>
            </w:pPr>
          </w:p>
        </w:tc>
        <w:tc>
          <w:tcPr>
            <w:tcW w:w="1781" w:type="dxa"/>
            <w:vAlign w:val="center"/>
          </w:tcPr>
          <w:p w:rsidR="00B75C05" w:rsidRPr="00E03F33" w:rsidRDefault="00B75C05" w:rsidP="000C66B2">
            <w:r w:rsidRPr="00E03F33">
              <w:t xml:space="preserve">10+                                 </w:t>
            </w:r>
          </w:p>
        </w:tc>
        <w:tc>
          <w:tcPr>
            <w:tcW w:w="654" w:type="dxa"/>
          </w:tcPr>
          <w:p w:rsidR="00B75C05" w:rsidRPr="00E03F33" w:rsidRDefault="00B75C05" w:rsidP="000C66B2">
            <w:r w:rsidRPr="00E03F33">
              <w:t>7</w:t>
            </w:r>
          </w:p>
        </w:tc>
        <w:tc>
          <w:tcPr>
            <w:tcW w:w="1099"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3.2857</w:t>
            </w:r>
          </w:p>
        </w:tc>
        <w:tc>
          <w:tcPr>
            <w:tcW w:w="1236"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.95119</w:t>
            </w:r>
          </w:p>
        </w:tc>
        <w:tc>
          <w:tcPr>
            <w:tcW w:w="689" w:type="dxa"/>
            <w:vMerge/>
            <w:vAlign w:val="center"/>
          </w:tcPr>
          <w:p w:rsidR="00B75C05" w:rsidRPr="00E03F33" w:rsidRDefault="00B75C05" w:rsidP="000C66B2"/>
        </w:tc>
      </w:tr>
      <w:tr w:rsidR="00B75C05" w:rsidRPr="00E03F33" w:rsidTr="00216D01">
        <w:trPr>
          <w:trHeight w:val="279"/>
          <w:jc w:val="center"/>
        </w:trPr>
        <w:tc>
          <w:tcPr>
            <w:tcW w:w="605" w:type="dxa"/>
            <w:vMerge w:val="restart"/>
          </w:tcPr>
          <w:p w:rsidR="00B75C05" w:rsidRPr="00E03F33" w:rsidRDefault="00B75C05" w:rsidP="00216D01">
            <w:r w:rsidRPr="00E03F33">
              <w:t>S8</w:t>
            </w:r>
          </w:p>
        </w:tc>
        <w:tc>
          <w:tcPr>
            <w:tcW w:w="3485" w:type="dxa"/>
            <w:vMerge w:val="restart"/>
          </w:tcPr>
          <w:p w:rsidR="00B75C05" w:rsidRPr="00E03F33" w:rsidRDefault="00B75C05" w:rsidP="00216D01">
            <w:r>
              <w:rPr>
                <w:rFonts w:eastAsia="Calibri"/>
              </w:rPr>
              <w:t>Using context clues in the sentence to figure out the word’s meaning.</w:t>
            </w:r>
          </w:p>
        </w:tc>
        <w:tc>
          <w:tcPr>
            <w:tcW w:w="1781" w:type="dxa"/>
          </w:tcPr>
          <w:p w:rsidR="00B75C05" w:rsidRPr="00E03F33" w:rsidRDefault="00B75C05" w:rsidP="000C66B2">
            <w:r w:rsidRPr="00E03F33">
              <w:t xml:space="preserve">1-5                                 </w:t>
            </w:r>
          </w:p>
        </w:tc>
        <w:tc>
          <w:tcPr>
            <w:tcW w:w="654" w:type="dxa"/>
          </w:tcPr>
          <w:p w:rsidR="00B75C05" w:rsidRPr="00E03F33" w:rsidRDefault="00B75C05" w:rsidP="000C66B2">
            <w:r w:rsidRPr="00E03F33">
              <w:t>6</w:t>
            </w:r>
          </w:p>
        </w:tc>
        <w:tc>
          <w:tcPr>
            <w:tcW w:w="1099"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2.3333</w:t>
            </w:r>
          </w:p>
        </w:tc>
        <w:tc>
          <w:tcPr>
            <w:tcW w:w="1236"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1.36626</w:t>
            </w:r>
          </w:p>
        </w:tc>
        <w:tc>
          <w:tcPr>
            <w:tcW w:w="689" w:type="dxa"/>
            <w:vMerge w:val="restart"/>
            <w:vAlign w:val="center"/>
          </w:tcPr>
          <w:p w:rsidR="00B75C05" w:rsidRPr="00E03F33" w:rsidRDefault="009F4F8A" w:rsidP="000C66B2">
            <w:r w:rsidRPr="00351839">
              <w:rPr>
                <w:rFonts w:ascii="Arial" w:hAnsi="Arial" w:cs="Arial"/>
                <w:color w:val="000000"/>
                <w:sz w:val="18"/>
                <w:szCs w:val="18"/>
              </w:rPr>
              <w:t>.507</w:t>
            </w:r>
          </w:p>
        </w:tc>
      </w:tr>
      <w:tr w:rsidR="00B75C05" w:rsidRPr="00E03F33" w:rsidTr="00216D01">
        <w:trPr>
          <w:trHeight w:val="137"/>
          <w:jc w:val="center"/>
        </w:trPr>
        <w:tc>
          <w:tcPr>
            <w:tcW w:w="605" w:type="dxa"/>
            <w:vMerge/>
          </w:tcPr>
          <w:p w:rsidR="00B75C05" w:rsidRPr="00E03F33" w:rsidRDefault="00B75C05" w:rsidP="00216D01"/>
        </w:tc>
        <w:tc>
          <w:tcPr>
            <w:tcW w:w="3485" w:type="dxa"/>
            <w:vMerge/>
          </w:tcPr>
          <w:p w:rsidR="00B75C05" w:rsidRPr="00E03F33" w:rsidRDefault="00B75C05" w:rsidP="00216D01"/>
        </w:tc>
        <w:tc>
          <w:tcPr>
            <w:tcW w:w="1781" w:type="dxa"/>
            <w:vAlign w:val="center"/>
          </w:tcPr>
          <w:p w:rsidR="00B75C05" w:rsidRPr="00E03F33" w:rsidRDefault="00B75C05" w:rsidP="000C66B2">
            <w:r w:rsidRPr="00E03F33">
              <w:t xml:space="preserve">5-10                                   </w:t>
            </w:r>
          </w:p>
        </w:tc>
        <w:tc>
          <w:tcPr>
            <w:tcW w:w="654" w:type="dxa"/>
          </w:tcPr>
          <w:p w:rsidR="00B75C05" w:rsidRPr="00E03F33" w:rsidRDefault="00B75C05" w:rsidP="000C66B2">
            <w:r w:rsidRPr="00E03F33">
              <w:t>7</w:t>
            </w:r>
          </w:p>
        </w:tc>
        <w:tc>
          <w:tcPr>
            <w:tcW w:w="1099"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2.7143</w:t>
            </w:r>
          </w:p>
        </w:tc>
        <w:tc>
          <w:tcPr>
            <w:tcW w:w="1236"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.95119</w:t>
            </w:r>
          </w:p>
        </w:tc>
        <w:tc>
          <w:tcPr>
            <w:tcW w:w="689" w:type="dxa"/>
            <w:vMerge/>
            <w:vAlign w:val="center"/>
          </w:tcPr>
          <w:p w:rsidR="00B75C05" w:rsidRPr="00E03F33" w:rsidRDefault="00B75C05" w:rsidP="000C66B2"/>
        </w:tc>
      </w:tr>
      <w:tr w:rsidR="00B75C05" w:rsidRPr="00E03F33" w:rsidTr="00216D01">
        <w:trPr>
          <w:trHeight w:val="349"/>
          <w:jc w:val="center"/>
        </w:trPr>
        <w:tc>
          <w:tcPr>
            <w:tcW w:w="605" w:type="dxa"/>
            <w:vMerge/>
          </w:tcPr>
          <w:p w:rsidR="00B75C05" w:rsidRPr="00E03F33" w:rsidRDefault="00B75C05" w:rsidP="00216D01"/>
        </w:tc>
        <w:tc>
          <w:tcPr>
            <w:tcW w:w="3485" w:type="dxa"/>
            <w:vMerge/>
          </w:tcPr>
          <w:p w:rsidR="00B75C05" w:rsidRPr="00E03F33" w:rsidRDefault="00B75C05" w:rsidP="00216D01"/>
        </w:tc>
        <w:tc>
          <w:tcPr>
            <w:tcW w:w="1781" w:type="dxa"/>
            <w:vAlign w:val="center"/>
          </w:tcPr>
          <w:p w:rsidR="00B75C05" w:rsidRPr="00E03F33" w:rsidRDefault="00B75C05" w:rsidP="000C66B2">
            <w:r w:rsidRPr="00E03F33">
              <w:t xml:space="preserve">10+                                    </w:t>
            </w:r>
          </w:p>
        </w:tc>
        <w:tc>
          <w:tcPr>
            <w:tcW w:w="654" w:type="dxa"/>
          </w:tcPr>
          <w:p w:rsidR="00B75C05" w:rsidRPr="00E03F33" w:rsidRDefault="00B75C05" w:rsidP="000C66B2">
            <w:r w:rsidRPr="00E03F33">
              <w:t>7</w:t>
            </w:r>
          </w:p>
        </w:tc>
        <w:tc>
          <w:tcPr>
            <w:tcW w:w="1099"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3.1429</w:t>
            </w:r>
          </w:p>
        </w:tc>
        <w:tc>
          <w:tcPr>
            <w:tcW w:w="1236"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1.34519</w:t>
            </w:r>
          </w:p>
        </w:tc>
        <w:tc>
          <w:tcPr>
            <w:tcW w:w="689" w:type="dxa"/>
            <w:vMerge/>
            <w:vAlign w:val="center"/>
          </w:tcPr>
          <w:p w:rsidR="00B75C05" w:rsidRPr="00E03F33" w:rsidRDefault="00B75C05" w:rsidP="000C66B2"/>
        </w:tc>
      </w:tr>
      <w:tr w:rsidR="00B75C05" w:rsidRPr="00E03F33" w:rsidTr="00216D01">
        <w:trPr>
          <w:trHeight w:val="315"/>
          <w:jc w:val="center"/>
        </w:trPr>
        <w:tc>
          <w:tcPr>
            <w:tcW w:w="605" w:type="dxa"/>
            <w:vMerge w:val="restart"/>
          </w:tcPr>
          <w:p w:rsidR="00B75C05" w:rsidRPr="00E03F33" w:rsidRDefault="00B75C05" w:rsidP="00216D01">
            <w:r w:rsidRPr="00E03F33">
              <w:t>S9</w:t>
            </w:r>
          </w:p>
        </w:tc>
        <w:tc>
          <w:tcPr>
            <w:tcW w:w="3485" w:type="dxa"/>
            <w:vMerge w:val="restart"/>
          </w:tcPr>
          <w:p w:rsidR="00B75C05" w:rsidRPr="00E03F33" w:rsidRDefault="00B75C05" w:rsidP="00216D01">
            <w:r w:rsidRPr="00864279">
              <w:rPr>
                <w:rFonts w:eastAsia="Calibri"/>
              </w:rPr>
              <w:t>Providing speaking simulations which enable the students to use the new words in a natural situation.</w:t>
            </w:r>
          </w:p>
        </w:tc>
        <w:tc>
          <w:tcPr>
            <w:tcW w:w="1781" w:type="dxa"/>
          </w:tcPr>
          <w:p w:rsidR="00B75C05" w:rsidRPr="00E03F33" w:rsidRDefault="00B75C05" w:rsidP="000C66B2">
            <w:r w:rsidRPr="00E03F33">
              <w:t xml:space="preserve">1-5                                    </w:t>
            </w:r>
          </w:p>
        </w:tc>
        <w:tc>
          <w:tcPr>
            <w:tcW w:w="654" w:type="dxa"/>
          </w:tcPr>
          <w:p w:rsidR="00B75C05" w:rsidRPr="00E03F33" w:rsidRDefault="00B75C05" w:rsidP="000C66B2">
            <w:r w:rsidRPr="00E03F33">
              <w:t>6</w:t>
            </w:r>
          </w:p>
        </w:tc>
        <w:tc>
          <w:tcPr>
            <w:tcW w:w="1099"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2.6667</w:t>
            </w:r>
          </w:p>
        </w:tc>
        <w:tc>
          <w:tcPr>
            <w:tcW w:w="1236"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.81650</w:t>
            </w:r>
          </w:p>
        </w:tc>
        <w:tc>
          <w:tcPr>
            <w:tcW w:w="689" w:type="dxa"/>
            <w:vMerge w:val="restart"/>
            <w:vAlign w:val="center"/>
          </w:tcPr>
          <w:p w:rsidR="00B75C05" w:rsidRPr="00E03F33" w:rsidRDefault="009F4F8A" w:rsidP="000C66B2">
            <w:r w:rsidRPr="00351839">
              <w:rPr>
                <w:rFonts w:ascii="Arial" w:hAnsi="Arial" w:cs="Arial"/>
                <w:color w:val="000000"/>
                <w:sz w:val="18"/>
                <w:szCs w:val="18"/>
              </w:rPr>
              <w:t>.677</w:t>
            </w:r>
          </w:p>
        </w:tc>
      </w:tr>
      <w:tr w:rsidR="00B75C05" w:rsidRPr="00E03F33" w:rsidTr="00216D01">
        <w:trPr>
          <w:trHeight w:val="242"/>
          <w:jc w:val="center"/>
        </w:trPr>
        <w:tc>
          <w:tcPr>
            <w:tcW w:w="605" w:type="dxa"/>
            <w:vMerge/>
          </w:tcPr>
          <w:p w:rsidR="00B75C05" w:rsidRPr="00E03F33" w:rsidRDefault="00B75C05" w:rsidP="00216D01"/>
        </w:tc>
        <w:tc>
          <w:tcPr>
            <w:tcW w:w="3485" w:type="dxa"/>
            <w:vMerge/>
          </w:tcPr>
          <w:p w:rsidR="00B75C05" w:rsidRPr="00E03F33" w:rsidRDefault="00B75C05" w:rsidP="00216D01"/>
        </w:tc>
        <w:tc>
          <w:tcPr>
            <w:tcW w:w="1781" w:type="dxa"/>
            <w:vAlign w:val="center"/>
          </w:tcPr>
          <w:p w:rsidR="00B75C05" w:rsidRPr="00E03F33" w:rsidRDefault="00B75C05" w:rsidP="000C66B2">
            <w:r w:rsidRPr="00E03F33">
              <w:t xml:space="preserve">5-10                                   </w:t>
            </w:r>
          </w:p>
        </w:tc>
        <w:tc>
          <w:tcPr>
            <w:tcW w:w="654" w:type="dxa"/>
          </w:tcPr>
          <w:p w:rsidR="00B75C05" w:rsidRPr="00E03F33" w:rsidRDefault="00B75C05" w:rsidP="000C66B2">
            <w:r w:rsidRPr="00E03F33">
              <w:t>7</w:t>
            </w:r>
          </w:p>
        </w:tc>
        <w:tc>
          <w:tcPr>
            <w:tcW w:w="1099"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3.0000</w:t>
            </w:r>
          </w:p>
        </w:tc>
        <w:tc>
          <w:tcPr>
            <w:tcW w:w="1236"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1.29099</w:t>
            </w:r>
          </w:p>
        </w:tc>
        <w:tc>
          <w:tcPr>
            <w:tcW w:w="689" w:type="dxa"/>
            <w:vMerge/>
            <w:vAlign w:val="center"/>
          </w:tcPr>
          <w:p w:rsidR="00B75C05" w:rsidRPr="00E03F33" w:rsidRDefault="00B75C05" w:rsidP="000C66B2"/>
        </w:tc>
      </w:tr>
      <w:tr w:rsidR="00B75C05" w:rsidRPr="00E03F33" w:rsidTr="00216D01">
        <w:trPr>
          <w:trHeight w:val="398"/>
          <w:jc w:val="center"/>
        </w:trPr>
        <w:tc>
          <w:tcPr>
            <w:tcW w:w="605" w:type="dxa"/>
            <w:vMerge/>
          </w:tcPr>
          <w:p w:rsidR="00B75C05" w:rsidRPr="00E03F33" w:rsidRDefault="00B75C05" w:rsidP="00216D01"/>
        </w:tc>
        <w:tc>
          <w:tcPr>
            <w:tcW w:w="3485" w:type="dxa"/>
            <w:vMerge/>
          </w:tcPr>
          <w:p w:rsidR="00B75C05" w:rsidRPr="00E03F33" w:rsidRDefault="00B75C05" w:rsidP="00216D01"/>
        </w:tc>
        <w:tc>
          <w:tcPr>
            <w:tcW w:w="1781" w:type="dxa"/>
            <w:vAlign w:val="center"/>
          </w:tcPr>
          <w:p w:rsidR="00B75C05" w:rsidRPr="00E03F33" w:rsidRDefault="00B75C05" w:rsidP="000C66B2">
            <w:r w:rsidRPr="00E03F33">
              <w:t xml:space="preserve">10+                                     </w:t>
            </w:r>
          </w:p>
        </w:tc>
        <w:tc>
          <w:tcPr>
            <w:tcW w:w="654" w:type="dxa"/>
          </w:tcPr>
          <w:p w:rsidR="00B75C05" w:rsidRPr="00E03F33" w:rsidRDefault="00B75C05" w:rsidP="000C66B2">
            <w:r w:rsidRPr="00E03F33">
              <w:t>7</w:t>
            </w:r>
          </w:p>
        </w:tc>
        <w:tc>
          <w:tcPr>
            <w:tcW w:w="1099"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3.1429</w:t>
            </w:r>
          </w:p>
        </w:tc>
        <w:tc>
          <w:tcPr>
            <w:tcW w:w="1236"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.69007</w:t>
            </w:r>
          </w:p>
        </w:tc>
        <w:tc>
          <w:tcPr>
            <w:tcW w:w="689" w:type="dxa"/>
            <w:vMerge/>
            <w:vAlign w:val="center"/>
          </w:tcPr>
          <w:p w:rsidR="00B75C05" w:rsidRPr="00E03F33" w:rsidRDefault="00B75C05" w:rsidP="000C66B2"/>
        </w:tc>
      </w:tr>
      <w:tr w:rsidR="00B75C05" w:rsidRPr="00E03F33" w:rsidTr="00216D01">
        <w:trPr>
          <w:trHeight w:val="295"/>
          <w:jc w:val="center"/>
        </w:trPr>
        <w:tc>
          <w:tcPr>
            <w:tcW w:w="605" w:type="dxa"/>
            <w:vMerge w:val="restart"/>
          </w:tcPr>
          <w:p w:rsidR="00B75C05" w:rsidRPr="00E03F33" w:rsidRDefault="00B75C05" w:rsidP="00216D01">
            <w:r w:rsidRPr="00E03F33">
              <w:t>S10</w:t>
            </w:r>
          </w:p>
        </w:tc>
        <w:tc>
          <w:tcPr>
            <w:tcW w:w="3485" w:type="dxa"/>
            <w:vMerge w:val="restart"/>
          </w:tcPr>
          <w:p w:rsidR="00B75C05" w:rsidRPr="00E03F33" w:rsidRDefault="00B75C05" w:rsidP="00216D01">
            <w:r>
              <w:rPr>
                <w:rFonts w:eastAsia="Calibri"/>
              </w:rPr>
              <w:t>Setting up a review schedule in which new words are elicited.</w:t>
            </w:r>
          </w:p>
        </w:tc>
        <w:tc>
          <w:tcPr>
            <w:tcW w:w="1781" w:type="dxa"/>
          </w:tcPr>
          <w:p w:rsidR="00B75C05" w:rsidRPr="00E03F33" w:rsidRDefault="00B75C05" w:rsidP="000C66B2">
            <w:r w:rsidRPr="00E03F33">
              <w:t xml:space="preserve">1-5                                   </w:t>
            </w:r>
          </w:p>
        </w:tc>
        <w:tc>
          <w:tcPr>
            <w:tcW w:w="654" w:type="dxa"/>
          </w:tcPr>
          <w:p w:rsidR="00B75C05" w:rsidRPr="00E03F33" w:rsidRDefault="00B75C05" w:rsidP="000C66B2">
            <w:r w:rsidRPr="00E03F33">
              <w:t>6</w:t>
            </w:r>
          </w:p>
        </w:tc>
        <w:tc>
          <w:tcPr>
            <w:tcW w:w="1099"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2.8333</w:t>
            </w:r>
          </w:p>
        </w:tc>
        <w:tc>
          <w:tcPr>
            <w:tcW w:w="1236"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1.16905</w:t>
            </w:r>
          </w:p>
        </w:tc>
        <w:tc>
          <w:tcPr>
            <w:tcW w:w="689" w:type="dxa"/>
            <w:vMerge w:val="restart"/>
            <w:vAlign w:val="center"/>
          </w:tcPr>
          <w:p w:rsidR="00B75C05" w:rsidRPr="00E03F33" w:rsidRDefault="009F4F8A" w:rsidP="000C66B2">
            <w:r w:rsidRPr="00351839">
              <w:rPr>
                <w:rFonts w:ascii="Arial" w:hAnsi="Arial" w:cs="Arial"/>
                <w:color w:val="000000"/>
                <w:sz w:val="18"/>
                <w:szCs w:val="18"/>
              </w:rPr>
              <w:t>.710</w:t>
            </w:r>
          </w:p>
        </w:tc>
      </w:tr>
      <w:tr w:rsidR="00B75C05" w:rsidRPr="00E03F33" w:rsidTr="00176182">
        <w:trPr>
          <w:trHeight w:val="224"/>
          <w:jc w:val="center"/>
        </w:trPr>
        <w:tc>
          <w:tcPr>
            <w:tcW w:w="605" w:type="dxa"/>
            <w:vMerge/>
            <w:vAlign w:val="center"/>
          </w:tcPr>
          <w:p w:rsidR="00B75C05" w:rsidRPr="00E03F33" w:rsidRDefault="00B75C05" w:rsidP="00176182"/>
        </w:tc>
        <w:tc>
          <w:tcPr>
            <w:tcW w:w="3485" w:type="dxa"/>
            <w:vMerge/>
            <w:vAlign w:val="center"/>
          </w:tcPr>
          <w:p w:rsidR="00B75C05" w:rsidRPr="00E03F33" w:rsidRDefault="00B75C05" w:rsidP="00176182"/>
        </w:tc>
        <w:tc>
          <w:tcPr>
            <w:tcW w:w="1781" w:type="dxa"/>
            <w:vAlign w:val="center"/>
          </w:tcPr>
          <w:p w:rsidR="00B75C05" w:rsidRPr="00E03F33" w:rsidRDefault="00B75C05" w:rsidP="00176182">
            <w:r w:rsidRPr="00E03F33">
              <w:t xml:space="preserve">5-10                                  </w:t>
            </w:r>
          </w:p>
        </w:tc>
        <w:tc>
          <w:tcPr>
            <w:tcW w:w="654" w:type="dxa"/>
          </w:tcPr>
          <w:p w:rsidR="00B75C05" w:rsidRPr="00E03F33" w:rsidRDefault="00B75C05" w:rsidP="00176182">
            <w:r w:rsidRPr="00E03F33">
              <w:t>7</w:t>
            </w:r>
          </w:p>
        </w:tc>
        <w:tc>
          <w:tcPr>
            <w:tcW w:w="1099"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2.4286</w:t>
            </w:r>
          </w:p>
        </w:tc>
        <w:tc>
          <w:tcPr>
            <w:tcW w:w="1236"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.53452</w:t>
            </w:r>
          </w:p>
        </w:tc>
        <w:tc>
          <w:tcPr>
            <w:tcW w:w="689" w:type="dxa"/>
            <w:vMerge/>
            <w:vAlign w:val="center"/>
          </w:tcPr>
          <w:p w:rsidR="00B75C05" w:rsidRPr="00E03F33" w:rsidRDefault="00B75C05" w:rsidP="00176182"/>
        </w:tc>
      </w:tr>
      <w:tr w:rsidR="00B75C05" w:rsidRPr="00E03F33" w:rsidTr="00176182">
        <w:trPr>
          <w:trHeight w:val="355"/>
          <w:jc w:val="center"/>
        </w:trPr>
        <w:tc>
          <w:tcPr>
            <w:tcW w:w="605" w:type="dxa"/>
            <w:vMerge/>
            <w:vAlign w:val="center"/>
          </w:tcPr>
          <w:p w:rsidR="00B75C05" w:rsidRPr="00E03F33" w:rsidRDefault="00B75C05" w:rsidP="00176182"/>
        </w:tc>
        <w:tc>
          <w:tcPr>
            <w:tcW w:w="3485" w:type="dxa"/>
            <w:vMerge/>
            <w:vAlign w:val="center"/>
          </w:tcPr>
          <w:p w:rsidR="00B75C05" w:rsidRPr="00E03F33" w:rsidRDefault="00B75C05" w:rsidP="00176182"/>
        </w:tc>
        <w:tc>
          <w:tcPr>
            <w:tcW w:w="1781" w:type="dxa"/>
            <w:vAlign w:val="center"/>
          </w:tcPr>
          <w:p w:rsidR="00B75C05" w:rsidRPr="00E03F33" w:rsidRDefault="00B75C05" w:rsidP="00176182">
            <w:r w:rsidRPr="00E03F33">
              <w:t xml:space="preserve">10+                           </w:t>
            </w:r>
          </w:p>
        </w:tc>
        <w:tc>
          <w:tcPr>
            <w:tcW w:w="654" w:type="dxa"/>
          </w:tcPr>
          <w:p w:rsidR="00B75C05" w:rsidRPr="00E03F33" w:rsidRDefault="00B75C05" w:rsidP="00176182">
            <w:r w:rsidRPr="00E03F33">
              <w:t>7</w:t>
            </w:r>
          </w:p>
        </w:tc>
        <w:tc>
          <w:tcPr>
            <w:tcW w:w="1099"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2.7143</w:t>
            </w:r>
          </w:p>
        </w:tc>
        <w:tc>
          <w:tcPr>
            <w:tcW w:w="1236" w:type="dxa"/>
          </w:tcPr>
          <w:p w:rsidR="00B75C05" w:rsidRPr="00977F81" w:rsidRDefault="00B75C05" w:rsidP="000C66B2">
            <w:pPr>
              <w:autoSpaceDE w:val="0"/>
              <w:autoSpaceDN w:val="0"/>
              <w:adjustRightInd w:val="0"/>
              <w:spacing w:line="320" w:lineRule="atLeast"/>
              <w:ind w:left="60" w:right="60"/>
              <w:jc w:val="right"/>
              <w:rPr>
                <w:color w:val="000000"/>
              </w:rPr>
            </w:pPr>
            <w:r w:rsidRPr="00977F81">
              <w:rPr>
                <w:color w:val="000000"/>
              </w:rPr>
              <w:t>.95119</w:t>
            </w:r>
          </w:p>
        </w:tc>
        <w:tc>
          <w:tcPr>
            <w:tcW w:w="689" w:type="dxa"/>
            <w:vMerge/>
            <w:vAlign w:val="center"/>
          </w:tcPr>
          <w:p w:rsidR="00B75C05" w:rsidRPr="00E03F33" w:rsidRDefault="00B75C05" w:rsidP="00176182"/>
        </w:tc>
      </w:tr>
    </w:tbl>
    <w:p w:rsidR="00176182" w:rsidRDefault="00176182" w:rsidP="00E03F33">
      <w:pPr>
        <w:rPr>
          <w:rFonts w:cstheme="majorBidi"/>
          <w:lang w:bidi="ar-IQ"/>
        </w:rPr>
      </w:pPr>
    </w:p>
    <w:p w:rsidR="00176182" w:rsidRDefault="00176182" w:rsidP="00E03F33">
      <w:pPr>
        <w:rPr>
          <w:rFonts w:cstheme="majorBidi"/>
          <w:lang w:bidi="ar-IQ"/>
        </w:rPr>
      </w:pPr>
    </w:p>
    <w:p w:rsidR="00EA0F42" w:rsidRPr="00C967A1" w:rsidRDefault="00EA0F42" w:rsidP="00EA0F42">
      <w:pPr>
        <w:tabs>
          <w:tab w:val="left" w:pos="6125"/>
        </w:tabs>
        <w:rPr>
          <w:rFonts w:cstheme="majorBidi"/>
          <w:b/>
          <w:bCs/>
          <w:lang w:bidi="ar-IQ"/>
        </w:rPr>
      </w:pPr>
      <w:r w:rsidRPr="00443C86">
        <w:rPr>
          <w:rFonts w:cstheme="majorBidi"/>
          <w:b/>
          <w:bCs/>
          <w:lang w:bidi="ar-IQ"/>
        </w:rPr>
        <w:t xml:space="preserve">Teachers’ </w:t>
      </w:r>
      <w:r>
        <w:rPr>
          <w:rFonts w:cstheme="majorBidi"/>
          <w:b/>
          <w:bCs/>
          <w:lang w:bidi="ar-IQ"/>
        </w:rPr>
        <w:t>Attitudes</w:t>
      </w:r>
      <w:r w:rsidRPr="00443C86">
        <w:rPr>
          <w:rFonts w:cstheme="majorBidi"/>
          <w:b/>
          <w:bCs/>
          <w:lang w:bidi="ar-IQ"/>
        </w:rPr>
        <w:t xml:space="preserve"> towards </w:t>
      </w:r>
      <w:r>
        <w:rPr>
          <w:rFonts w:cstheme="majorBidi"/>
          <w:b/>
          <w:bCs/>
          <w:lang w:bidi="ar-IQ"/>
        </w:rPr>
        <w:t>Teaching</w:t>
      </w:r>
      <w:r w:rsidRPr="00443C86">
        <w:rPr>
          <w:rFonts w:cstheme="majorBidi"/>
          <w:b/>
          <w:bCs/>
          <w:lang w:bidi="ar-IQ"/>
        </w:rPr>
        <w:t xml:space="preserve"> Short Stories based on their Years of Experience</w:t>
      </w:r>
    </w:p>
    <w:p w:rsidR="00EA0F42" w:rsidRPr="002502DB" w:rsidRDefault="00EA0F42" w:rsidP="00EA0F42">
      <w:pPr>
        <w:rPr>
          <w:rFonts w:cstheme="majorBidi"/>
          <w:lang w:bidi="ar-IQ"/>
        </w:rPr>
      </w:pPr>
    </w:p>
    <w:tbl>
      <w:tblPr>
        <w:tblStyle w:val="TableGrid"/>
        <w:tblW w:w="9549" w:type="dxa"/>
        <w:jc w:val="center"/>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5"/>
        <w:gridCol w:w="3485"/>
        <w:gridCol w:w="1781"/>
        <w:gridCol w:w="654"/>
        <w:gridCol w:w="1099"/>
        <w:gridCol w:w="1236"/>
        <w:gridCol w:w="689"/>
      </w:tblGrid>
      <w:tr w:rsidR="00EA0F42" w:rsidRPr="00E03F33" w:rsidTr="000C66B2">
        <w:trPr>
          <w:trHeight w:val="919"/>
          <w:jc w:val="center"/>
        </w:trPr>
        <w:tc>
          <w:tcPr>
            <w:tcW w:w="605" w:type="dxa"/>
            <w:vAlign w:val="center"/>
          </w:tcPr>
          <w:p w:rsidR="00EA0F42" w:rsidRPr="00E03F33" w:rsidRDefault="00EA0F42" w:rsidP="000C66B2">
            <w:pPr>
              <w:jc w:val="center"/>
              <w:rPr>
                <w:b/>
                <w:bCs/>
              </w:rPr>
            </w:pPr>
            <w:r w:rsidRPr="00E03F33">
              <w:rPr>
                <w:b/>
                <w:bCs/>
              </w:rPr>
              <w:t>St.</w:t>
            </w:r>
          </w:p>
          <w:p w:rsidR="00EA0F42" w:rsidRPr="00E03F33" w:rsidRDefault="00EA0F42" w:rsidP="000C66B2">
            <w:pPr>
              <w:jc w:val="center"/>
              <w:rPr>
                <w:b/>
                <w:bCs/>
              </w:rPr>
            </w:pPr>
            <w:r w:rsidRPr="00E03F33">
              <w:rPr>
                <w:b/>
                <w:bCs/>
              </w:rPr>
              <w:t>N</w:t>
            </w:r>
          </w:p>
        </w:tc>
        <w:tc>
          <w:tcPr>
            <w:tcW w:w="3485" w:type="dxa"/>
            <w:vAlign w:val="center"/>
          </w:tcPr>
          <w:p w:rsidR="00EA0F42" w:rsidRPr="00E03F33" w:rsidRDefault="00EA0F42" w:rsidP="000C66B2">
            <w:pPr>
              <w:jc w:val="center"/>
              <w:rPr>
                <w:b/>
                <w:bCs/>
              </w:rPr>
            </w:pPr>
            <w:r w:rsidRPr="00E03F33">
              <w:rPr>
                <w:b/>
                <w:bCs/>
              </w:rPr>
              <w:t>Statements</w:t>
            </w:r>
          </w:p>
        </w:tc>
        <w:tc>
          <w:tcPr>
            <w:tcW w:w="1781" w:type="dxa"/>
            <w:vAlign w:val="center"/>
          </w:tcPr>
          <w:p w:rsidR="00EA0F42" w:rsidRPr="00E03F33" w:rsidRDefault="00EA0F42" w:rsidP="000C66B2">
            <w:pPr>
              <w:jc w:val="center"/>
              <w:rPr>
                <w:b/>
                <w:bCs/>
              </w:rPr>
            </w:pPr>
            <w:r w:rsidRPr="00E03F33">
              <w:rPr>
                <w:b/>
                <w:bCs/>
              </w:rPr>
              <w:t>Years of Experience</w:t>
            </w:r>
          </w:p>
        </w:tc>
        <w:tc>
          <w:tcPr>
            <w:tcW w:w="654" w:type="dxa"/>
            <w:vAlign w:val="center"/>
          </w:tcPr>
          <w:p w:rsidR="00EA0F42" w:rsidRPr="00E03F33" w:rsidRDefault="00EA0F42" w:rsidP="000C66B2">
            <w:pPr>
              <w:jc w:val="center"/>
              <w:rPr>
                <w:b/>
                <w:bCs/>
              </w:rPr>
            </w:pPr>
            <w:r w:rsidRPr="00E03F33">
              <w:rPr>
                <w:b/>
                <w:bCs/>
              </w:rPr>
              <w:t>N</w:t>
            </w:r>
          </w:p>
        </w:tc>
        <w:tc>
          <w:tcPr>
            <w:tcW w:w="1099" w:type="dxa"/>
            <w:vAlign w:val="center"/>
          </w:tcPr>
          <w:p w:rsidR="00EA0F42" w:rsidRPr="00E03F33" w:rsidRDefault="008F10F9" w:rsidP="000C66B2">
            <w:pPr>
              <w:jc w:val="center"/>
              <w:rPr>
                <w:b/>
                <w:bCs/>
              </w:rPr>
            </w:pPr>
            <w:r>
              <w:rPr>
                <w:b/>
                <w:bCs/>
              </w:rPr>
              <w:t>M</w:t>
            </w:r>
          </w:p>
        </w:tc>
        <w:tc>
          <w:tcPr>
            <w:tcW w:w="1236" w:type="dxa"/>
            <w:vAlign w:val="center"/>
          </w:tcPr>
          <w:p w:rsidR="00EA0F42" w:rsidRPr="00E03F33" w:rsidRDefault="00EA0F42" w:rsidP="000C66B2">
            <w:pPr>
              <w:jc w:val="center"/>
              <w:rPr>
                <w:b/>
                <w:bCs/>
              </w:rPr>
            </w:pPr>
            <w:r w:rsidRPr="00E03F33">
              <w:rPr>
                <w:b/>
                <w:bCs/>
              </w:rPr>
              <w:t>SD</w:t>
            </w:r>
          </w:p>
        </w:tc>
        <w:tc>
          <w:tcPr>
            <w:tcW w:w="689" w:type="dxa"/>
            <w:vAlign w:val="center"/>
          </w:tcPr>
          <w:p w:rsidR="00EA0F42" w:rsidRPr="00E03F33" w:rsidRDefault="00EA0F42" w:rsidP="000C66B2">
            <w:pPr>
              <w:jc w:val="center"/>
              <w:rPr>
                <w:b/>
                <w:bCs/>
              </w:rPr>
            </w:pPr>
            <w:r w:rsidRPr="00E03F33">
              <w:rPr>
                <w:b/>
                <w:bCs/>
              </w:rPr>
              <w:t>Sig.</w:t>
            </w:r>
          </w:p>
        </w:tc>
      </w:tr>
      <w:tr w:rsidR="001009B9" w:rsidRPr="00E03F33" w:rsidTr="00502F96">
        <w:trPr>
          <w:trHeight w:val="388"/>
          <w:jc w:val="center"/>
        </w:trPr>
        <w:tc>
          <w:tcPr>
            <w:tcW w:w="605" w:type="dxa"/>
            <w:vMerge w:val="restart"/>
          </w:tcPr>
          <w:p w:rsidR="001009B9" w:rsidRPr="00E03F33" w:rsidRDefault="001009B9" w:rsidP="00F33EAB">
            <w:r w:rsidRPr="00E03F33">
              <w:t>S1</w:t>
            </w:r>
          </w:p>
        </w:tc>
        <w:tc>
          <w:tcPr>
            <w:tcW w:w="3485" w:type="dxa"/>
            <w:vMerge w:val="restart"/>
          </w:tcPr>
          <w:p w:rsidR="001009B9" w:rsidRPr="00E03F33" w:rsidRDefault="001009B9" w:rsidP="00F33EAB">
            <w:pPr>
              <w:rPr>
                <w:rFonts w:eastAsia="Calibri"/>
              </w:rPr>
            </w:pPr>
            <w:r>
              <w:rPr>
                <w:rFonts w:eastAsia="Calibri"/>
              </w:rPr>
              <w:t>It is hard to teach vocabulary in short stories.</w:t>
            </w:r>
          </w:p>
        </w:tc>
        <w:tc>
          <w:tcPr>
            <w:tcW w:w="1781" w:type="dxa"/>
          </w:tcPr>
          <w:p w:rsidR="001009B9" w:rsidRPr="00E03F33" w:rsidRDefault="001009B9" w:rsidP="000C66B2">
            <w:r w:rsidRPr="00E03F33">
              <w:t xml:space="preserve">1-5                                        </w:t>
            </w:r>
          </w:p>
        </w:tc>
        <w:tc>
          <w:tcPr>
            <w:tcW w:w="654" w:type="dxa"/>
          </w:tcPr>
          <w:p w:rsidR="001009B9" w:rsidRPr="00E03F33" w:rsidRDefault="001009B9" w:rsidP="000C66B2">
            <w:r w:rsidRPr="00E03F33">
              <w:t>6</w:t>
            </w:r>
          </w:p>
        </w:tc>
        <w:tc>
          <w:tcPr>
            <w:tcW w:w="1099" w:type="dxa"/>
          </w:tcPr>
          <w:p w:rsidR="001009B9" w:rsidRPr="00977F81" w:rsidRDefault="001009B9" w:rsidP="000C66B2">
            <w:pPr>
              <w:autoSpaceDE w:val="0"/>
              <w:autoSpaceDN w:val="0"/>
              <w:adjustRightInd w:val="0"/>
              <w:spacing w:line="320" w:lineRule="atLeast"/>
              <w:ind w:left="60" w:right="60"/>
              <w:jc w:val="right"/>
              <w:rPr>
                <w:color w:val="000000"/>
              </w:rPr>
            </w:pPr>
            <w:r w:rsidRPr="00977F81">
              <w:rPr>
                <w:color w:val="000000"/>
              </w:rPr>
              <w:t>1.6667</w:t>
            </w:r>
          </w:p>
        </w:tc>
        <w:tc>
          <w:tcPr>
            <w:tcW w:w="1236" w:type="dxa"/>
            <w:vAlign w:val="center"/>
          </w:tcPr>
          <w:p w:rsidR="001009B9" w:rsidRPr="00977F81" w:rsidRDefault="001009B9" w:rsidP="00502F96">
            <w:pPr>
              <w:autoSpaceDE w:val="0"/>
              <w:autoSpaceDN w:val="0"/>
              <w:adjustRightInd w:val="0"/>
              <w:spacing w:line="320" w:lineRule="atLeast"/>
              <w:ind w:left="60" w:right="60"/>
              <w:jc w:val="center"/>
              <w:rPr>
                <w:color w:val="000000"/>
              </w:rPr>
            </w:pPr>
            <w:r w:rsidRPr="00977F81">
              <w:rPr>
                <w:color w:val="000000"/>
              </w:rPr>
              <w:t>.81650</w:t>
            </w:r>
          </w:p>
        </w:tc>
        <w:tc>
          <w:tcPr>
            <w:tcW w:w="689" w:type="dxa"/>
            <w:vMerge w:val="restart"/>
            <w:vAlign w:val="center"/>
          </w:tcPr>
          <w:p w:rsidR="001009B9" w:rsidRPr="00E03F33" w:rsidRDefault="004B19CD" w:rsidP="0047122C">
            <w:pPr>
              <w:jc w:val="center"/>
              <w:rPr>
                <w:rFonts w:eastAsia="Calibri"/>
              </w:rPr>
            </w:pPr>
            <w:r w:rsidRPr="005718E9">
              <w:rPr>
                <w:rFonts w:ascii="Arial" w:hAnsi="Arial" w:cs="Arial"/>
                <w:color w:val="000000"/>
                <w:sz w:val="18"/>
                <w:szCs w:val="18"/>
              </w:rPr>
              <w:t>.374</w:t>
            </w:r>
          </w:p>
        </w:tc>
      </w:tr>
      <w:tr w:rsidR="001009B9" w:rsidRPr="00E03F33" w:rsidTr="00502F96">
        <w:trPr>
          <w:trHeight w:val="343"/>
          <w:jc w:val="center"/>
        </w:trPr>
        <w:tc>
          <w:tcPr>
            <w:tcW w:w="605" w:type="dxa"/>
            <w:vMerge/>
          </w:tcPr>
          <w:p w:rsidR="001009B9" w:rsidRPr="00E03F33" w:rsidRDefault="001009B9" w:rsidP="00F33EAB"/>
        </w:tc>
        <w:tc>
          <w:tcPr>
            <w:tcW w:w="3485" w:type="dxa"/>
            <w:vMerge/>
          </w:tcPr>
          <w:p w:rsidR="001009B9" w:rsidRPr="00E03F33" w:rsidRDefault="001009B9" w:rsidP="00F33EAB">
            <w:pPr>
              <w:rPr>
                <w:rFonts w:eastAsia="Calibri"/>
              </w:rPr>
            </w:pPr>
          </w:p>
        </w:tc>
        <w:tc>
          <w:tcPr>
            <w:tcW w:w="1781" w:type="dxa"/>
            <w:vAlign w:val="center"/>
          </w:tcPr>
          <w:p w:rsidR="001009B9" w:rsidRPr="00E03F33" w:rsidRDefault="001009B9" w:rsidP="000C66B2">
            <w:r w:rsidRPr="00E03F33">
              <w:t xml:space="preserve">5-10                                       </w:t>
            </w:r>
          </w:p>
        </w:tc>
        <w:tc>
          <w:tcPr>
            <w:tcW w:w="654" w:type="dxa"/>
          </w:tcPr>
          <w:p w:rsidR="001009B9" w:rsidRPr="00E03F33" w:rsidRDefault="001009B9" w:rsidP="000C66B2">
            <w:r w:rsidRPr="00E03F33">
              <w:t>7</w:t>
            </w:r>
          </w:p>
        </w:tc>
        <w:tc>
          <w:tcPr>
            <w:tcW w:w="1099" w:type="dxa"/>
          </w:tcPr>
          <w:p w:rsidR="001009B9" w:rsidRPr="00977F81" w:rsidRDefault="001009B9" w:rsidP="000C66B2">
            <w:pPr>
              <w:autoSpaceDE w:val="0"/>
              <w:autoSpaceDN w:val="0"/>
              <w:adjustRightInd w:val="0"/>
              <w:spacing w:line="320" w:lineRule="atLeast"/>
              <w:ind w:left="60" w:right="60"/>
              <w:jc w:val="right"/>
              <w:rPr>
                <w:color w:val="000000"/>
              </w:rPr>
            </w:pPr>
            <w:r w:rsidRPr="00977F81">
              <w:rPr>
                <w:color w:val="000000"/>
              </w:rPr>
              <w:t>1.2857</w:t>
            </w:r>
          </w:p>
        </w:tc>
        <w:tc>
          <w:tcPr>
            <w:tcW w:w="1236" w:type="dxa"/>
            <w:vAlign w:val="center"/>
          </w:tcPr>
          <w:p w:rsidR="001009B9" w:rsidRPr="00977F81" w:rsidRDefault="001009B9" w:rsidP="00502F96">
            <w:pPr>
              <w:autoSpaceDE w:val="0"/>
              <w:autoSpaceDN w:val="0"/>
              <w:adjustRightInd w:val="0"/>
              <w:spacing w:line="320" w:lineRule="atLeast"/>
              <w:ind w:left="60" w:right="60"/>
              <w:jc w:val="center"/>
              <w:rPr>
                <w:color w:val="000000"/>
              </w:rPr>
            </w:pPr>
            <w:r w:rsidRPr="00977F81">
              <w:rPr>
                <w:color w:val="000000"/>
              </w:rPr>
              <w:t>.48795</w:t>
            </w:r>
          </w:p>
        </w:tc>
        <w:tc>
          <w:tcPr>
            <w:tcW w:w="689" w:type="dxa"/>
            <w:vMerge/>
            <w:vAlign w:val="center"/>
          </w:tcPr>
          <w:p w:rsidR="001009B9" w:rsidRPr="00E03F33" w:rsidRDefault="001009B9" w:rsidP="0047122C">
            <w:pPr>
              <w:jc w:val="center"/>
            </w:pPr>
          </w:p>
        </w:tc>
      </w:tr>
      <w:tr w:rsidR="001009B9" w:rsidRPr="00E03F33" w:rsidTr="00502F96">
        <w:trPr>
          <w:trHeight w:val="288"/>
          <w:jc w:val="center"/>
        </w:trPr>
        <w:tc>
          <w:tcPr>
            <w:tcW w:w="605" w:type="dxa"/>
            <w:vMerge/>
          </w:tcPr>
          <w:p w:rsidR="001009B9" w:rsidRPr="00E03F33" w:rsidRDefault="001009B9" w:rsidP="00F33EAB"/>
        </w:tc>
        <w:tc>
          <w:tcPr>
            <w:tcW w:w="3485" w:type="dxa"/>
            <w:vMerge/>
          </w:tcPr>
          <w:p w:rsidR="001009B9" w:rsidRPr="00E03F33" w:rsidRDefault="001009B9" w:rsidP="00F33EAB">
            <w:pPr>
              <w:rPr>
                <w:rFonts w:eastAsia="Calibri"/>
              </w:rPr>
            </w:pPr>
          </w:p>
        </w:tc>
        <w:tc>
          <w:tcPr>
            <w:tcW w:w="1781" w:type="dxa"/>
            <w:vAlign w:val="center"/>
          </w:tcPr>
          <w:p w:rsidR="001009B9" w:rsidRPr="00E03F33" w:rsidRDefault="001009B9" w:rsidP="000C66B2">
            <w:r w:rsidRPr="00E03F33">
              <w:t xml:space="preserve">10+                                        </w:t>
            </w:r>
          </w:p>
        </w:tc>
        <w:tc>
          <w:tcPr>
            <w:tcW w:w="654" w:type="dxa"/>
          </w:tcPr>
          <w:p w:rsidR="001009B9" w:rsidRPr="00E03F33" w:rsidRDefault="001009B9" w:rsidP="000C66B2">
            <w:r w:rsidRPr="00E03F33">
              <w:t>7</w:t>
            </w:r>
          </w:p>
        </w:tc>
        <w:tc>
          <w:tcPr>
            <w:tcW w:w="1099" w:type="dxa"/>
          </w:tcPr>
          <w:p w:rsidR="001009B9" w:rsidRPr="00977F81" w:rsidRDefault="001009B9" w:rsidP="000C66B2">
            <w:pPr>
              <w:autoSpaceDE w:val="0"/>
              <w:autoSpaceDN w:val="0"/>
              <w:adjustRightInd w:val="0"/>
              <w:spacing w:line="320" w:lineRule="atLeast"/>
              <w:ind w:left="60" w:right="60"/>
              <w:jc w:val="right"/>
              <w:rPr>
                <w:color w:val="000000"/>
              </w:rPr>
            </w:pPr>
            <w:r w:rsidRPr="00977F81">
              <w:rPr>
                <w:color w:val="000000"/>
              </w:rPr>
              <w:t>1.8571</w:t>
            </w:r>
          </w:p>
        </w:tc>
        <w:tc>
          <w:tcPr>
            <w:tcW w:w="1236" w:type="dxa"/>
            <w:vAlign w:val="center"/>
          </w:tcPr>
          <w:p w:rsidR="001009B9" w:rsidRPr="00977F81" w:rsidRDefault="001009B9" w:rsidP="00502F96">
            <w:pPr>
              <w:autoSpaceDE w:val="0"/>
              <w:autoSpaceDN w:val="0"/>
              <w:adjustRightInd w:val="0"/>
              <w:spacing w:line="320" w:lineRule="atLeast"/>
              <w:ind w:left="60" w:right="60"/>
              <w:jc w:val="center"/>
              <w:rPr>
                <w:color w:val="000000"/>
              </w:rPr>
            </w:pPr>
            <w:r w:rsidRPr="00977F81">
              <w:rPr>
                <w:color w:val="000000"/>
              </w:rPr>
              <w:t>.89974</w:t>
            </w:r>
          </w:p>
        </w:tc>
        <w:tc>
          <w:tcPr>
            <w:tcW w:w="689" w:type="dxa"/>
            <w:vMerge/>
            <w:vAlign w:val="center"/>
          </w:tcPr>
          <w:p w:rsidR="001009B9" w:rsidRPr="00E03F33" w:rsidRDefault="001009B9" w:rsidP="0047122C">
            <w:pPr>
              <w:jc w:val="center"/>
            </w:pPr>
          </w:p>
        </w:tc>
      </w:tr>
      <w:tr w:rsidR="001009B9" w:rsidRPr="00E03F33" w:rsidTr="00502F96">
        <w:trPr>
          <w:trHeight w:val="279"/>
          <w:jc w:val="center"/>
        </w:trPr>
        <w:tc>
          <w:tcPr>
            <w:tcW w:w="605" w:type="dxa"/>
            <w:vMerge w:val="restart"/>
          </w:tcPr>
          <w:p w:rsidR="001009B9" w:rsidRPr="00E03F33" w:rsidRDefault="001009B9" w:rsidP="00F33EAB">
            <w:r w:rsidRPr="00E03F33">
              <w:t>S2</w:t>
            </w:r>
          </w:p>
        </w:tc>
        <w:tc>
          <w:tcPr>
            <w:tcW w:w="3485" w:type="dxa"/>
            <w:vMerge w:val="restart"/>
          </w:tcPr>
          <w:p w:rsidR="001009B9" w:rsidRPr="00E03F33" w:rsidRDefault="001009B9" w:rsidP="00F33EAB">
            <w:pPr>
              <w:rPr>
                <w:b/>
                <w:bCs/>
              </w:rPr>
            </w:pPr>
            <w:r>
              <w:rPr>
                <w:rFonts w:eastAsia="Calibri"/>
              </w:rPr>
              <w:t>It is difficult to acquire vocabulary through reading short stories</w:t>
            </w:r>
          </w:p>
        </w:tc>
        <w:tc>
          <w:tcPr>
            <w:tcW w:w="1781" w:type="dxa"/>
          </w:tcPr>
          <w:p w:rsidR="001009B9" w:rsidRPr="00E03F33" w:rsidRDefault="001009B9" w:rsidP="000C66B2">
            <w:r w:rsidRPr="00E03F33">
              <w:t xml:space="preserve">1-5                                       </w:t>
            </w:r>
          </w:p>
        </w:tc>
        <w:tc>
          <w:tcPr>
            <w:tcW w:w="654" w:type="dxa"/>
          </w:tcPr>
          <w:p w:rsidR="001009B9" w:rsidRPr="00E03F33" w:rsidRDefault="001009B9" w:rsidP="000C66B2">
            <w:r w:rsidRPr="00E03F33">
              <w:t>6</w:t>
            </w:r>
          </w:p>
        </w:tc>
        <w:tc>
          <w:tcPr>
            <w:tcW w:w="1099" w:type="dxa"/>
          </w:tcPr>
          <w:p w:rsidR="001009B9" w:rsidRPr="00977F81" w:rsidRDefault="001009B9" w:rsidP="000C66B2">
            <w:pPr>
              <w:autoSpaceDE w:val="0"/>
              <w:autoSpaceDN w:val="0"/>
              <w:adjustRightInd w:val="0"/>
              <w:spacing w:line="320" w:lineRule="atLeast"/>
              <w:ind w:left="60" w:right="60"/>
              <w:jc w:val="right"/>
              <w:rPr>
                <w:color w:val="000000"/>
              </w:rPr>
            </w:pPr>
            <w:r w:rsidRPr="00977F81">
              <w:rPr>
                <w:color w:val="000000"/>
              </w:rPr>
              <w:t>1.8333</w:t>
            </w:r>
          </w:p>
        </w:tc>
        <w:tc>
          <w:tcPr>
            <w:tcW w:w="1236" w:type="dxa"/>
            <w:vAlign w:val="center"/>
          </w:tcPr>
          <w:p w:rsidR="001009B9" w:rsidRPr="00977F81" w:rsidRDefault="001009B9" w:rsidP="00502F96">
            <w:pPr>
              <w:autoSpaceDE w:val="0"/>
              <w:autoSpaceDN w:val="0"/>
              <w:adjustRightInd w:val="0"/>
              <w:spacing w:line="320" w:lineRule="atLeast"/>
              <w:ind w:left="60" w:right="60"/>
              <w:jc w:val="center"/>
              <w:rPr>
                <w:color w:val="000000"/>
              </w:rPr>
            </w:pPr>
            <w:r w:rsidRPr="00977F81">
              <w:rPr>
                <w:color w:val="000000"/>
              </w:rPr>
              <w:t>.75277</w:t>
            </w:r>
          </w:p>
        </w:tc>
        <w:tc>
          <w:tcPr>
            <w:tcW w:w="689" w:type="dxa"/>
            <w:vMerge w:val="restart"/>
            <w:vAlign w:val="center"/>
          </w:tcPr>
          <w:p w:rsidR="001009B9" w:rsidRPr="00E03F33" w:rsidRDefault="004B19CD" w:rsidP="0047122C">
            <w:pPr>
              <w:jc w:val="center"/>
              <w:rPr>
                <w:b/>
                <w:bCs/>
              </w:rPr>
            </w:pPr>
            <w:r w:rsidRPr="005718E9">
              <w:rPr>
                <w:rFonts w:ascii="Arial" w:hAnsi="Arial" w:cs="Arial"/>
                <w:color w:val="000000"/>
                <w:sz w:val="18"/>
                <w:szCs w:val="18"/>
              </w:rPr>
              <w:t>.064</w:t>
            </w:r>
          </w:p>
        </w:tc>
      </w:tr>
      <w:tr w:rsidR="001009B9" w:rsidRPr="00E03F33" w:rsidTr="00502F96">
        <w:trPr>
          <w:trHeight w:val="293"/>
          <w:jc w:val="center"/>
        </w:trPr>
        <w:tc>
          <w:tcPr>
            <w:tcW w:w="605" w:type="dxa"/>
            <w:vMerge/>
          </w:tcPr>
          <w:p w:rsidR="001009B9" w:rsidRPr="00E03F33" w:rsidRDefault="001009B9" w:rsidP="00F33EAB"/>
        </w:tc>
        <w:tc>
          <w:tcPr>
            <w:tcW w:w="3485" w:type="dxa"/>
            <w:vMerge/>
          </w:tcPr>
          <w:p w:rsidR="001009B9" w:rsidRPr="00E03F33" w:rsidRDefault="001009B9" w:rsidP="00F33EAB"/>
        </w:tc>
        <w:tc>
          <w:tcPr>
            <w:tcW w:w="1781" w:type="dxa"/>
            <w:vAlign w:val="center"/>
          </w:tcPr>
          <w:p w:rsidR="001009B9" w:rsidRPr="00E03F33" w:rsidRDefault="001009B9" w:rsidP="000C66B2">
            <w:r w:rsidRPr="00E03F33">
              <w:t xml:space="preserve">5-10                                        </w:t>
            </w:r>
          </w:p>
        </w:tc>
        <w:tc>
          <w:tcPr>
            <w:tcW w:w="654" w:type="dxa"/>
          </w:tcPr>
          <w:p w:rsidR="001009B9" w:rsidRPr="00E03F33" w:rsidRDefault="001009B9" w:rsidP="000C66B2">
            <w:r w:rsidRPr="00E03F33">
              <w:t>7</w:t>
            </w:r>
          </w:p>
        </w:tc>
        <w:tc>
          <w:tcPr>
            <w:tcW w:w="1099" w:type="dxa"/>
          </w:tcPr>
          <w:p w:rsidR="001009B9" w:rsidRPr="00977F81" w:rsidRDefault="001009B9" w:rsidP="000C66B2">
            <w:pPr>
              <w:autoSpaceDE w:val="0"/>
              <w:autoSpaceDN w:val="0"/>
              <w:adjustRightInd w:val="0"/>
              <w:spacing w:line="320" w:lineRule="atLeast"/>
              <w:ind w:left="60" w:right="60"/>
              <w:jc w:val="right"/>
              <w:rPr>
                <w:color w:val="000000"/>
              </w:rPr>
            </w:pPr>
            <w:r w:rsidRPr="00977F81">
              <w:rPr>
                <w:color w:val="000000"/>
              </w:rPr>
              <w:t>1.2857</w:t>
            </w:r>
          </w:p>
        </w:tc>
        <w:tc>
          <w:tcPr>
            <w:tcW w:w="1236" w:type="dxa"/>
            <w:vAlign w:val="center"/>
          </w:tcPr>
          <w:p w:rsidR="001009B9" w:rsidRPr="00977F81" w:rsidRDefault="001009B9" w:rsidP="00502F96">
            <w:pPr>
              <w:autoSpaceDE w:val="0"/>
              <w:autoSpaceDN w:val="0"/>
              <w:adjustRightInd w:val="0"/>
              <w:spacing w:line="320" w:lineRule="atLeast"/>
              <w:ind w:left="60" w:right="60"/>
              <w:jc w:val="center"/>
              <w:rPr>
                <w:color w:val="000000"/>
              </w:rPr>
            </w:pPr>
            <w:r w:rsidRPr="00977F81">
              <w:rPr>
                <w:color w:val="000000"/>
              </w:rPr>
              <w:t>.75593</w:t>
            </w:r>
          </w:p>
        </w:tc>
        <w:tc>
          <w:tcPr>
            <w:tcW w:w="689" w:type="dxa"/>
            <w:vMerge/>
            <w:vAlign w:val="center"/>
          </w:tcPr>
          <w:p w:rsidR="001009B9" w:rsidRPr="00E03F33" w:rsidRDefault="001009B9" w:rsidP="0047122C">
            <w:pPr>
              <w:jc w:val="center"/>
            </w:pPr>
          </w:p>
        </w:tc>
      </w:tr>
      <w:tr w:rsidR="001009B9" w:rsidRPr="00E03F33" w:rsidTr="00502F96">
        <w:trPr>
          <w:trHeight w:val="283"/>
          <w:jc w:val="center"/>
        </w:trPr>
        <w:tc>
          <w:tcPr>
            <w:tcW w:w="605" w:type="dxa"/>
            <w:vMerge/>
          </w:tcPr>
          <w:p w:rsidR="001009B9" w:rsidRPr="00E03F33" w:rsidRDefault="001009B9" w:rsidP="00F33EAB"/>
        </w:tc>
        <w:tc>
          <w:tcPr>
            <w:tcW w:w="3485" w:type="dxa"/>
            <w:vMerge/>
          </w:tcPr>
          <w:p w:rsidR="001009B9" w:rsidRPr="00E03F33" w:rsidRDefault="001009B9" w:rsidP="00F33EAB"/>
        </w:tc>
        <w:tc>
          <w:tcPr>
            <w:tcW w:w="1781" w:type="dxa"/>
            <w:vAlign w:val="center"/>
          </w:tcPr>
          <w:p w:rsidR="001009B9" w:rsidRPr="00E03F33" w:rsidRDefault="001009B9" w:rsidP="000C66B2">
            <w:r w:rsidRPr="00E03F33">
              <w:t xml:space="preserve">10+                                    </w:t>
            </w:r>
          </w:p>
        </w:tc>
        <w:tc>
          <w:tcPr>
            <w:tcW w:w="654" w:type="dxa"/>
          </w:tcPr>
          <w:p w:rsidR="001009B9" w:rsidRPr="00E03F33" w:rsidRDefault="001009B9" w:rsidP="000C66B2">
            <w:r w:rsidRPr="00E03F33">
              <w:t>7</w:t>
            </w:r>
          </w:p>
        </w:tc>
        <w:tc>
          <w:tcPr>
            <w:tcW w:w="1099" w:type="dxa"/>
          </w:tcPr>
          <w:p w:rsidR="001009B9" w:rsidRPr="00977F81" w:rsidRDefault="001009B9" w:rsidP="000C66B2">
            <w:pPr>
              <w:autoSpaceDE w:val="0"/>
              <w:autoSpaceDN w:val="0"/>
              <w:adjustRightInd w:val="0"/>
              <w:spacing w:line="320" w:lineRule="atLeast"/>
              <w:ind w:left="60" w:right="60"/>
              <w:jc w:val="right"/>
              <w:rPr>
                <w:color w:val="000000"/>
              </w:rPr>
            </w:pPr>
            <w:r w:rsidRPr="00977F81">
              <w:rPr>
                <w:color w:val="000000"/>
              </w:rPr>
              <w:t>2.4286</w:t>
            </w:r>
          </w:p>
        </w:tc>
        <w:tc>
          <w:tcPr>
            <w:tcW w:w="1236" w:type="dxa"/>
            <w:vAlign w:val="center"/>
          </w:tcPr>
          <w:p w:rsidR="001009B9" w:rsidRPr="00977F81" w:rsidRDefault="001009B9" w:rsidP="00502F96">
            <w:pPr>
              <w:autoSpaceDE w:val="0"/>
              <w:autoSpaceDN w:val="0"/>
              <w:adjustRightInd w:val="0"/>
              <w:spacing w:line="320" w:lineRule="atLeast"/>
              <w:ind w:left="60" w:right="60"/>
              <w:jc w:val="center"/>
              <w:rPr>
                <w:color w:val="000000"/>
              </w:rPr>
            </w:pPr>
            <w:r w:rsidRPr="00977F81">
              <w:rPr>
                <w:color w:val="000000"/>
              </w:rPr>
              <w:t>.97590</w:t>
            </w:r>
          </w:p>
        </w:tc>
        <w:tc>
          <w:tcPr>
            <w:tcW w:w="689" w:type="dxa"/>
            <w:vMerge/>
            <w:vAlign w:val="center"/>
          </w:tcPr>
          <w:p w:rsidR="001009B9" w:rsidRPr="00E03F33" w:rsidRDefault="001009B9" w:rsidP="0047122C">
            <w:pPr>
              <w:jc w:val="center"/>
            </w:pPr>
          </w:p>
        </w:tc>
      </w:tr>
      <w:tr w:rsidR="001009B9" w:rsidRPr="00E03F33" w:rsidTr="00502F96">
        <w:trPr>
          <w:trHeight w:val="349"/>
          <w:jc w:val="center"/>
        </w:trPr>
        <w:tc>
          <w:tcPr>
            <w:tcW w:w="605" w:type="dxa"/>
            <w:vMerge w:val="restart"/>
          </w:tcPr>
          <w:p w:rsidR="001009B9" w:rsidRPr="00E03F33" w:rsidRDefault="001009B9" w:rsidP="00F33EAB">
            <w:r w:rsidRPr="00E03F33">
              <w:t>S3</w:t>
            </w:r>
          </w:p>
        </w:tc>
        <w:tc>
          <w:tcPr>
            <w:tcW w:w="3485" w:type="dxa"/>
            <w:vMerge w:val="restart"/>
          </w:tcPr>
          <w:p w:rsidR="001009B9" w:rsidRDefault="001009B9" w:rsidP="00F33EAB">
            <w:pPr>
              <w:rPr>
                <w:rFonts w:eastAsia="Calibri"/>
              </w:rPr>
            </w:pPr>
            <w:r>
              <w:rPr>
                <w:rFonts w:eastAsia="Calibri"/>
              </w:rPr>
              <w:t>It is difficult to acquire vocabulary through listening to short stories</w:t>
            </w:r>
          </w:p>
          <w:p w:rsidR="001009B9" w:rsidRPr="00204DE2" w:rsidRDefault="001009B9" w:rsidP="00F33EAB">
            <w:pPr>
              <w:rPr>
                <w:rFonts w:eastAsia="Calibri"/>
              </w:rPr>
            </w:pPr>
          </w:p>
        </w:tc>
        <w:tc>
          <w:tcPr>
            <w:tcW w:w="1781" w:type="dxa"/>
          </w:tcPr>
          <w:p w:rsidR="001009B9" w:rsidRPr="00E03F33" w:rsidRDefault="001009B9" w:rsidP="000C66B2">
            <w:r w:rsidRPr="00E03F33">
              <w:t xml:space="preserve">1-5                                     </w:t>
            </w:r>
          </w:p>
        </w:tc>
        <w:tc>
          <w:tcPr>
            <w:tcW w:w="654" w:type="dxa"/>
          </w:tcPr>
          <w:p w:rsidR="001009B9" w:rsidRPr="00E03F33" w:rsidRDefault="001009B9" w:rsidP="000C66B2">
            <w:r w:rsidRPr="00E03F33">
              <w:t>6</w:t>
            </w:r>
          </w:p>
        </w:tc>
        <w:tc>
          <w:tcPr>
            <w:tcW w:w="1099" w:type="dxa"/>
          </w:tcPr>
          <w:p w:rsidR="001009B9" w:rsidRPr="00977F81" w:rsidRDefault="001009B9" w:rsidP="000C66B2">
            <w:pPr>
              <w:autoSpaceDE w:val="0"/>
              <w:autoSpaceDN w:val="0"/>
              <w:adjustRightInd w:val="0"/>
              <w:spacing w:line="320" w:lineRule="atLeast"/>
              <w:ind w:left="60" w:right="60"/>
              <w:jc w:val="right"/>
              <w:rPr>
                <w:color w:val="000000"/>
              </w:rPr>
            </w:pPr>
            <w:r w:rsidRPr="00977F81">
              <w:rPr>
                <w:color w:val="000000"/>
              </w:rPr>
              <w:t>2.6667</w:t>
            </w:r>
          </w:p>
        </w:tc>
        <w:tc>
          <w:tcPr>
            <w:tcW w:w="1236" w:type="dxa"/>
            <w:vAlign w:val="center"/>
          </w:tcPr>
          <w:p w:rsidR="001009B9" w:rsidRPr="00977F81" w:rsidRDefault="001009B9" w:rsidP="00502F96">
            <w:pPr>
              <w:autoSpaceDE w:val="0"/>
              <w:autoSpaceDN w:val="0"/>
              <w:adjustRightInd w:val="0"/>
              <w:spacing w:line="320" w:lineRule="atLeast"/>
              <w:ind w:left="60" w:right="60"/>
              <w:jc w:val="center"/>
              <w:rPr>
                <w:color w:val="000000"/>
              </w:rPr>
            </w:pPr>
            <w:r w:rsidRPr="00977F81">
              <w:rPr>
                <w:color w:val="000000"/>
              </w:rPr>
              <w:t>1.03280</w:t>
            </w:r>
          </w:p>
        </w:tc>
        <w:tc>
          <w:tcPr>
            <w:tcW w:w="689" w:type="dxa"/>
            <w:vMerge w:val="restart"/>
            <w:vAlign w:val="center"/>
          </w:tcPr>
          <w:p w:rsidR="004B19CD" w:rsidRDefault="004B19CD" w:rsidP="0047122C">
            <w:pPr>
              <w:jc w:val="center"/>
              <w:rPr>
                <w:rFonts w:eastAsia="Calibri"/>
              </w:rPr>
            </w:pPr>
            <w:r w:rsidRPr="005718E9">
              <w:rPr>
                <w:rFonts w:ascii="Arial" w:hAnsi="Arial" w:cs="Arial"/>
                <w:color w:val="000000"/>
                <w:sz w:val="18"/>
                <w:szCs w:val="18"/>
              </w:rPr>
              <w:t>.051</w:t>
            </w:r>
          </w:p>
          <w:p w:rsidR="004B19CD" w:rsidRDefault="004B19CD" w:rsidP="0047122C">
            <w:pPr>
              <w:jc w:val="center"/>
              <w:rPr>
                <w:rFonts w:eastAsia="Calibri"/>
              </w:rPr>
            </w:pPr>
          </w:p>
          <w:p w:rsidR="001009B9" w:rsidRPr="004B19CD" w:rsidRDefault="001009B9" w:rsidP="0047122C">
            <w:pPr>
              <w:jc w:val="center"/>
              <w:rPr>
                <w:rFonts w:eastAsia="Calibri"/>
              </w:rPr>
            </w:pPr>
          </w:p>
        </w:tc>
      </w:tr>
      <w:tr w:rsidR="001009B9" w:rsidRPr="00E03F33" w:rsidTr="00502F96">
        <w:trPr>
          <w:trHeight w:val="328"/>
          <w:jc w:val="center"/>
        </w:trPr>
        <w:tc>
          <w:tcPr>
            <w:tcW w:w="605" w:type="dxa"/>
            <w:vMerge/>
          </w:tcPr>
          <w:p w:rsidR="001009B9" w:rsidRPr="00E03F33" w:rsidRDefault="001009B9" w:rsidP="00F33EAB"/>
        </w:tc>
        <w:tc>
          <w:tcPr>
            <w:tcW w:w="3485" w:type="dxa"/>
            <w:vMerge/>
          </w:tcPr>
          <w:p w:rsidR="001009B9" w:rsidRPr="00E03F33" w:rsidRDefault="001009B9" w:rsidP="00F33EAB"/>
        </w:tc>
        <w:tc>
          <w:tcPr>
            <w:tcW w:w="1781" w:type="dxa"/>
            <w:vAlign w:val="center"/>
          </w:tcPr>
          <w:p w:rsidR="001009B9" w:rsidRPr="00E03F33" w:rsidRDefault="001009B9" w:rsidP="000C66B2">
            <w:r w:rsidRPr="00E03F33">
              <w:t xml:space="preserve">5-10                                        </w:t>
            </w:r>
          </w:p>
        </w:tc>
        <w:tc>
          <w:tcPr>
            <w:tcW w:w="654" w:type="dxa"/>
          </w:tcPr>
          <w:p w:rsidR="001009B9" w:rsidRPr="00E03F33" w:rsidRDefault="001009B9" w:rsidP="000C66B2">
            <w:r w:rsidRPr="00E03F33">
              <w:t>7</w:t>
            </w:r>
          </w:p>
        </w:tc>
        <w:tc>
          <w:tcPr>
            <w:tcW w:w="1099" w:type="dxa"/>
          </w:tcPr>
          <w:p w:rsidR="001009B9" w:rsidRPr="00977F81" w:rsidRDefault="001009B9" w:rsidP="000C66B2">
            <w:pPr>
              <w:autoSpaceDE w:val="0"/>
              <w:autoSpaceDN w:val="0"/>
              <w:adjustRightInd w:val="0"/>
              <w:spacing w:line="320" w:lineRule="atLeast"/>
              <w:ind w:left="60" w:right="60"/>
              <w:jc w:val="right"/>
              <w:rPr>
                <w:color w:val="000000"/>
              </w:rPr>
            </w:pPr>
            <w:r w:rsidRPr="00977F81">
              <w:rPr>
                <w:color w:val="000000"/>
              </w:rPr>
              <w:t>2.0000</w:t>
            </w:r>
          </w:p>
        </w:tc>
        <w:tc>
          <w:tcPr>
            <w:tcW w:w="1236" w:type="dxa"/>
            <w:vAlign w:val="center"/>
          </w:tcPr>
          <w:p w:rsidR="001009B9" w:rsidRPr="00977F81" w:rsidRDefault="001009B9" w:rsidP="00502F96">
            <w:pPr>
              <w:autoSpaceDE w:val="0"/>
              <w:autoSpaceDN w:val="0"/>
              <w:adjustRightInd w:val="0"/>
              <w:spacing w:line="320" w:lineRule="atLeast"/>
              <w:ind w:left="60" w:right="60"/>
              <w:jc w:val="center"/>
              <w:rPr>
                <w:color w:val="000000"/>
              </w:rPr>
            </w:pPr>
            <w:r w:rsidRPr="00977F81">
              <w:rPr>
                <w:color w:val="000000"/>
              </w:rPr>
              <w:t>.81650</w:t>
            </w:r>
          </w:p>
        </w:tc>
        <w:tc>
          <w:tcPr>
            <w:tcW w:w="689" w:type="dxa"/>
            <w:vMerge/>
            <w:vAlign w:val="center"/>
          </w:tcPr>
          <w:p w:rsidR="001009B9" w:rsidRPr="00E03F33" w:rsidRDefault="001009B9" w:rsidP="0047122C">
            <w:pPr>
              <w:jc w:val="center"/>
            </w:pPr>
          </w:p>
        </w:tc>
      </w:tr>
      <w:tr w:rsidR="001009B9" w:rsidRPr="00E03F33" w:rsidTr="00502F96">
        <w:trPr>
          <w:trHeight w:val="207"/>
          <w:jc w:val="center"/>
        </w:trPr>
        <w:tc>
          <w:tcPr>
            <w:tcW w:w="605" w:type="dxa"/>
            <w:vMerge/>
          </w:tcPr>
          <w:p w:rsidR="001009B9" w:rsidRPr="00E03F33" w:rsidRDefault="001009B9" w:rsidP="00F33EAB"/>
        </w:tc>
        <w:tc>
          <w:tcPr>
            <w:tcW w:w="3485" w:type="dxa"/>
            <w:vMerge/>
          </w:tcPr>
          <w:p w:rsidR="001009B9" w:rsidRPr="00E03F33" w:rsidRDefault="001009B9" w:rsidP="00F33EAB"/>
        </w:tc>
        <w:tc>
          <w:tcPr>
            <w:tcW w:w="1781" w:type="dxa"/>
            <w:vAlign w:val="center"/>
          </w:tcPr>
          <w:p w:rsidR="001009B9" w:rsidRPr="00E03F33" w:rsidRDefault="001009B9" w:rsidP="000C66B2">
            <w:r w:rsidRPr="00E03F33">
              <w:t xml:space="preserve">10+                                        </w:t>
            </w:r>
          </w:p>
        </w:tc>
        <w:tc>
          <w:tcPr>
            <w:tcW w:w="654" w:type="dxa"/>
          </w:tcPr>
          <w:p w:rsidR="001009B9" w:rsidRPr="00E03F33" w:rsidRDefault="001009B9" w:rsidP="000C66B2">
            <w:r w:rsidRPr="00E03F33">
              <w:t>7</w:t>
            </w:r>
          </w:p>
        </w:tc>
        <w:tc>
          <w:tcPr>
            <w:tcW w:w="1099" w:type="dxa"/>
          </w:tcPr>
          <w:p w:rsidR="001009B9" w:rsidRPr="00977F81" w:rsidRDefault="001009B9" w:rsidP="000C66B2">
            <w:pPr>
              <w:autoSpaceDE w:val="0"/>
              <w:autoSpaceDN w:val="0"/>
              <w:adjustRightInd w:val="0"/>
              <w:spacing w:line="320" w:lineRule="atLeast"/>
              <w:ind w:left="60" w:right="60"/>
              <w:jc w:val="right"/>
              <w:rPr>
                <w:color w:val="000000"/>
              </w:rPr>
            </w:pPr>
            <w:r w:rsidRPr="00977F81">
              <w:rPr>
                <w:color w:val="000000"/>
              </w:rPr>
              <w:t>3.4286</w:t>
            </w:r>
          </w:p>
        </w:tc>
        <w:tc>
          <w:tcPr>
            <w:tcW w:w="1236" w:type="dxa"/>
            <w:vAlign w:val="center"/>
          </w:tcPr>
          <w:p w:rsidR="001009B9" w:rsidRPr="00977F81" w:rsidRDefault="001009B9" w:rsidP="00502F96">
            <w:pPr>
              <w:autoSpaceDE w:val="0"/>
              <w:autoSpaceDN w:val="0"/>
              <w:adjustRightInd w:val="0"/>
              <w:spacing w:line="320" w:lineRule="atLeast"/>
              <w:ind w:left="60" w:right="60"/>
              <w:jc w:val="center"/>
              <w:rPr>
                <w:color w:val="000000"/>
              </w:rPr>
            </w:pPr>
            <w:r w:rsidRPr="00977F81">
              <w:rPr>
                <w:color w:val="000000"/>
              </w:rPr>
              <w:t>1.13389</w:t>
            </w:r>
          </w:p>
        </w:tc>
        <w:tc>
          <w:tcPr>
            <w:tcW w:w="689" w:type="dxa"/>
            <w:vMerge/>
            <w:vAlign w:val="center"/>
          </w:tcPr>
          <w:p w:rsidR="001009B9" w:rsidRPr="00E03F33" w:rsidRDefault="001009B9" w:rsidP="0047122C">
            <w:pPr>
              <w:jc w:val="center"/>
            </w:pPr>
          </w:p>
        </w:tc>
      </w:tr>
      <w:tr w:rsidR="001009B9" w:rsidRPr="00E03F33" w:rsidTr="00502F96">
        <w:trPr>
          <w:trHeight w:val="383"/>
          <w:jc w:val="center"/>
        </w:trPr>
        <w:tc>
          <w:tcPr>
            <w:tcW w:w="605" w:type="dxa"/>
            <w:vMerge w:val="restart"/>
          </w:tcPr>
          <w:p w:rsidR="001009B9" w:rsidRPr="00E03F33" w:rsidRDefault="001009B9" w:rsidP="00F33EAB">
            <w:r w:rsidRPr="00E03F33">
              <w:t>S4</w:t>
            </w:r>
          </w:p>
        </w:tc>
        <w:tc>
          <w:tcPr>
            <w:tcW w:w="3485" w:type="dxa"/>
            <w:vMerge w:val="restart"/>
          </w:tcPr>
          <w:p w:rsidR="001009B9" w:rsidRPr="00E03F33" w:rsidRDefault="001009B9" w:rsidP="00F33EAB">
            <w:pPr>
              <w:rPr>
                <w:b/>
                <w:bCs/>
              </w:rPr>
            </w:pPr>
            <w:r>
              <w:rPr>
                <w:rFonts w:eastAsia="Calibri"/>
              </w:rPr>
              <w:t>It is difficult to acquire vocabulary in short stories through writing.</w:t>
            </w:r>
          </w:p>
        </w:tc>
        <w:tc>
          <w:tcPr>
            <w:tcW w:w="1781" w:type="dxa"/>
          </w:tcPr>
          <w:p w:rsidR="001009B9" w:rsidRPr="00E03F33" w:rsidRDefault="001009B9" w:rsidP="000C66B2">
            <w:r w:rsidRPr="00E03F33">
              <w:t xml:space="preserve">1-5                                      </w:t>
            </w:r>
          </w:p>
        </w:tc>
        <w:tc>
          <w:tcPr>
            <w:tcW w:w="654" w:type="dxa"/>
          </w:tcPr>
          <w:p w:rsidR="001009B9" w:rsidRPr="00E03F33" w:rsidRDefault="001009B9" w:rsidP="000C66B2">
            <w:r w:rsidRPr="00E03F33">
              <w:t>6</w:t>
            </w:r>
          </w:p>
        </w:tc>
        <w:tc>
          <w:tcPr>
            <w:tcW w:w="1099" w:type="dxa"/>
          </w:tcPr>
          <w:p w:rsidR="001009B9" w:rsidRPr="00977F81" w:rsidRDefault="001009B9" w:rsidP="000C66B2">
            <w:pPr>
              <w:autoSpaceDE w:val="0"/>
              <w:autoSpaceDN w:val="0"/>
              <w:adjustRightInd w:val="0"/>
              <w:spacing w:line="320" w:lineRule="atLeast"/>
              <w:ind w:left="60" w:right="60"/>
              <w:jc w:val="right"/>
              <w:rPr>
                <w:color w:val="000000"/>
              </w:rPr>
            </w:pPr>
            <w:r w:rsidRPr="00977F81">
              <w:rPr>
                <w:color w:val="000000"/>
              </w:rPr>
              <w:t>2.3333</w:t>
            </w:r>
          </w:p>
        </w:tc>
        <w:tc>
          <w:tcPr>
            <w:tcW w:w="1236" w:type="dxa"/>
            <w:vAlign w:val="center"/>
          </w:tcPr>
          <w:p w:rsidR="001009B9" w:rsidRPr="00977F81" w:rsidRDefault="001009B9" w:rsidP="00502F96">
            <w:pPr>
              <w:autoSpaceDE w:val="0"/>
              <w:autoSpaceDN w:val="0"/>
              <w:adjustRightInd w:val="0"/>
              <w:spacing w:line="320" w:lineRule="atLeast"/>
              <w:ind w:left="60" w:right="60"/>
              <w:jc w:val="center"/>
              <w:rPr>
                <w:color w:val="000000"/>
              </w:rPr>
            </w:pPr>
            <w:r w:rsidRPr="00977F81">
              <w:rPr>
                <w:color w:val="000000"/>
              </w:rPr>
              <w:t>1.03280</w:t>
            </w:r>
          </w:p>
        </w:tc>
        <w:tc>
          <w:tcPr>
            <w:tcW w:w="689" w:type="dxa"/>
            <w:vMerge w:val="restart"/>
            <w:vAlign w:val="center"/>
          </w:tcPr>
          <w:p w:rsidR="001009B9" w:rsidRPr="00E03F33" w:rsidRDefault="004B19CD" w:rsidP="0047122C">
            <w:pPr>
              <w:jc w:val="center"/>
              <w:rPr>
                <w:b/>
                <w:bCs/>
              </w:rPr>
            </w:pPr>
            <w:r w:rsidRPr="005718E9">
              <w:rPr>
                <w:rFonts w:ascii="Arial" w:hAnsi="Arial" w:cs="Arial"/>
                <w:color w:val="000000"/>
                <w:sz w:val="18"/>
                <w:szCs w:val="18"/>
              </w:rPr>
              <w:t>.286</w:t>
            </w:r>
          </w:p>
        </w:tc>
      </w:tr>
      <w:tr w:rsidR="001009B9" w:rsidRPr="00E03F33" w:rsidTr="00502F96">
        <w:trPr>
          <w:trHeight w:val="241"/>
          <w:jc w:val="center"/>
        </w:trPr>
        <w:tc>
          <w:tcPr>
            <w:tcW w:w="605" w:type="dxa"/>
            <w:vMerge/>
          </w:tcPr>
          <w:p w:rsidR="001009B9" w:rsidRPr="00E03F33" w:rsidRDefault="001009B9" w:rsidP="00F33EAB"/>
        </w:tc>
        <w:tc>
          <w:tcPr>
            <w:tcW w:w="3485" w:type="dxa"/>
            <w:vMerge/>
          </w:tcPr>
          <w:p w:rsidR="001009B9" w:rsidRPr="00E03F33" w:rsidRDefault="001009B9" w:rsidP="00F33EAB"/>
        </w:tc>
        <w:tc>
          <w:tcPr>
            <w:tcW w:w="1781" w:type="dxa"/>
            <w:vAlign w:val="center"/>
          </w:tcPr>
          <w:p w:rsidR="001009B9" w:rsidRPr="00E03F33" w:rsidRDefault="001009B9" w:rsidP="000C66B2">
            <w:r w:rsidRPr="00E03F33">
              <w:t xml:space="preserve">5-10                                       </w:t>
            </w:r>
          </w:p>
        </w:tc>
        <w:tc>
          <w:tcPr>
            <w:tcW w:w="654" w:type="dxa"/>
          </w:tcPr>
          <w:p w:rsidR="001009B9" w:rsidRPr="00E03F33" w:rsidRDefault="001009B9" w:rsidP="000C66B2">
            <w:r w:rsidRPr="00E03F33">
              <w:t>7</w:t>
            </w:r>
          </w:p>
        </w:tc>
        <w:tc>
          <w:tcPr>
            <w:tcW w:w="1099" w:type="dxa"/>
          </w:tcPr>
          <w:p w:rsidR="001009B9" w:rsidRPr="00977F81" w:rsidRDefault="001009B9" w:rsidP="000C66B2">
            <w:pPr>
              <w:autoSpaceDE w:val="0"/>
              <w:autoSpaceDN w:val="0"/>
              <w:adjustRightInd w:val="0"/>
              <w:spacing w:line="320" w:lineRule="atLeast"/>
              <w:ind w:left="60" w:right="60"/>
              <w:jc w:val="right"/>
              <w:rPr>
                <w:color w:val="000000"/>
              </w:rPr>
            </w:pPr>
            <w:r w:rsidRPr="00977F81">
              <w:rPr>
                <w:color w:val="000000"/>
              </w:rPr>
              <w:t>2.4286</w:t>
            </w:r>
          </w:p>
        </w:tc>
        <w:tc>
          <w:tcPr>
            <w:tcW w:w="1236" w:type="dxa"/>
            <w:vAlign w:val="center"/>
          </w:tcPr>
          <w:p w:rsidR="001009B9" w:rsidRPr="00977F81" w:rsidRDefault="001009B9" w:rsidP="00502F96">
            <w:pPr>
              <w:autoSpaceDE w:val="0"/>
              <w:autoSpaceDN w:val="0"/>
              <w:adjustRightInd w:val="0"/>
              <w:spacing w:line="320" w:lineRule="atLeast"/>
              <w:ind w:left="60" w:right="60"/>
              <w:jc w:val="center"/>
              <w:rPr>
                <w:color w:val="000000"/>
              </w:rPr>
            </w:pPr>
            <w:r w:rsidRPr="00977F81">
              <w:rPr>
                <w:color w:val="000000"/>
              </w:rPr>
              <w:t>.78680</w:t>
            </w:r>
          </w:p>
        </w:tc>
        <w:tc>
          <w:tcPr>
            <w:tcW w:w="689" w:type="dxa"/>
            <w:vMerge/>
            <w:vAlign w:val="center"/>
          </w:tcPr>
          <w:p w:rsidR="001009B9" w:rsidRPr="00E03F33" w:rsidRDefault="001009B9" w:rsidP="0047122C">
            <w:pPr>
              <w:jc w:val="center"/>
            </w:pPr>
          </w:p>
        </w:tc>
      </w:tr>
      <w:tr w:rsidR="001009B9" w:rsidRPr="00E03F33" w:rsidTr="00502F96">
        <w:trPr>
          <w:trHeight w:val="259"/>
          <w:jc w:val="center"/>
        </w:trPr>
        <w:tc>
          <w:tcPr>
            <w:tcW w:w="605" w:type="dxa"/>
            <w:vMerge/>
          </w:tcPr>
          <w:p w:rsidR="001009B9" w:rsidRPr="00E03F33" w:rsidRDefault="001009B9" w:rsidP="00F33EAB"/>
        </w:tc>
        <w:tc>
          <w:tcPr>
            <w:tcW w:w="3485" w:type="dxa"/>
            <w:vMerge/>
          </w:tcPr>
          <w:p w:rsidR="001009B9" w:rsidRPr="00E03F33" w:rsidRDefault="001009B9" w:rsidP="00F33EAB"/>
        </w:tc>
        <w:tc>
          <w:tcPr>
            <w:tcW w:w="1781" w:type="dxa"/>
            <w:vAlign w:val="center"/>
          </w:tcPr>
          <w:p w:rsidR="001009B9" w:rsidRPr="00E03F33" w:rsidRDefault="001009B9" w:rsidP="000C66B2">
            <w:r w:rsidRPr="00E03F33">
              <w:t xml:space="preserve">10+                                         </w:t>
            </w:r>
          </w:p>
        </w:tc>
        <w:tc>
          <w:tcPr>
            <w:tcW w:w="654" w:type="dxa"/>
          </w:tcPr>
          <w:p w:rsidR="001009B9" w:rsidRPr="00E03F33" w:rsidRDefault="001009B9" w:rsidP="000C66B2">
            <w:r w:rsidRPr="00E03F33">
              <w:t>7</w:t>
            </w:r>
          </w:p>
        </w:tc>
        <w:tc>
          <w:tcPr>
            <w:tcW w:w="1099" w:type="dxa"/>
          </w:tcPr>
          <w:p w:rsidR="001009B9" w:rsidRPr="00977F81" w:rsidRDefault="001009B9" w:rsidP="000C66B2">
            <w:pPr>
              <w:autoSpaceDE w:val="0"/>
              <w:autoSpaceDN w:val="0"/>
              <w:adjustRightInd w:val="0"/>
              <w:spacing w:line="320" w:lineRule="atLeast"/>
              <w:ind w:left="60" w:right="60"/>
              <w:jc w:val="right"/>
              <w:rPr>
                <w:color w:val="000000"/>
              </w:rPr>
            </w:pPr>
            <w:r w:rsidRPr="00977F81">
              <w:rPr>
                <w:color w:val="000000"/>
              </w:rPr>
              <w:t>3.0000</w:t>
            </w:r>
          </w:p>
        </w:tc>
        <w:tc>
          <w:tcPr>
            <w:tcW w:w="1236" w:type="dxa"/>
            <w:vAlign w:val="center"/>
          </w:tcPr>
          <w:p w:rsidR="001009B9" w:rsidRPr="00977F81" w:rsidRDefault="001009B9" w:rsidP="00502F96">
            <w:pPr>
              <w:autoSpaceDE w:val="0"/>
              <w:autoSpaceDN w:val="0"/>
              <w:adjustRightInd w:val="0"/>
              <w:spacing w:line="320" w:lineRule="atLeast"/>
              <w:ind w:left="60" w:right="60"/>
              <w:jc w:val="center"/>
              <w:rPr>
                <w:color w:val="000000"/>
              </w:rPr>
            </w:pPr>
            <w:r w:rsidRPr="00977F81">
              <w:rPr>
                <w:color w:val="000000"/>
              </w:rPr>
              <w:t>.57735</w:t>
            </w:r>
          </w:p>
        </w:tc>
        <w:tc>
          <w:tcPr>
            <w:tcW w:w="689" w:type="dxa"/>
            <w:vMerge/>
            <w:vAlign w:val="center"/>
          </w:tcPr>
          <w:p w:rsidR="001009B9" w:rsidRPr="00E03F33" w:rsidRDefault="001009B9" w:rsidP="0047122C">
            <w:pPr>
              <w:jc w:val="center"/>
            </w:pPr>
          </w:p>
        </w:tc>
      </w:tr>
      <w:tr w:rsidR="001009B9" w:rsidRPr="00E03F33" w:rsidTr="00502F96">
        <w:trPr>
          <w:trHeight w:val="207"/>
          <w:jc w:val="center"/>
        </w:trPr>
        <w:tc>
          <w:tcPr>
            <w:tcW w:w="605" w:type="dxa"/>
            <w:vMerge w:val="restart"/>
          </w:tcPr>
          <w:p w:rsidR="001009B9" w:rsidRPr="00E03F33" w:rsidRDefault="001009B9" w:rsidP="00F33EAB">
            <w:r w:rsidRPr="00E03F33">
              <w:t>S5</w:t>
            </w:r>
          </w:p>
        </w:tc>
        <w:tc>
          <w:tcPr>
            <w:tcW w:w="3485" w:type="dxa"/>
            <w:vMerge w:val="restart"/>
          </w:tcPr>
          <w:p w:rsidR="001009B9" w:rsidRDefault="001009B9" w:rsidP="00F33EAB">
            <w:pPr>
              <w:rPr>
                <w:rFonts w:eastAsia="Calibri"/>
              </w:rPr>
            </w:pPr>
            <w:r>
              <w:rPr>
                <w:rFonts w:eastAsia="Calibri"/>
              </w:rPr>
              <w:t>It is difficult to acquire vocabulary in short stories through speaking.</w:t>
            </w:r>
          </w:p>
          <w:p w:rsidR="001009B9" w:rsidRPr="00204DE2" w:rsidRDefault="001009B9" w:rsidP="00F33EAB">
            <w:pPr>
              <w:rPr>
                <w:rFonts w:eastAsia="Calibri"/>
              </w:rPr>
            </w:pPr>
          </w:p>
        </w:tc>
        <w:tc>
          <w:tcPr>
            <w:tcW w:w="1781" w:type="dxa"/>
          </w:tcPr>
          <w:p w:rsidR="001009B9" w:rsidRPr="00E03F33" w:rsidRDefault="001009B9" w:rsidP="000C66B2">
            <w:r w:rsidRPr="00E03F33">
              <w:t xml:space="preserve">1-5                                      </w:t>
            </w:r>
          </w:p>
        </w:tc>
        <w:tc>
          <w:tcPr>
            <w:tcW w:w="654" w:type="dxa"/>
          </w:tcPr>
          <w:p w:rsidR="001009B9" w:rsidRPr="00E03F33" w:rsidRDefault="001009B9" w:rsidP="000C66B2">
            <w:r w:rsidRPr="00E03F33">
              <w:t>6</w:t>
            </w:r>
          </w:p>
        </w:tc>
        <w:tc>
          <w:tcPr>
            <w:tcW w:w="1099" w:type="dxa"/>
          </w:tcPr>
          <w:p w:rsidR="001009B9" w:rsidRPr="00977F81" w:rsidRDefault="001009B9" w:rsidP="000C66B2">
            <w:pPr>
              <w:autoSpaceDE w:val="0"/>
              <w:autoSpaceDN w:val="0"/>
              <w:adjustRightInd w:val="0"/>
              <w:spacing w:line="320" w:lineRule="atLeast"/>
              <w:ind w:left="60" w:right="60"/>
              <w:jc w:val="right"/>
              <w:rPr>
                <w:color w:val="000000"/>
              </w:rPr>
            </w:pPr>
            <w:r w:rsidRPr="00977F81">
              <w:rPr>
                <w:color w:val="000000"/>
              </w:rPr>
              <w:t>2.1667</w:t>
            </w:r>
          </w:p>
        </w:tc>
        <w:tc>
          <w:tcPr>
            <w:tcW w:w="1236" w:type="dxa"/>
            <w:vAlign w:val="center"/>
          </w:tcPr>
          <w:p w:rsidR="001009B9" w:rsidRPr="00977F81" w:rsidRDefault="001009B9" w:rsidP="00502F96">
            <w:pPr>
              <w:autoSpaceDE w:val="0"/>
              <w:autoSpaceDN w:val="0"/>
              <w:adjustRightInd w:val="0"/>
              <w:spacing w:line="320" w:lineRule="atLeast"/>
              <w:ind w:left="60" w:right="60"/>
              <w:jc w:val="center"/>
              <w:rPr>
                <w:color w:val="000000"/>
              </w:rPr>
            </w:pPr>
            <w:r w:rsidRPr="00977F81">
              <w:rPr>
                <w:color w:val="000000"/>
              </w:rPr>
              <w:t>1.16905</w:t>
            </w:r>
          </w:p>
        </w:tc>
        <w:tc>
          <w:tcPr>
            <w:tcW w:w="689" w:type="dxa"/>
            <w:vMerge w:val="restart"/>
            <w:vAlign w:val="center"/>
          </w:tcPr>
          <w:p w:rsidR="004B19CD" w:rsidRDefault="004B19CD" w:rsidP="0047122C">
            <w:pPr>
              <w:jc w:val="center"/>
              <w:rPr>
                <w:rFonts w:eastAsia="Calibri"/>
              </w:rPr>
            </w:pPr>
            <w:r w:rsidRPr="005718E9">
              <w:rPr>
                <w:rFonts w:ascii="Arial" w:hAnsi="Arial" w:cs="Arial"/>
                <w:color w:val="000000"/>
                <w:sz w:val="18"/>
                <w:szCs w:val="18"/>
              </w:rPr>
              <w:t>.229</w:t>
            </w:r>
          </w:p>
          <w:p w:rsidR="004B19CD" w:rsidRPr="004B19CD" w:rsidRDefault="004B19CD" w:rsidP="0047122C">
            <w:pPr>
              <w:jc w:val="center"/>
              <w:rPr>
                <w:rFonts w:eastAsia="Calibri"/>
              </w:rPr>
            </w:pPr>
          </w:p>
          <w:p w:rsidR="001009B9" w:rsidRPr="004B19CD" w:rsidRDefault="001009B9" w:rsidP="0047122C">
            <w:pPr>
              <w:jc w:val="center"/>
              <w:rPr>
                <w:rFonts w:eastAsia="Calibri"/>
              </w:rPr>
            </w:pPr>
          </w:p>
        </w:tc>
      </w:tr>
      <w:tr w:rsidR="001009B9" w:rsidRPr="00E03F33" w:rsidTr="00502F96">
        <w:trPr>
          <w:trHeight w:val="331"/>
          <w:jc w:val="center"/>
        </w:trPr>
        <w:tc>
          <w:tcPr>
            <w:tcW w:w="605" w:type="dxa"/>
            <w:vMerge/>
          </w:tcPr>
          <w:p w:rsidR="001009B9" w:rsidRPr="00E03F33" w:rsidRDefault="001009B9" w:rsidP="00F33EAB"/>
        </w:tc>
        <w:tc>
          <w:tcPr>
            <w:tcW w:w="3485" w:type="dxa"/>
            <w:vMerge/>
          </w:tcPr>
          <w:p w:rsidR="001009B9" w:rsidRPr="00E03F33" w:rsidRDefault="001009B9" w:rsidP="00F33EAB"/>
        </w:tc>
        <w:tc>
          <w:tcPr>
            <w:tcW w:w="1781" w:type="dxa"/>
            <w:vAlign w:val="center"/>
          </w:tcPr>
          <w:p w:rsidR="001009B9" w:rsidRPr="00E03F33" w:rsidRDefault="001009B9" w:rsidP="000C66B2">
            <w:r w:rsidRPr="00E03F33">
              <w:t xml:space="preserve">5-10                                        </w:t>
            </w:r>
          </w:p>
        </w:tc>
        <w:tc>
          <w:tcPr>
            <w:tcW w:w="654" w:type="dxa"/>
          </w:tcPr>
          <w:p w:rsidR="001009B9" w:rsidRPr="00E03F33" w:rsidRDefault="001009B9" w:rsidP="000C66B2">
            <w:r w:rsidRPr="00E03F33">
              <w:t>7</w:t>
            </w:r>
          </w:p>
        </w:tc>
        <w:tc>
          <w:tcPr>
            <w:tcW w:w="1099" w:type="dxa"/>
          </w:tcPr>
          <w:p w:rsidR="001009B9" w:rsidRPr="00977F81" w:rsidRDefault="001009B9" w:rsidP="000C66B2">
            <w:pPr>
              <w:autoSpaceDE w:val="0"/>
              <w:autoSpaceDN w:val="0"/>
              <w:adjustRightInd w:val="0"/>
              <w:spacing w:line="320" w:lineRule="atLeast"/>
              <w:ind w:left="60" w:right="60"/>
              <w:jc w:val="right"/>
              <w:rPr>
                <w:color w:val="000000"/>
              </w:rPr>
            </w:pPr>
            <w:r w:rsidRPr="00977F81">
              <w:rPr>
                <w:color w:val="000000"/>
              </w:rPr>
              <w:t>1.8571</w:t>
            </w:r>
          </w:p>
        </w:tc>
        <w:tc>
          <w:tcPr>
            <w:tcW w:w="1236" w:type="dxa"/>
            <w:vAlign w:val="center"/>
          </w:tcPr>
          <w:p w:rsidR="001009B9" w:rsidRPr="00977F81" w:rsidRDefault="001009B9" w:rsidP="00502F96">
            <w:pPr>
              <w:autoSpaceDE w:val="0"/>
              <w:autoSpaceDN w:val="0"/>
              <w:adjustRightInd w:val="0"/>
              <w:spacing w:line="320" w:lineRule="atLeast"/>
              <w:ind w:left="60" w:right="60"/>
              <w:jc w:val="center"/>
              <w:rPr>
                <w:color w:val="000000"/>
              </w:rPr>
            </w:pPr>
            <w:r w:rsidRPr="00977F81">
              <w:rPr>
                <w:color w:val="000000"/>
              </w:rPr>
              <w:t>1.21499</w:t>
            </w:r>
          </w:p>
        </w:tc>
        <w:tc>
          <w:tcPr>
            <w:tcW w:w="689" w:type="dxa"/>
            <w:vMerge/>
            <w:vAlign w:val="center"/>
          </w:tcPr>
          <w:p w:rsidR="001009B9" w:rsidRPr="00E03F33" w:rsidRDefault="001009B9" w:rsidP="0047122C">
            <w:pPr>
              <w:jc w:val="center"/>
            </w:pPr>
          </w:p>
        </w:tc>
      </w:tr>
      <w:tr w:rsidR="001009B9" w:rsidRPr="00E03F33" w:rsidTr="00502F96">
        <w:trPr>
          <w:trHeight w:val="345"/>
          <w:jc w:val="center"/>
        </w:trPr>
        <w:tc>
          <w:tcPr>
            <w:tcW w:w="605" w:type="dxa"/>
            <w:vMerge/>
          </w:tcPr>
          <w:p w:rsidR="001009B9" w:rsidRPr="00E03F33" w:rsidRDefault="001009B9" w:rsidP="00F33EAB"/>
        </w:tc>
        <w:tc>
          <w:tcPr>
            <w:tcW w:w="3485" w:type="dxa"/>
            <w:vMerge/>
          </w:tcPr>
          <w:p w:rsidR="001009B9" w:rsidRPr="00E03F33" w:rsidRDefault="001009B9" w:rsidP="00F33EAB"/>
        </w:tc>
        <w:tc>
          <w:tcPr>
            <w:tcW w:w="1781" w:type="dxa"/>
            <w:vAlign w:val="center"/>
          </w:tcPr>
          <w:p w:rsidR="001009B9" w:rsidRPr="00E03F33" w:rsidRDefault="001009B9" w:rsidP="000C66B2">
            <w:r w:rsidRPr="00E03F33">
              <w:t xml:space="preserve">10+                                         </w:t>
            </w:r>
          </w:p>
        </w:tc>
        <w:tc>
          <w:tcPr>
            <w:tcW w:w="654" w:type="dxa"/>
          </w:tcPr>
          <w:p w:rsidR="001009B9" w:rsidRPr="00E03F33" w:rsidRDefault="001009B9" w:rsidP="000C66B2">
            <w:r w:rsidRPr="00E03F33">
              <w:t>7</w:t>
            </w:r>
          </w:p>
        </w:tc>
        <w:tc>
          <w:tcPr>
            <w:tcW w:w="1099" w:type="dxa"/>
          </w:tcPr>
          <w:p w:rsidR="001009B9" w:rsidRPr="00977F81" w:rsidRDefault="001009B9" w:rsidP="000C66B2">
            <w:pPr>
              <w:autoSpaceDE w:val="0"/>
              <w:autoSpaceDN w:val="0"/>
              <w:adjustRightInd w:val="0"/>
              <w:spacing w:line="320" w:lineRule="atLeast"/>
              <w:ind w:left="60" w:right="60"/>
              <w:jc w:val="right"/>
              <w:rPr>
                <w:color w:val="000000"/>
              </w:rPr>
            </w:pPr>
            <w:r w:rsidRPr="00977F81">
              <w:rPr>
                <w:color w:val="000000"/>
              </w:rPr>
              <w:t>3.0000</w:t>
            </w:r>
          </w:p>
        </w:tc>
        <w:tc>
          <w:tcPr>
            <w:tcW w:w="1236" w:type="dxa"/>
            <w:vAlign w:val="center"/>
          </w:tcPr>
          <w:p w:rsidR="001009B9" w:rsidRPr="00977F81" w:rsidRDefault="001009B9" w:rsidP="00502F96">
            <w:pPr>
              <w:autoSpaceDE w:val="0"/>
              <w:autoSpaceDN w:val="0"/>
              <w:adjustRightInd w:val="0"/>
              <w:spacing w:line="320" w:lineRule="atLeast"/>
              <w:ind w:left="60" w:right="60"/>
              <w:jc w:val="center"/>
              <w:rPr>
                <w:color w:val="000000"/>
              </w:rPr>
            </w:pPr>
            <w:r w:rsidRPr="00977F81">
              <w:rPr>
                <w:color w:val="000000"/>
              </w:rPr>
              <w:t>1.29099</w:t>
            </w:r>
          </w:p>
        </w:tc>
        <w:tc>
          <w:tcPr>
            <w:tcW w:w="689" w:type="dxa"/>
            <w:vMerge/>
            <w:vAlign w:val="center"/>
          </w:tcPr>
          <w:p w:rsidR="001009B9" w:rsidRPr="00E03F33" w:rsidRDefault="001009B9" w:rsidP="0047122C">
            <w:pPr>
              <w:jc w:val="center"/>
            </w:pPr>
          </w:p>
        </w:tc>
      </w:tr>
      <w:tr w:rsidR="001009B9" w:rsidRPr="00E03F33" w:rsidTr="00502F96">
        <w:trPr>
          <w:trHeight w:val="295"/>
          <w:jc w:val="center"/>
        </w:trPr>
        <w:tc>
          <w:tcPr>
            <w:tcW w:w="605" w:type="dxa"/>
            <w:vMerge w:val="restart"/>
          </w:tcPr>
          <w:p w:rsidR="001009B9" w:rsidRPr="00E03F33" w:rsidRDefault="001009B9" w:rsidP="00F33EAB">
            <w:r w:rsidRPr="00E03F33">
              <w:t>S6</w:t>
            </w:r>
          </w:p>
        </w:tc>
        <w:tc>
          <w:tcPr>
            <w:tcW w:w="3485" w:type="dxa"/>
            <w:vMerge w:val="restart"/>
          </w:tcPr>
          <w:p w:rsidR="001009B9" w:rsidRPr="00E03F33" w:rsidRDefault="001009B9" w:rsidP="00F33EAB">
            <w:pPr>
              <w:rPr>
                <w:b/>
                <w:bCs/>
              </w:rPr>
            </w:pPr>
            <w:r>
              <w:t>Students</w:t>
            </w:r>
            <w:r w:rsidRPr="00E47F37">
              <w:t xml:space="preserve"> have difficulty with synonyms</w:t>
            </w:r>
            <w:r>
              <w:t>.</w:t>
            </w:r>
          </w:p>
        </w:tc>
        <w:tc>
          <w:tcPr>
            <w:tcW w:w="1781" w:type="dxa"/>
          </w:tcPr>
          <w:p w:rsidR="001009B9" w:rsidRPr="00E03F33" w:rsidRDefault="001009B9" w:rsidP="000C66B2">
            <w:r w:rsidRPr="00E03F33">
              <w:t xml:space="preserve">1-5                                       </w:t>
            </w:r>
          </w:p>
        </w:tc>
        <w:tc>
          <w:tcPr>
            <w:tcW w:w="654" w:type="dxa"/>
          </w:tcPr>
          <w:p w:rsidR="001009B9" w:rsidRPr="00E03F33" w:rsidRDefault="001009B9" w:rsidP="000C66B2">
            <w:r w:rsidRPr="00E03F33">
              <w:t>6</w:t>
            </w:r>
          </w:p>
        </w:tc>
        <w:tc>
          <w:tcPr>
            <w:tcW w:w="1099" w:type="dxa"/>
          </w:tcPr>
          <w:p w:rsidR="001009B9" w:rsidRPr="00977F81" w:rsidRDefault="001009B9" w:rsidP="000C66B2">
            <w:pPr>
              <w:autoSpaceDE w:val="0"/>
              <w:autoSpaceDN w:val="0"/>
              <w:adjustRightInd w:val="0"/>
              <w:spacing w:line="320" w:lineRule="atLeast"/>
              <w:ind w:left="60" w:right="60"/>
              <w:jc w:val="right"/>
              <w:rPr>
                <w:color w:val="000000"/>
              </w:rPr>
            </w:pPr>
            <w:r w:rsidRPr="00977F81">
              <w:rPr>
                <w:color w:val="000000"/>
              </w:rPr>
              <w:t>3.5000</w:t>
            </w:r>
          </w:p>
        </w:tc>
        <w:tc>
          <w:tcPr>
            <w:tcW w:w="1236" w:type="dxa"/>
            <w:vAlign w:val="center"/>
          </w:tcPr>
          <w:p w:rsidR="001009B9" w:rsidRPr="00977F81" w:rsidRDefault="001009B9" w:rsidP="00502F96">
            <w:pPr>
              <w:autoSpaceDE w:val="0"/>
              <w:autoSpaceDN w:val="0"/>
              <w:adjustRightInd w:val="0"/>
              <w:spacing w:line="320" w:lineRule="atLeast"/>
              <w:ind w:left="60" w:right="60"/>
              <w:jc w:val="center"/>
              <w:rPr>
                <w:color w:val="000000"/>
              </w:rPr>
            </w:pPr>
            <w:r w:rsidRPr="00977F81">
              <w:rPr>
                <w:color w:val="000000"/>
              </w:rPr>
              <w:t>.54772</w:t>
            </w:r>
          </w:p>
        </w:tc>
        <w:tc>
          <w:tcPr>
            <w:tcW w:w="689" w:type="dxa"/>
            <w:vMerge w:val="restart"/>
            <w:vAlign w:val="center"/>
          </w:tcPr>
          <w:p w:rsidR="001009B9" w:rsidRPr="00E03F33" w:rsidRDefault="004B19CD" w:rsidP="0047122C">
            <w:pPr>
              <w:jc w:val="center"/>
              <w:rPr>
                <w:b/>
                <w:bCs/>
              </w:rPr>
            </w:pPr>
            <w:r w:rsidRPr="005718E9">
              <w:rPr>
                <w:rFonts w:ascii="Arial" w:hAnsi="Arial" w:cs="Arial"/>
                <w:color w:val="000000"/>
                <w:sz w:val="18"/>
                <w:szCs w:val="18"/>
              </w:rPr>
              <w:t>.514</w:t>
            </w:r>
          </w:p>
        </w:tc>
      </w:tr>
      <w:tr w:rsidR="001009B9" w:rsidRPr="00E03F33" w:rsidTr="00502F96">
        <w:trPr>
          <w:trHeight w:val="276"/>
          <w:jc w:val="center"/>
        </w:trPr>
        <w:tc>
          <w:tcPr>
            <w:tcW w:w="605" w:type="dxa"/>
            <w:vMerge/>
          </w:tcPr>
          <w:p w:rsidR="001009B9" w:rsidRPr="00E03F33" w:rsidRDefault="001009B9" w:rsidP="00F33EAB"/>
        </w:tc>
        <w:tc>
          <w:tcPr>
            <w:tcW w:w="3485" w:type="dxa"/>
            <w:vMerge/>
          </w:tcPr>
          <w:p w:rsidR="001009B9" w:rsidRPr="00E03F33" w:rsidRDefault="001009B9" w:rsidP="00F33EAB">
            <w:pPr>
              <w:rPr>
                <w:rFonts w:cstheme="majorBidi"/>
              </w:rPr>
            </w:pPr>
          </w:p>
        </w:tc>
        <w:tc>
          <w:tcPr>
            <w:tcW w:w="1781" w:type="dxa"/>
            <w:vAlign w:val="center"/>
          </w:tcPr>
          <w:p w:rsidR="001009B9" w:rsidRPr="00E03F33" w:rsidRDefault="001009B9" w:rsidP="000C66B2">
            <w:r w:rsidRPr="00E03F33">
              <w:t xml:space="preserve">5-10                                      </w:t>
            </w:r>
          </w:p>
        </w:tc>
        <w:tc>
          <w:tcPr>
            <w:tcW w:w="654" w:type="dxa"/>
          </w:tcPr>
          <w:p w:rsidR="001009B9" w:rsidRPr="00E03F33" w:rsidRDefault="001009B9" w:rsidP="000C66B2">
            <w:r w:rsidRPr="00E03F33">
              <w:t>7</w:t>
            </w:r>
          </w:p>
        </w:tc>
        <w:tc>
          <w:tcPr>
            <w:tcW w:w="1099" w:type="dxa"/>
          </w:tcPr>
          <w:p w:rsidR="001009B9" w:rsidRPr="00977F81" w:rsidRDefault="001009B9" w:rsidP="000C66B2">
            <w:pPr>
              <w:autoSpaceDE w:val="0"/>
              <w:autoSpaceDN w:val="0"/>
              <w:adjustRightInd w:val="0"/>
              <w:spacing w:line="320" w:lineRule="atLeast"/>
              <w:ind w:left="60" w:right="60"/>
              <w:jc w:val="right"/>
              <w:rPr>
                <w:color w:val="000000"/>
              </w:rPr>
            </w:pPr>
            <w:r w:rsidRPr="00977F81">
              <w:rPr>
                <w:color w:val="000000"/>
              </w:rPr>
              <w:t>3.8571</w:t>
            </w:r>
          </w:p>
        </w:tc>
        <w:tc>
          <w:tcPr>
            <w:tcW w:w="1236" w:type="dxa"/>
            <w:vAlign w:val="center"/>
          </w:tcPr>
          <w:p w:rsidR="001009B9" w:rsidRPr="00977F81" w:rsidRDefault="001009B9" w:rsidP="00502F96">
            <w:pPr>
              <w:autoSpaceDE w:val="0"/>
              <w:autoSpaceDN w:val="0"/>
              <w:adjustRightInd w:val="0"/>
              <w:spacing w:line="320" w:lineRule="atLeast"/>
              <w:ind w:left="60" w:right="60"/>
              <w:jc w:val="center"/>
              <w:rPr>
                <w:color w:val="000000"/>
              </w:rPr>
            </w:pPr>
            <w:r w:rsidRPr="00977F81">
              <w:rPr>
                <w:color w:val="000000"/>
              </w:rPr>
              <w:t>.89974</w:t>
            </w:r>
          </w:p>
        </w:tc>
        <w:tc>
          <w:tcPr>
            <w:tcW w:w="689" w:type="dxa"/>
            <w:vMerge/>
            <w:vAlign w:val="center"/>
          </w:tcPr>
          <w:p w:rsidR="001009B9" w:rsidRPr="00E03F33" w:rsidRDefault="001009B9" w:rsidP="0047122C">
            <w:pPr>
              <w:jc w:val="center"/>
            </w:pPr>
          </w:p>
        </w:tc>
      </w:tr>
      <w:tr w:rsidR="001009B9" w:rsidRPr="00E03F33" w:rsidTr="00502F96">
        <w:trPr>
          <w:trHeight w:val="312"/>
          <w:jc w:val="center"/>
        </w:trPr>
        <w:tc>
          <w:tcPr>
            <w:tcW w:w="605" w:type="dxa"/>
            <w:vMerge/>
          </w:tcPr>
          <w:p w:rsidR="001009B9" w:rsidRPr="00E03F33" w:rsidRDefault="001009B9" w:rsidP="00F33EAB"/>
        </w:tc>
        <w:tc>
          <w:tcPr>
            <w:tcW w:w="3485" w:type="dxa"/>
            <w:vMerge/>
          </w:tcPr>
          <w:p w:rsidR="001009B9" w:rsidRPr="00E03F33" w:rsidRDefault="001009B9" w:rsidP="00F33EAB">
            <w:pPr>
              <w:rPr>
                <w:rFonts w:cstheme="majorBidi"/>
              </w:rPr>
            </w:pPr>
          </w:p>
        </w:tc>
        <w:tc>
          <w:tcPr>
            <w:tcW w:w="1781" w:type="dxa"/>
            <w:vAlign w:val="center"/>
          </w:tcPr>
          <w:p w:rsidR="001009B9" w:rsidRPr="00E03F33" w:rsidRDefault="001009B9" w:rsidP="000C66B2">
            <w:r w:rsidRPr="00E03F33">
              <w:t xml:space="preserve">10+                                       </w:t>
            </w:r>
          </w:p>
        </w:tc>
        <w:tc>
          <w:tcPr>
            <w:tcW w:w="654" w:type="dxa"/>
          </w:tcPr>
          <w:p w:rsidR="001009B9" w:rsidRPr="00E03F33" w:rsidRDefault="001009B9" w:rsidP="000C66B2">
            <w:r w:rsidRPr="00E03F33">
              <w:t>7</w:t>
            </w:r>
          </w:p>
        </w:tc>
        <w:tc>
          <w:tcPr>
            <w:tcW w:w="1099" w:type="dxa"/>
          </w:tcPr>
          <w:p w:rsidR="001009B9" w:rsidRPr="00977F81" w:rsidRDefault="001009B9" w:rsidP="000C66B2">
            <w:pPr>
              <w:autoSpaceDE w:val="0"/>
              <w:autoSpaceDN w:val="0"/>
              <w:adjustRightInd w:val="0"/>
              <w:spacing w:line="320" w:lineRule="atLeast"/>
              <w:ind w:left="60" w:right="60"/>
              <w:jc w:val="right"/>
              <w:rPr>
                <w:color w:val="000000"/>
              </w:rPr>
            </w:pPr>
            <w:r w:rsidRPr="00977F81">
              <w:rPr>
                <w:color w:val="000000"/>
              </w:rPr>
              <w:t>4.0000</w:t>
            </w:r>
          </w:p>
        </w:tc>
        <w:tc>
          <w:tcPr>
            <w:tcW w:w="1236" w:type="dxa"/>
            <w:vAlign w:val="center"/>
          </w:tcPr>
          <w:p w:rsidR="001009B9" w:rsidRPr="00977F81" w:rsidRDefault="001009B9" w:rsidP="00502F96">
            <w:pPr>
              <w:autoSpaceDE w:val="0"/>
              <w:autoSpaceDN w:val="0"/>
              <w:adjustRightInd w:val="0"/>
              <w:spacing w:line="320" w:lineRule="atLeast"/>
              <w:ind w:left="60" w:right="60"/>
              <w:jc w:val="center"/>
              <w:rPr>
                <w:color w:val="000000"/>
              </w:rPr>
            </w:pPr>
            <w:r w:rsidRPr="00977F81">
              <w:rPr>
                <w:color w:val="000000"/>
              </w:rPr>
              <w:t>.81650</w:t>
            </w:r>
          </w:p>
        </w:tc>
        <w:tc>
          <w:tcPr>
            <w:tcW w:w="689" w:type="dxa"/>
            <w:vMerge/>
            <w:vAlign w:val="center"/>
          </w:tcPr>
          <w:p w:rsidR="001009B9" w:rsidRPr="00E03F33" w:rsidRDefault="001009B9" w:rsidP="0047122C">
            <w:pPr>
              <w:jc w:val="center"/>
            </w:pPr>
          </w:p>
        </w:tc>
      </w:tr>
      <w:tr w:rsidR="001009B9" w:rsidRPr="00E03F33" w:rsidTr="00502F96">
        <w:trPr>
          <w:trHeight w:val="365"/>
          <w:jc w:val="center"/>
        </w:trPr>
        <w:tc>
          <w:tcPr>
            <w:tcW w:w="605" w:type="dxa"/>
            <w:vMerge w:val="restart"/>
          </w:tcPr>
          <w:p w:rsidR="001009B9" w:rsidRPr="00E03F33" w:rsidRDefault="001009B9" w:rsidP="00F33EAB">
            <w:r w:rsidRPr="00E03F33">
              <w:t>S7</w:t>
            </w:r>
          </w:p>
        </w:tc>
        <w:tc>
          <w:tcPr>
            <w:tcW w:w="3485" w:type="dxa"/>
            <w:vMerge w:val="restart"/>
          </w:tcPr>
          <w:p w:rsidR="001009B9" w:rsidRPr="00E03F33" w:rsidRDefault="001009B9" w:rsidP="00F33EAB">
            <w:pPr>
              <w:rPr>
                <w:rFonts w:eastAsia="Calibri"/>
              </w:rPr>
            </w:pPr>
            <w:r>
              <w:t>Students</w:t>
            </w:r>
            <w:r w:rsidRPr="00E47F37">
              <w:t xml:space="preserve"> have difficulty with </w:t>
            </w:r>
            <w:r>
              <w:t>multi word senses in short</w:t>
            </w:r>
            <w:r w:rsidRPr="00E47F37">
              <w:t xml:space="preserve"> stor</w:t>
            </w:r>
            <w:r>
              <w:t>ies.</w:t>
            </w:r>
          </w:p>
        </w:tc>
        <w:tc>
          <w:tcPr>
            <w:tcW w:w="1781" w:type="dxa"/>
          </w:tcPr>
          <w:p w:rsidR="001009B9" w:rsidRPr="00E03F33" w:rsidRDefault="001009B9" w:rsidP="000C66B2">
            <w:r w:rsidRPr="00E03F33">
              <w:t xml:space="preserve">1-5                                     </w:t>
            </w:r>
          </w:p>
        </w:tc>
        <w:tc>
          <w:tcPr>
            <w:tcW w:w="654" w:type="dxa"/>
          </w:tcPr>
          <w:p w:rsidR="001009B9" w:rsidRPr="00E03F33" w:rsidRDefault="001009B9" w:rsidP="000C66B2">
            <w:r w:rsidRPr="00E03F33">
              <w:t>6</w:t>
            </w:r>
          </w:p>
        </w:tc>
        <w:tc>
          <w:tcPr>
            <w:tcW w:w="1099" w:type="dxa"/>
          </w:tcPr>
          <w:p w:rsidR="001009B9" w:rsidRPr="00977F81" w:rsidRDefault="001009B9" w:rsidP="000C66B2">
            <w:pPr>
              <w:autoSpaceDE w:val="0"/>
              <w:autoSpaceDN w:val="0"/>
              <w:adjustRightInd w:val="0"/>
              <w:spacing w:line="320" w:lineRule="atLeast"/>
              <w:ind w:left="60" w:right="60"/>
              <w:jc w:val="right"/>
              <w:rPr>
                <w:color w:val="000000"/>
              </w:rPr>
            </w:pPr>
            <w:r w:rsidRPr="00977F81">
              <w:rPr>
                <w:color w:val="000000"/>
              </w:rPr>
              <w:t>3.5000</w:t>
            </w:r>
          </w:p>
        </w:tc>
        <w:tc>
          <w:tcPr>
            <w:tcW w:w="1236" w:type="dxa"/>
            <w:vAlign w:val="center"/>
          </w:tcPr>
          <w:p w:rsidR="001009B9" w:rsidRPr="00977F81" w:rsidRDefault="001009B9" w:rsidP="00502F96">
            <w:pPr>
              <w:autoSpaceDE w:val="0"/>
              <w:autoSpaceDN w:val="0"/>
              <w:adjustRightInd w:val="0"/>
              <w:spacing w:line="320" w:lineRule="atLeast"/>
              <w:ind w:left="60" w:right="60"/>
              <w:jc w:val="center"/>
              <w:rPr>
                <w:color w:val="000000"/>
              </w:rPr>
            </w:pPr>
            <w:r w:rsidRPr="00977F81">
              <w:rPr>
                <w:color w:val="000000"/>
              </w:rPr>
              <w:t>1.04881</w:t>
            </w:r>
          </w:p>
        </w:tc>
        <w:tc>
          <w:tcPr>
            <w:tcW w:w="689" w:type="dxa"/>
            <w:vMerge w:val="restart"/>
            <w:vAlign w:val="center"/>
          </w:tcPr>
          <w:p w:rsidR="004B19CD" w:rsidRDefault="004B19CD" w:rsidP="0047122C">
            <w:pPr>
              <w:jc w:val="center"/>
              <w:rPr>
                <w:rFonts w:eastAsia="Calibri"/>
              </w:rPr>
            </w:pPr>
            <w:r w:rsidRPr="005718E9">
              <w:rPr>
                <w:rFonts w:ascii="Arial" w:hAnsi="Arial" w:cs="Arial"/>
                <w:color w:val="000000"/>
                <w:sz w:val="18"/>
                <w:szCs w:val="18"/>
              </w:rPr>
              <w:t>.673</w:t>
            </w:r>
          </w:p>
          <w:p w:rsidR="001009B9" w:rsidRPr="004B19CD" w:rsidRDefault="001009B9" w:rsidP="0047122C">
            <w:pPr>
              <w:jc w:val="center"/>
              <w:rPr>
                <w:rFonts w:eastAsia="Calibri"/>
              </w:rPr>
            </w:pPr>
          </w:p>
        </w:tc>
      </w:tr>
      <w:tr w:rsidR="001009B9" w:rsidRPr="00E03F33" w:rsidTr="00502F96">
        <w:trPr>
          <w:trHeight w:val="104"/>
          <w:jc w:val="center"/>
        </w:trPr>
        <w:tc>
          <w:tcPr>
            <w:tcW w:w="605" w:type="dxa"/>
            <w:vMerge/>
          </w:tcPr>
          <w:p w:rsidR="001009B9" w:rsidRPr="00E03F33" w:rsidRDefault="001009B9" w:rsidP="00F33EAB"/>
        </w:tc>
        <w:tc>
          <w:tcPr>
            <w:tcW w:w="3485" w:type="dxa"/>
            <w:vMerge/>
          </w:tcPr>
          <w:p w:rsidR="001009B9" w:rsidRPr="00E03F33" w:rsidRDefault="001009B9" w:rsidP="00F33EAB">
            <w:pPr>
              <w:rPr>
                <w:rFonts w:eastAsia="Calibri" w:cstheme="majorBidi"/>
              </w:rPr>
            </w:pPr>
          </w:p>
        </w:tc>
        <w:tc>
          <w:tcPr>
            <w:tcW w:w="1781" w:type="dxa"/>
            <w:vAlign w:val="center"/>
          </w:tcPr>
          <w:p w:rsidR="001009B9" w:rsidRPr="00E03F33" w:rsidRDefault="001009B9" w:rsidP="000C66B2">
            <w:r w:rsidRPr="00E03F33">
              <w:t xml:space="preserve">5-10                            </w:t>
            </w:r>
          </w:p>
        </w:tc>
        <w:tc>
          <w:tcPr>
            <w:tcW w:w="654" w:type="dxa"/>
          </w:tcPr>
          <w:p w:rsidR="001009B9" w:rsidRPr="00E03F33" w:rsidRDefault="001009B9" w:rsidP="000C66B2">
            <w:r w:rsidRPr="00E03F33">
              <w:t>7</w:t>
            </w:r>
          </w:p>
        </w:tc>
        <w:tc>
          <w:tcPr>
            <w:tcW w:w="1099" w:type="dxa"/>
          </w:tcPr>
          <w:p w:rsidR="001009B9" w:rsidRPr="00977F81" w:rsidRDefault="001009B9" w:rsidP="000C66B2">
            <w:pPr>
              <w:autoSpaceDE w:val="0"/>
              <w:autoSpaceDN w:val="0"/>
              <w:adjustRightInd w:val="0"/>
              <w:spacing w:line="320" w:lineRule="atLeast"/>
              <w:ind w:left="60" w:right="60"/>
              <w:jc w:val="right"/>
              <w:rPr>
                <w:color w:val="000000"/>
              </w:rPr>
            </w:pPr>
            <w:r w:rsidRPr="00977F81">
              <w:rPr>
                <w:color w:val="000000"/>
              </w:rPr>
              <w:t>3.8571</w:t>
            </w:r>
          </w:p>
        </w:tc>
        <w:tc>
          <w:tcPr>
            <w:tcW w:w="1236" w:type="dxa"/>
            <w:vAlign w:val="center"/>
          </w:tcPr>
          <w:p w:rsidR="001009B9" w:rsidRPr="00977F81" w:rsidRDefault="001009B9" w:rsidP="00502F96">
            <w:pPr>
              <w:autoSpaceDE w:val="0"/>
              <w:autoSpaceDN w:val="0"/>
              <w:adjustRightInd w:val="0"/>
              <w:spacing w:line="320" w:lineRule="atLeast"/>
              <w:ind w:left="60" w:right="60"/>
              <w:jc w:val="center"/>
              <w:rPr>
                <w:color w:val="000000"/>
              </w:rPr>
            </w:pPr>
            <w:r w:rsidRPr="00977F81">
              <w:rPr>
                <w:color w:val="000000"/>
              </w:rPr>
              <w:t>.69007</w:t>
            </w:r>
          </w:p>
        </w:tc>
        <w:tc>
          <w:tcPr>
            <w:tcW w:w="689" w:type="dxa"/>
            <w:vMerge/>
            <w:vAlign w:val="center"/>
          </w:tcPr>
          <w:p w:rsidR="001009B9" w:rsidRPr="00E03F33" w:rsidRDefault="001009B9" w:rsidP="0047122C">
            <w:pPr>
              <w:jc w:val="center"/>
            </w:pPr>
          </w:p>
        </w:tc>
      </w:tr>
      <w:tr w:rsidR="001009B9" w:rsidRPr="00E03F33" w:rsidTr="00502F96">
        <w:trPr>
          <w:trHeight w:val="416"/>
          <w:jc w:val="center"/>
        </w:trPr>
        <w:tc>
          <w:tcPr>
            <w:tcW w:w="605" w:type="dxa"/>
            <w:vMerge/>
          </w:tcPr>
          <w:p w:rsidR="001009B9" w:rsidRPr="00E03F33" w:rsidRDefault="001009B9" w:rsidP="00F33EAB"/>
        </w:tc>
        <w:tc>
          <w:tcPr>
            <w:tcW w:w="3485" w:type="dxa"/>
            <w:vMerge/>
          </w:tcPr>
          <w:p w:rsidR="001009B9" w:rsidRPr="00E03F33" w:rsidRDefault="001009B9" w:rsidP="00F33EAB">
            <w:pPr>
              <w:rPr>
                <w:rFonts w:eastAsia="Calibri" w:cstheme="majorBidi"/>
              </w:rPr>
            </w:pPr>
          </w:p>
        </w:tc>
        <w:tc>
          <w:tcPr>
            <w:tcW w:w="1781" w:type="dxa"/>
            <w:vAlign w:val="center"/>
          </w:tcPr>
          <w:p w:rsidR="001009B9" w:rsidRPr="00E03F33" w:rsidRDefault="001009B9" w:rsidP="000C66B2">
            <w:r w:rsidRPr="00E03F33">
              <w:t xml:space="preserve">10+                                 </w:t>
            </w:r>
          </w:p>
        </w:tc>
        <w:tc>
          <w:tcPr>
            <w:tcW w:w="654" w:type="dxa"/>
          </w:tcPr>
          <w:p w:rsidR="001009B9" w:rsidRPr="00E03F33" w:rsidRDefault="001009B9" w:rsidP="000C66B2">
            <w:r w:rsidRPr="00E03F33">
              <w:t>7</w:t>
            </w:r>
          </w:p>
        </w:tc>
        <w:tc>
          <w:tcPr>
            <w:tcW w:w="1099" w:type="dxa"/>
          </w:tcPr>
          <w:p w:rsidR="001009B9" w:rsidRPr="00977F81" w:rsidRDefault="001009B9" w:rsidP="000C66B2">
            <w:pPr>
              <w:autoSpaceDE w:val="0"/>
              <w:autoSpaceDN w:val="0"/>
              <w:adjustRightInd w:val="0"/>
              <w:spacing w:line="320" w:lineRule="atLeast"/>
              <w:ind w:left="60" w:right="60"/>
              <w:jc w:val="right"/>
              <w:rPr>
                <w:color w:val="000000"/>
              </w:rPr>
            </w:pPr>
            <w:r w:rsidRPr="00977F81">
              <w:rPr>
                <w:color w:val="000000"/>
              </w:rPr>
              <w:t>3.8571</w:t>
            </w:r>
          </w:p>
        </w:tc>
        <w:tc>
          <w:tcPr>
            <w:tcW w:w="1236" w:type="dxa"/>
            <w:vAlign w:val="center"/>
          </w:tcPr>
          <w:p w:rsidR="001009B9" w:rsidRPr="00977F81" w:rsidRDefault="001009B9" w:rsidP="00502F96">
            <w:pPr>
              <w:autoSpaceDE w:val="0"/>
              <w:autoSpaceDN w:val="0"/>
              <w:adjustRightInd w:val="0"/>
              <w:spacing w:line="320" w:lineRule="atLeast"/>
              <w:ind w:left="60" w:right="60"/>
              <w:jc w:val="center"/>
              <w:rPr>
                <w:color w:val="000000"/>
              </w:rPr>
            </w:pPr>
            <w:r w:rsidRPr="00977F81">
              <w:rPr>
                <w:color w:val="000000"/>
              </w:rPr>
              <w:t>.69007</w:t>
            </w:r>
          </w:p>
        </w:tc>
        <w:tc>
          <w:tcPr>
            <w:tcW w:w="689" w:type="dxa"/>
            <w:vMerge/>
            <w:vAlign w:val="center"/>
          </w:tcPr>
          <w:p w:rsidR="001009B9" w:rsidRPr="00E03F33" w:rsidRDefault="001009B9" w:rsidP="0047122C">
            <w:pPr>
              <w:jc w:val="center"/>
            </w:pPr>
          </w:p>
        </w:tc>
      </w:tr>
      <w:tr w:rsidR="001009B9" w:rsidRPr="00E03F33" w:rsidTr="00502F96">
        <w:trPr>
          <w:trHeight w:val="279"/>
          <w:jc w:val="center"/>
        </w:trPr>
        <w:tc>
          <w:tcPr>
            <w:tcW w:w="605" w:type="dxa"/>
            <w:vMerge w:val="restart"/>
          </w:tcPr>
          <w:p w:rsidR="001009B9" w:rsidRPr="00E03F33" w:rsidRDefault="001009B9" w:rsidP="00F33EAB">
            <w:r w:rsidRPr="00E03F33">
              <w:t>S8</w:t>
            </w:r>
          </w:p>
        </w:tc>
        <w:tc>
          <w:tcPr>
            <w:tcW w:w="3485" w:type="dxa"/>
            <w:vMerge w:val="restart"/>
          </w:tcPr>
          <w:p w:rsidR="001009B9" w:rsidRPr="00E03F33" w:rsidRDefault="001009B9" w:rsidP="00F33EAB">
            <w:pPr>
              <w:rPr>
                <w:b/>
                <w:bCs/>
              </w:rPr>
            </w:pPr>
            <w:r>
              <w:t>Students</w:t>
            </w:r>
            <w:r w:rsidRPr="00E47F37">
              <w:t xml:space="preserve"> have </w:t>
            </w:r>
            <w:r>
              <w:t>problems</w:t>
            </w:r>
            <w:r w:rsidRPr="00E47F37">
              <w:t xml:space="preserve"> </w:t>
            </w:r>
            <w:r>
              <w:t xml:space="preserve">with paraphrasing texts </w:t>
            </w:r>
            <w:r w:rsidRPr="00E47F37">
              <w:t xml:space="preserve">in </w:t>
            </w:r>
            <w:r>
              <w:t>short stories.</w:t>
            </w:r>
          </w:p>
        </w:tc>
        <w:tc>
          <w:tcPr>
            <w:tcW w:w="1781" w:type="dxa"/>
          </w:tcPr>
          <w:p w:rsidR="001009B9" w:rsidRPr="00E03F33" w:rsidRDefault="001009B9" w:rsidP="000C66B2">
            <w:r w:rsidRPr="00E03F33">
              <w:t xml:space="preserve">1-5                                 </w:t>
            </w:r>
          </w:p>
        </w:tc>
        <w:tc>
          <w:tcPr>
            <w:tcW w:w="654" w:type="dxa"/>
          </w:tcPr>
          <w:p w:rsidR="001009B9" w:rsidRPr="00E03F33" w:rsidRDefault="001009B9" w:rsidP="000C66B2">
            <w:r w:rsidRPr="00E03F33">
              <w:t>6</w:t>
            </w:r>
          </w:p>
        </w:tc>
        <w:tc>
          <w:tcPr>
            <w:tcW w:w="1099" w:type="dxa"/>
          </w:tcPr>
          <w:p w:rsidR="001009B9" w:rsidRPr="00977F81" w:rsidRDefault="001009B9" w:rsidP="000C66B2">
            <w:pPr>
              <w:autoSpaceDE w:val="0"/>
              <w:autoSpaceDN w:val="0"/>
              <w:adjustRightInd w:val="0"/>
              <w:spacing w:line="320" w:lineRule="atLeast"/>
              <w:ind w:left="60" w:right="60"/>
              <w:jc w:val="right"/>
              <w:rPr>
                <w:color w:val="000000"/>
              </w:rPr>
            </w:pPr>
            <w:r w:rsidRPr="00977F81">
              <w:rPr>
                <w:color w:val="000000"/>
              </w:rPr>
              <w:t>3.8333</w:t>
            </w:r>
          </w:p>
        </w:tc>
        <w:tc>
          <w:tcPr>
            <w:tcW w:w="1236" w:type="dxa"/>
            <w:vAlign w:val="center"/>
          </w:tcPr>
          <w:p w:rsidR="001009B9" w:rsidRPr="00977F81" w:rsidRDefault="001009B9" w:rsidP="00502F96">
            <w:pPr>
              <w:autoSpaceDE w:val="0"/>
              <w:autoSpaceDN w:val="0"/>
              <w:adjustRightInd w:val="0"/>
              <w:spacing w:line="320" w:lineRule="atLeast"/>
              <w:ind w:left="60" w:right="60"/>
              <w:jc w:val="center"/>
              <w:rPr>
                <w:color w:val="000000"/>
              </w:rPr>
            </w:pPr>
            <w:r w:rsidRPr="00977F81">
              <w:rPr>
                <w:color w:val="000000"/>
              </w:rPr>
              <w:t>.75277</w:t>
            </w:r>
          </w:p>
        </w:tc>
        <w:tc>
          <w:tcPr>
            <w:tcW w:w="689" w:type="dxa"/>
            <w:vMerge w:val="restart"/>
            <w:vAlign w:val="center"/>
          </w:tcPr>
          <w:p w:rsidR="001009B9" w:rsidRPr="00E03F33" w:rsidRDefault="004B19CD" w:rsidP="0047122C">
            <w:pPr>
              <w:jc w:val="center"/>
              <w:rPr>
                <w:b/>
                <w:bCs/>
              </w:rPr>
            </w:pPr>
            <w:r w:rsidRPr="005718E9">
              <w:rPr>
                <w:rFonts w:ascii="Arial" w:hAnsi="Arial" w:cs="Arial"/>
                <w:color w:val="000000"/>
                <w:sz w:val="18"/>
                <w:szCs w:val="18"/>
              </w:rPr>
              <w:t>.815</w:t>
            </w:r>
          </w:p>
        </w:tc>
      </w:tr>
      <w:tr w:rsidR="001009B9" w:rsidRPr="00E03F33" w:rsidTr="00502F96">
        <w:trPr>
          <w:trHeight w:val="137"/>
          <w:jc w:val="center"/>
        </w:trPr>
        <w:tc>
          <w:tcPr>
            <w:tcW w:w="605" w:type="dxa"/>
            <w:vMerge/>
          </w:tcPr>
          <w:p w:rsidR="001009B9" w:rsidRPr="00E03F33" w:rsidRDefault="001009B9" w:rsidP="00F33EAB"/>
        </w:tc>
        <w:tc>
          <w:tcPr>
            <w:tcW w:w="3485" w:type="dxa"/>
            <w:vMerge/>
          </w:tcPr>
          <w:p w:rsidR="001009B9" w:rsidRPr="00E03F33" w:rsidRDefault="001009B9" w:rsidP="00F33EAB"/>
        </w:tc>
        <w:tc>
          <w:tcPr>
            <w:tcW w:w="1781" w:type="dxa"/>
            <w:vAlign w:val="center"/>
          </w:tcPr>
          <w:p w:rsidR="001009B9" w:rsidRPr="00E03F33" w:rsidRDefault="001009B9" w:rsidP="000C66B2">
            <w:r w:rsidRPr="00E03F33">
              <w:t xml:space="preserve">5-10                                   </w:t>
            </w:r>
          </w:p>
        </w:tc>
        <w:tc>
          <w:tcPr>
            <w:tcW w:w="654" w:type="dxa"/>
          </w:tcPr>
          <w:p w:rsidR="001009B9" w:rsidRPr="00E03F33" w:rsidRDefault="001009B9" w:rsidP="000C66B2">
            <w:r w:rsidRPr="00E03F33">
              <w:t>7</w:t>
            </w:r>
          </w:p>
        </w:tc>
        <w:tc>
          <w:tcPr>
            <w:tcW w:w="1099" w:type="dxa"/>
          </w:tcPr>
          <w:p w:rsidR="001009B9" w:rsidRPr="00977F81" w:rsidRDefault="001009B9" w:rsidP="000C66B2">
            <w:pPr>
              <w:autoSpaceDE w:val="0"/>
              <w:autoSpaceDN w:val="0"/>
              <w:adjustRightInd w:val="0"/>
              <w:spacing w:line="320" w:lineRule="atLeast"/>
              <w:ind w:left="60" w:right="60"/>
              <w:jc w:val="right"/>
              <w:rPr>
                <w:color w:val="000000"/>
              </w:rPr>
            </w:pPr>
            <w:r w:rsidRPr="00977F81">
              <w:rPr>
                <w:color w:val="000000"/>
              </w:rPr>
              <w:t>3.8571</w:t>
            </w:r>
          </w:p>
        </w:tc>
        <w:tc>
          <w:tcPr>
            <w:tcW w:w="1236" w:type="dxa"/>
            <w:vAlign w:val="center"/>
          </w:tcPr>
          <w:p w:rsidR="001009B9" w:rsidRPr="00977F81" w:rsidRDefault="001009B9" w:rsidP="00502F96">
            <w:pPr>
              <w:autoSpaceDE w:val="0"/>
              <w:autoSpaceDN w:val="0"/>
              <w:adjustRightInd w:val="0"/>
              <w:spacing w:line="320" w:lineRule="atLeast"/>
              <w:ind w:left="60" w:right="60"/>
              <w:jc w:val="center"/>
              <w:rPr>
                <w:color w:val="000000"/>
              </w:rPr>
            </w:pPr>
            <w:r w:rsidRPr="00977F81">
              <w:rPr>
                <w:color w:val="000000"/>
              </w:rPr>
              <w:t>1.21499</w:t>
            </w:r>
          </w:p>
        </w:tc>
        <w:tc>
          <w:tcPr>
            <w:tcW w:w="689" w:type="dxa"/>
            <w:vMerge/>
            <w:vAlign w:val="center"/>
          </w:tcPr>
          <w:p w:rsidR="001009B9" w:rsidRPr="00E03F33" w:rsidRDefault="001009B9" w:rsidP="0047122C">
            <w:pPr>
              <w:jc w:val="center"/>
            </w:pPr>
          </w:p>
        </w:tc>
      </w:tr>
      <w:tr w:rsidR="001009B9" w:rsidRPr="00E03F33" w:rsidTr="00502F96">
        <w:trPr>
          <w:trHeight w:val="349"/>
          <w:jc w:val="center"/>
        </w:trPr>
        <w:tc>
          <w:tcPr>
            <w:tcW w:w="605" w:type="dxa"/>
            <w:vMerge/>
          </w:tcPr>
          <w:p w:rsidR="001009B9" w:rsidRPr="00E03F33" w:rsidRDefault="001009B9" w:rsidP="00F33EAB"/>
        </w:tc>
        <w:tc>
          <w:tcPr>
            <w:tcW w:w="3485" w:type="dxa"/>
            <w:vMerge/>
          </w:tcPr>
          <w:p w:rsidR="001009B9" w:rsidRPr="00E03F33" w:rsidRDefault="001009B9" w:rsidP="00F33EAB"/>
        </w:tc>
        <w:tc>
          <w:tcPr>
            <w:tcW w:w="1781" w:type="dxa"/>
            <w:vAlign w:val="center"/>
          </w:tcPr>
          <w:p w:rsidR="001009B9" w:rsidRPr="00E03F33" w:rsidRDefault="001009B9" w:rsidP="000C66B2">
            <w:r w:rsidRPr="00E03F33">
              <w:t xml:space="preserve">10+                                    </w:t>
            </w:r>
          </w:p>
        </w:tc>
        <w:tc>
          <w:tcPr>
            <w:tcW w:w="654" w:type="dxa"/>
          </w:tcPr>
          <w:p w:rsidR="001009B9" w:rsidRPr="00E03F33" w:rsidRDefault="001009B9" w:rsidP="000C66B2">
            <w:r w:rsidRPr="00E03F33">
              <w:t>7</w:t>
            </w:r>
          </w:p>
        </w:tc>
        <w:tc>
          <w:tcPr>
            <w:tcW w:w="1099" w:type="dxa"/>
          </w:tcPr>
          <w:p w:rsidR="001009B9" w:rsidRPr="00977F81" w:rsidRDefault="001009B9" w:rsidP="000C66B2">
            <w:pPr>
              <w:autoSpaceDE w:val="0"/>
              <w:autoSpaceDN w:val="0"/>
              <w:adjustRightInd w:val="0"/>
              <w:spacing w:line="320" w:lineRule="atLeast"/>
              <w:ind w:left="60" w:right="60"/>
              <w:jc w:val="right"/>
              <w:rPr>
                <w:color w:val="000000"/>
              </w:rPr>
            </w:pPr>
            <w:r w:rsidRPr="00977F81">
              <w:rPr>
                <w:color w:val="000000"/>
              </w:rPr>
              <w:t>4.1429</w:t>
            </w:r>
          </w:p>
        </w:tc>
        <w:tc>
          <w:tcPr>
            <w:tcW w:w="1236" w:type="dxa"/>
            <w:vAlign w:val="center"/>
          </w:tcPr>
          <w:p w:rsidR="001009B9" w:rsidRPr="00977F81" w:rsidRDefault="001009B9" w:rsidP="00502F96">
            <w:pPr>
              <w:autoSpaceDE w:val="0"/>
              <w:autoSpaceDN w:val="0"/>
              <w:adjustRightInd w:val="0"/>
              <w:spacing w:line="320" w:lineRule="atLeast"/>
              <w:ind w:left="60" w:right="60"/>
              <w:jc w:val="center"/>
              <w:rPr>
                <w:color w:val="000000"/>
              </w:rPr>
            </w:pPr>
            <w:r w:rsidRPr="00977F81">
              <w:rPr>
                <w:color w:val="000000"/>
              </w:rPr>
              <w:t>.89974</w:t>
            </w:r>
          </w:p>
        </w:tc>
        <w:tc>
          <w:tcPr>
            <w:tcW w:w="689" w:type="dxa"/>
            <w:vMerge/>
            <w:vAlign w:val="center"/>
          </w:tcPr>
          <w:p w:rsidR="001009B9" w:rsidRPr="00E03F33" w:rsidRDefault="001009B9" w:rsidP="0047122C">
            <w:pPr>
              <w:jc w:val="center"/>
            </w:pPr>
          </w:p>
        </w:tc>
      </w:tr>
      <w:tr w:rsidR="001009B9" w:rsidRPr="00E03F33" w:rsidTr="00502F96">
        <w:trPr>
          <w:trHeight w:val="315"/>
          <w:jc w:val="center"/>
        </w:trPr>
        <w:tc>
          <w:tcPr>
            <w:tcW w:w="605" w:type="dxa"/>
            <w:vMerge w:val="restart"/>
          </w:tcPr>
          <w:p w:rsidR="001009B9" w:rsidRPr="00E03F33" w:rsidRDefault="001009B9" w:rsidP="00F33EAB">
            <w:r w:rsidRPr="00E03F33">
              <w:t>S9</w:t>
            </w:r>
          </w:p>
        </w:tc>
        <w:tc>
          <w:tcPr>
            <w:tcW w:w="3485" w:type="dxa"/>
            <w:vMerge w:val="restart"/>
          </w:tcPr>
          <w:p w:rsidR="001009B9" w:rsidRPr="00E03F33" w:rsidRDefault="001009B9" w:rsidP="00F33EAB">
            <w:pPr>
              <w:rPr>
                <w:rFonts w:eastAsia="Calibri"/>
              </w:rPr>
            </w:pPr>
            <w:r w:rsidRPr="00AE2B7B">
              <w:rPr>
                <w:rFonts w:eastAsia="Calibri"/>
              </w:rPr>
              <w:t>Students’ interest in the title of the short stories affects vocabulary acquisition.</w:t>
            </w:r>
          </w:p>
        </w:tc>
        <w:tc>
          <w:tcPr>
            <w:tcW w:w="1781" w:type="dxa"/>
          </w:tcPr>
          <w:p w:rsidR="001009B9" w:rsidRPr="00E03F33" w:rsidRDefault="001009B9" w:rsidP="000C66B2">
            <w:r w:rsidRPr="00E03F33">
              <w:t xml:space="preserve">1-5                                    </w:t>
            </w:r>
          </w:p>
        </w:tc>
        <w:tc>
          <w:tcPr>
            <w:tcW w:w="654" w:type="dxa"/>
          </w:tcPr>
          <w:p w:rsidR="001009B9" w:rsidRPr="00E03F33" w:rsidRDefault="001009B9" w:rsidP="000C66B2">
            <w:r w:rsidRPr="00E03F33">
              <w:t>6</w:t>
            </w:r>
          </w:p>
        </w:tc>
        <w:tc>
          <w:tcPr>
            <w:tcW w:w="1099" w:type="dxa"/>
          </w:tcPr>
          <w:p w:rsidR="001009B9" w:rsidRPr="00977F81" w:rsidRDefault="001009B9" w:rsidP="000C66B2">
            <w:pPr>
              <w:autoSpaceDE w:val="0"/>
              <w:autoSpaceDN w:val="0"/>
              <w:adjustRightInd w:val="0"/>
              <w:spacing w:line="320" w:lineRule="atLeast"/>
              <w:ind w:left="60" w:right="60"/>
              <w:jc w:val="right"/>
              <w:rPr>
                <w:color w:val="000000"/>
              </w:rPr>
            </w:pPr>
            <w:r w:rsidRPr="00977F81">
              <w:rPr>
                <w:color w:val="000000"/>
              </w:rPr>
              <w:t>4.0000</w:t>
            </w:r>
          </w:p>
        </w:tc>
        <w:tc>
          <w:tcPr>
            <w:tcW w:w="1236" w:type="dxa"/>
            <w:vAlign w:val="center"/>
          </w:tcPr>
          <w:p w:rsidR="001009B9" w:rsidRPr="00977F81" w:rsidRDefault="001009B9" w:rsidP="00502F96">
            <w:pPr>
              <w:autoSpaceDE w:val="0"/>
              <w:autoSpaceDN w:val="0"/>
              <w:adjustRightInd w:val="0"/>
              <w:spacing w:line="320" w:lineRule="atLeast"/>
              <w:ind w:left="60" w:right="60"/>
              <w:jc w:val="center"/>
              <w:rPr>
                <w:color w:val="000000"/>
              </w:rPr>
            </w:pPr>
            <w:r w:rsidRPr="00977F81">
              <w:rPr>
                <w:color w:val="000000"/>
              </w:rPr>
              <w:t>.89443</w:t>
            </w:r>
          </w:p>
        </w:tc>
        <w:tc>
          <w:tcPr>
            <w:tcW w:w="689" w:type="dxa"/>
            <w:vMerge w:val="restart"/>
            <w:vAlign w:val="center"/>
          </w:tcPr>
          <w:p w:rsidR="001009B9" w:rsidRPr="00E03F33" w:rsidRDefault="004B19CD" w:rsidP="0047122C">
            <w:pPr>
              <w:jc w:val="center"/>
              <w:rPr>
                <w:rFonts w:eastAsia="Calibri"/>
              </w:rPr>
            </w:pPr>
            <w:r w:rsidRPr="005718E9">
              <w:rPr>
                <w:rFonts w:ascii="Arial" w:hAnsi="Arial" w:cs="Arial"/>
                <w:color w:val="000000"/>
                <w:sz w:val="18"/>
                <w:szCs w:val="18"/>
              </w:rPr>
              <w:t>.872</w:t>
            </w:r>
          </w:p>
        </w:tc>
      </w:tr>
      <w:tr w:rsidR="001009B9" w:rsidRPr="00E03F33" w:rsidTr="00502F96">
        <w:trPr>
          <w:trHeight w:val="242"/>
          <w:jc w:val="center"/>
        </w:trPr>
        <w:tc>
          <w:tcPr>
            <w:tcW w:w="605" w:type="dxa"/>
            <w:vMerge/>
          </w:tcPr>
          <w:p w:rsidR="001009B9" w:rsidRPr="00E03F33" w:rsidRDefault="001009B9" w:rsidP="00F33EAB"/>
        </w:tc>
        <w:tc>
          <w:tcPr>
            <w:tcW w:w="3485" w:type="dxa"/>
            <w:vMerge/>
          </w:tcPr>
          <w:p w:rsidR="001009B9" w:rsidRPr="00E03F33" w:rsidRDefault="001009B9" w:rsidP="00F33EAB"/>
        </w:tc>
        <w:tc>
          <w:tcPr>
            <w:tcW w:w="1781" w:type="dxa"/>
            <w:vAlign w:val="center"/>
          </w:tcPr>
          <w:p w:rsidR="001009B9" w:rsidRPr="00E03F33" w:rsidRDefault="001009B9" w:rsidP="000C66B2">
            <w:r w:rsidRPr="00E03F33">
              <w:t xml:space="preserve">5-10                                   </w:t>
            </w:r>
          </w:p>
        </w:tc>
        <w:tc>
          <w:tcPr>
            <w:tcW w:w="654" w:type="dxa"/>
          </w:tcPr>
          <w:p w:rsidR="001009B9" w:rsidRPr="00E03F33" w:rsidRDefault="001009B9" w:rsidP="000C66B2">
            <w:r w:rsidRPr="00E03F33">
              <w:t>7</w:t>
            </w:r>
          </w:p>
        </w:tc>
        <w:tc>
          <w:tcPr>
            <w:tcW w:w="1099" w:type="dxa"/>
          </w:tcPr>
          <w:p w:rsidR="001009B9" w:rsidRPr="00977F81" w:rsidRDefault="001009B9" w:rsidP="000C66B2">
            <w:pPr>
              <w:autoSpaceDE w:val="0"/>
              <w:autoSpaceDN w:val="0"/>
              <w:adjustRightInd w:val="0"/>
              <w:spacing w:line="320" w:lineRule="atLeast"/>
              <w:ind w:left="60" w:right="60"/>
              <w:jc w:val="right"/>
              <w:rPr>
                <w:color w:val="000000"/>
              </w:rPr>
            </w:pPr>
            <w:r w:rsidRPr="00977F81">
              <w:rPr>
                <w:color w:val="000000"/>
              </w:rPr>
              <w:t>3.8571</w:t>
            </w:r>
          </w:p>
        </w:tc>
        <w:tc>
          <w:tcPr>
            <w:tcW w:w="1236" w:type="dxa"/>
            <w:vAlign w:val="center"/>
          </w:tcPr>
          <w:p w:rsidR="001009B9" w:rsidRPr="00977F81" w:rsidRDefault="001009B9" w:rsidP="00502F96">
            <w:pPr>
              <w:autoSpaceDE w:val="0"/>
              <w:autoSpaceDN w:val="0"/>
              <w:adjustRightInd w:val="0"/>
              <w:spacing w:line="320" w:lineRule="atLeast"/>
              <w:ind w:left="60" w:right="60"/>
              <w:jc w:val="center"/>
              <w:rPr>
                <w:color w:val="000000"/>
              </w:rPr>
            </w:pPr>
            <w:r w:rsidRPr="00977F81">
              <w:rPr>
                <w:color w:val="000000"/>
              </w:rPr>
              <w:t>1.06904</w:t>
            </w:r>
          </w:p>
        </w:tc>
        <w:tc>
          <w:tcPr>
            <w:tcW w:w="689" w:type="dxa"/>
            <w:vMerge/>
            <w:vAlign w:val="center"/>
          </w:tcPr>
          <w:p w:rsidR="001009B9" w:rsidRPr="00E03F33" w:rsidRDefault="001009B9" w:rsidP="0047122C">
            <w:pPr>
              <w:jc w:val="center"/>
            </w:pPr>
          </w:p>
        </w:tc>
      </w:tr>
      <w:tr w:rsidR="001009B9" w:rsidRPr="00E03F33" w:rsidTr="00502F96">
        <w:trPr>
          <w:trHeight w:val="398"/>
          <w:jc w:val="center"/>
        </w:trPr>
        <w:tc>
          <w:tcPr>
            <w:tcW w:w="605" w:type="dxa"/>
            <w:vMerge/>
          </w:tcPr>
          <w:p w:rsidR="001009B9" w:rsidRPr="00E03F33" w:rsidRDefault="001009B9" w:rsidP="00F33EAB"/>
        </w:tc>
        <w:tc>
          <w:tcPr>
            <w:tcW w:w="3485" w:type="dxa"/>
            <w:vMerge/>
          </w:tcPr>
          <w:p w:rsidR="001009B9" w:rsidRPr="00E03F33" w:rsidRDefault="001009B9" w:rsidP="00F33EAB"/>
        </w:tc>
        <w:tc>
          <w:tcPr>
            <w:tcW w:w="1781" w:type="dxa"/>
            <w:vAlign w:val="center"/>
          </w:tcPr>
          <w:p w:rsidR="001009B9" w:rsidRPr="00E03F33" w:rsidRDefault="001009B9" w:rsidP="000C66B2">
            <w:r w:rsidRPr="00E03F33">
              <w:t xml:space="preserve">10+                                     </w:t>
            </w:r>
          </w:p>
        </w:tc>
        <w:tc>
          <w:tcPr>
            <w:tcW w:w="654" w:type="dxa"/>
          </w:tcPr>
          <w:p w:rsidR="001009B9" w:rsidRPr="00E03F33" w:rsidRDefault="001009B9" w:rsidP="000C66B2">
            <w:r w:rsidRPr="00E03F33">
              <w:t>7</w:t>
            </w:r>
          </w:p>
        </w:tc>
        <w:tc>
          <w:tcPr>
            <w:tcW w:w="1099" w:type="dxa"/>
          </w:tcPr>
          <w:p w:rsidR="001009B9" w:rsidRPr="00977F81" w:rsidRDefault="001009B9" w:rsidP="000C66B2">
            <w:pPr>
              <w:autoSpaceDE w:val="0"/>
              <w:autoSpaceDN w:val="0"/>
              <w:adjustRightInd w:val="0"/>
              <w:spacing w:line="320" w:lineRule="atLeast"/>
              <w:ind w:left="60" w:right="60"/>
              <w:jc w:val="right"/>
              <w:rPr>
                <w:color w:val="000000"/>
              </w:rPr>
            </w:pPr>
            <w:r w:rsidRPr="00977F81">
              <w:rPr>
                <w:color w:val="000000"/>
              </w:rPr>
              <w:t>3.7143</w:t>
            </w:r>
          </w:p>
        </w:tc>
        <w:tc>
          <w:tcPr>
            <w:tcW w:w="1236" w:type="dxa"/>
            <w:vAlign w:val="center"/>
          </w:tcPr>
          <w:p w:rsidR="001009B9" w:rsidRPr="00977F81" w:rsidRDefault="001009B9" w:rsidP="00502F96">
            <w:pPr>
              <w:autoSpaceDE w:val="0"/>
              <w:autoSpaceDN w:val="0"/>
              <w:adjustRightInd w:val="0"/>
              <w:spacing w:line="320" w:lineRule="atLeast"/>
              <w:ind w:left="60" w:right="60"/>
              <w:jc w:val="center"/>
              <w:rPr>
                <w:color w:val="000000"/>
              </w:rPr>
            </w:pPr>
            <w:r w:rsidRPr="00977F81">
              <w:rPr>
                <w:color w:val="000000"/>
              </w:rPr>
              <w:t>.95119</w:t>
            </w:r>
          </w:p>
        </w:tc>
        <w:tc>
          <w:tcPr>
            <w:tcW w:w="689" w:type="dxa"/>
            <w:vMerge/>
            <w:vAlign w:val="center"/>
          </w:tcPr>
          <w:p w:rsidR="001009B9" w:rsidRPr="00E03F33" w:rsidRDefault="001009B9" w:rsidP="0047122C">
            <w:pPr>
              <w:jc w:val="center"/>
            </w:pPr>
          </w:p>
        </w:tc>
      </w:tr>
      <w:tr w:rsidR="001009B9" w:rsidRPr="00E03F33" w:rsidTr="00502F96">
        <w:trPr>
          <w:trHeight w:val="295"/>
          <w:jc w:val="center"/>
        </w:trPr>
        <w:tc>
          <w:tcPr>
            <w:tcW w:w="605" w:type="dxa"/>
            <w:vMerge w:val="restart"/>
          </w:tcPr>
          <w:p w:rsidR="001009B9" w:rsidRPr="00E03F33" w:rsidRDefault="001009B9" w:rsidP="00F33EAB">
            <w:r w:rsidRPr="00E03F33">
              <w:t>S10</w:t>
            </w:r>
          </w:p>
        </w:tc>
        <w:tc>
          <w:tcPr>
            <w:tcW w:w="3485" w:type="dxa"/>
            <w:vMerge w:val="restart"/>
          </w:tcPr>
          <w:p w:rsidR="001009B9" w:rsidRPr="00E03F33" w:rsidRDefault="001009B9" w:rsidP="00F33EAB">
            <w:pPr>
              <w:rPr>
                <w:b/>
                <w:bCs/>
              </w:rPr>
            </w:pPr>
            <w:r>
              <w:t>Students</w:t>
            </w:r>
            <w:r w:rsidRPr="00AE2B7B">
              <w:rPr>
                <w:rFonts w:eastAsia="Calibri"/>
              </w:rPr>
              <w:t xml:space="preserve"> have problems with culture differences in vocabulary usage.</w:t>
            </w:r>
          </w:p>
        </w:tc>
        <w:tc>
          <w:tcPr>
            <w:tcW w:w="1781" w:type="dxa"/>
          </w:tcPr>
          <w:p w:rsidR="001009B9" w:rsidRPr="00E03F33" w:rsidRDefault="001009B9" w:rsidP="000C66B2">
            <w:r w:rsidRPr="00E03F33">
              <w:t xml:space="preserve">1-5                                   </w:t>
            </w:r>
          </w:p>
        </w:tc>
        <w:tc>
          <w:tcPr>
            <w:tcW w:w="654" w:type="dxa"/>
          </w:tcPr>
          <w:p w:rsidR="001009B9" w:rsidRPr="00E03F33" w:rsidRDefault="001009B9" w:rsidP="000C66B2">
            <w:r w:rsidRPr="00E03F33">
              <w:t>6</w:t>
            </w:r>
          </w:p>
        </w:tc>
        <w:tc>
          <w:tcPr>
            <w:tcW w:w="1099" w:type="dxa"/>
          </w:tcPr>
          <w:p w:rsidR="001009B9" w:rsidRPr="00977F81" w:rsidRDefault="001009B9" w:rsidP="000C66B2">
            <w:pPr>
              <w:autoSpaceDE w:val="0"/>
              <w:autoSpaceDN w:val="0"/>
              <w:adjustRightInd w:val="0"/>
              <w:spacing w:line="320" w:lineRule="atLeast"/>
              <w:ind w:left="60" w:right="60"/>
              <w:jc w:val="right"/>
              <w:rPr>
                <w:color w:val="000000"/>
              </w:rPr>
            </w:pPr>
            <w:r w:rsidRPr="00977F81">
              <w:rPr>
                <w:color w:val="000000"/>
              </w:rPr>
              <w:t>3.3333</w:t>
            </w:r>
          </w:p>
        </w:tc>
        <w:tc>
          <w:tcPr>
            <w:tcW w:w="1236" w:type="dxa"/>
            <w:vAlign w:val="center"/>
          </w:tcPr>
          <w:p w:rsidR="001009B9" w:rsidRPr="00977F81" w:rsidRDefault="001009B9" w:rsidP="00502F96">
            <w:pPr>
              <w:autoSpaceDE w:val="0"/>
              <w:autoSpaceDN w:val="0"/>
              <w:adjustRightInd w:val="0"/>
              <w:spacing w:line="320" w:lineRule="atLeast"/>
              <w:ind w:left="60" w:right="60"/>
              <w:jc w:val="center"/>
              <w:rPr>
                <w:color w:val="000000"/>
              </w:rPr>
            </w:pPr>
            <w:r w:rsidRPr="00977F81">
              <w:rPr>
                <w:color w:val="000000"/>
              </w:rPr>
              <w:t>.51640</w:t>
            </w:r>
          </w:p>
        </w:tc>
        <w:tc>
          <w:tcPr>
            <w:tcW w:w="689" w:type="dxa"/>
            <w:vMerge w:val="restart"/>
            <w:vAlign w:val="center"/>
          </w:tcPr>
          <w:p w:rsidR="001009B9" w:rsidRPr="00E03F33" w:rsidRDefault="004B19CD" w:rsidP="0047122C">
            <w:pPr>
              <w:jc w:val="center"/>
              <w:rPr>
                <w:b/>
                <w:bCs/>
              </w:rPr>
            </w:pPr>
            <w:r w:rsidRPr="005718E9">
              <w:rPr>
                <w:rFonts w:ascii="Arial" w:hAnsi="Arial" w:cs="Arial"/>
                <w:color w:val="000000"/>
                <w:sz w:val="18"/>
                <w:szCs w:val="18"/>
              </w:rPr>
              <w:t>.001</w:t>
            </w:r>
          </w:p>
        </w:tc>
      </w:tr>
      <w:tr w:rsidR="001009B9" w:rsidRPr="00E03F33" w:rsidTr="00502F96">
        <w:trPr>
          <w:trHeight w:val="224"/>
          <w:jc w:val="center"/>
        </w:trPr>
        <w:tc>
          <w:tcPr>
            <w:tcW w:w="605" w:type="dxa"/>
            <w:vMerge/>
            <w:vAlign w:val="center"/>
          </w:tcPr>
          <w:p w:rsidR="001009B9" w:rsidRPr="00E03F33" w:rsidRDefault="001009B9" w:rsidP="000C66B2"/>
        </w:tc>
        <w:tc>
          <w:tcPr>
            <w:tcW w:w="3485" w:type="dxa"/>
            <w:vMerge/>
            <w:vAlign w:val="center"/>
          </w:tcPr>
          <w:p w:rsidR="001009B9" w:rsidRPr="00E03F33" w:rsidRDefault="001009B9" w:rsidP="000C66B2"/>
        </w:tc>
        <w:tc>
          <w:tcPr>
            <w:tcW w:w="1781" w:type="dxa"/>
            <w:vAlign w:val="center"/>
          </w:tcPr>
          <w:p w:rsidR="001009B9" w:rsidRPr="00E03F33" w:rsidRDefault="001009B9" w:rsidP="000C66B2">
            <w:r w:rsidRPr="00E03F33">
              <w:t xml:space="preserve">5-10                                  </w:t>
            </w:r>
          </w:p>
        </w:tc>
        <w:tc>
          <w:tcPr>
            <w:tcW w:w="654" w:type="dxa"/>
          </w:tcPr>
          <w:p w:rsidR="001009B9" w:rsidRPr="00E03F33" w:rsidRDefault="001009B9" w:rsidP="000C66B2">
            <w:r w:rsidRPr="00E03F33">
              <w:t>7</w:t>
            </w:r>
          </w:p>
        </w:tc>
        <w:tc>
          <w:tcPr>
            <w:tcW w:w="1099" w:type="dxa"/>
          </w:tcPr>
          <w:p w:rsidR="001009B9" w:rsidRPr="00977F81" w:rsidRDefault="001009B9" w:rsidP="000C66B2">
            <w:pPr>
              <w:autoSpaceDE w:val="0"/>
              <w:autoSpaceDN w:val="0"/>
              <w:adjustRightInd w:val="0"/>
              <w:spacing w:line="320" w:lineRule="atLeast"/>
              <w:ind w:left="60" w:right="60"/>
              <w:jc w:val="right"/>
              <w:rPr>
                <w:color w:val="000000"/>
              </w:rPr>
            </w:pPr>
            <w:r w:rsidRPr="00977F81">
              <w:rPr>
                <w:color w:val="000000"/>
              </w:rPr>
              <w:t>3.0000</w:t>
            </w:r>
          </w:p>
        </w:tc>
        <w:tc>
          <w:tcPr>
            <w:tcW w:w="1236" w:type="dxa"/>
            <w:vAlign w:val="center"/>
          </w:tcPr>
          <w:p w:rsidR="001009B9" w:rsidRPr="00977F81" w:rsidRDefault="001009B9" w:rsidP="00502F96">
            <w:pPr>
              <w:autoSpaceDE w:val="0"/>
              <w:autoSpaceDN w:val="0"/>
              <w:adjustRightInd w:val="0"/>
              <w:spacing w:line="320" w:lineRule="atLeast"/>
              <w:ind w:left="60" w:right="60"/>
              <w:jc w:val="center"/>
              <w:rPr>
                <w:color w:val="000000"/>
              </w:rPr>
            </w:pPr>
            <w:r w:rsidRPr="00977F81">
              <w:rPr>
                <w:color w:val="000000"/>
              </w:rPr>
              <w:t>.57735</w:t>
            </w:r>
          </w:p>
        </w:tc>
        <w:tc>
          <w:tcPr>
            <w:tcW w:w="689" w:type="dxa"/>
            <w:vMerge/>
            <w:vAlign w:val="center"/>
          </w:tcPr>
          <w:p w:rsidR="001009B9" w:rsidRPr="00E03F33" w:rsidRDefault="001009B9" w:rsidP="000C66B2"/>
        </w:tc>
      </w:tr>
      <w:tr w:rsidR="001009B9" w:rsidRPr="00E03F33" w:rsidTr="00502F96">
        <w:trPr>
          <w:trHeight w:val="355"/>
          <w:jc w:val="center"/>
        </w:trPr>
        <w:tc>
          <w:tcPr>
            <w:tcW w:w="605" w:type="dxa"/>
            <w:vMerge/>
            <w:vAlign w:val="center"/>
          </w:tcPr>
          <w:p w:rsidR="001009B9" w:rsidRPr="00E03F33" w:rsidRDefault="001009B9" w:rsidP="000C66B2"/>
        </w:tc>
        <w:tc>
          <w:tcPr>
            <w:tcW w:w="3485" w:type="dxa"/>
            <w:vMerge/>
            <w:vAlign w:val="center"/>
          </w:tcPr>
          <w:p w:rsidR="001009B9" w:rsidRPr="00E03F33" w:rsidRDefault="001009B9" w:rsidP="000C66B2"/>
        </w:tc>
        <w:tc>
          <w:tcPr>
            <w:tcW w:w="1781" w:type="dxa"/>
            <w:vAlign w:val="center"/>
          </w:tcPr>
          <w:p w:rsidR="001009B9" w:rsidRPr="00E03F33" w:rsidRDefault="001009B9" w:rsidP="000C66B2">
            <w:r w:rsidRPr="00E03F33">
              <w:t xml:space="preserve">10+                           </w:t>
            </w:r>
          </w:p>
        </w:tc>
        <w:tc>
          <w:tcPr>
            <w:tcW w:w="654" w:type="dxa"/>
          </w:tcPr>
          <w:p w:rsidR="001009B9" w:rsidRPr="00E03F33" w:rsidRDefault="001009B9" w:rsidP="000C66B2">
            <w:r w:rsidRPr="00E03F33">
              <w:t>7</w:t>
            </w:r>
          </w:p>
        </w:tc>
        <w:tc>
          <w:tcPr>
            <w:tcW w:w="1099" w:type="dxa"/>
          </w:tcPr>
          <w:p w:rsidR="001009B9" w:rsidRPr="00977F81" w:rsidRDefault="001009B9" w:rsidP="000C66B2">
            <w:pPr>
              <w:autoSpaceDE w:val="0"/>
              <w:autoSpaceDN w:val="0"/>
              <w:adjustRightInd w:val="0"/>
              <w:spacing w:line="320" w:lineRule="atLeast"/>
              <w:ind w:left="60" w:right="60"/>
              <w:jc w:val="right"/>
              <w:rPr>
                <w:color w:val="000000"/>
              </w:rPr>
            </w:pPr>
            <w:r w:rsidRPr="00977F81">
              <w:rPr>
                <w:color w:val="000000"/>
              </w:rPr>
              <w:t>4.2857</w:t>
            </w:r>
          </w:p>
        </w:tc>
        <w:tc>
          <w:tcPr>
            <w:tcW w:w="1236" w:type="dxa"/>
            <w:vAlign w:val="center"/>
          </w:tcPr>
          <w:p w:rsidR="001009B9" w:rsidRPr="00977F81" w:rsidRDefault="001009B9" w:rsidP="00502F96">
            <w:pPr>
              <w:autoSpaceDE w:val="0"/>
              <w:autoSpaceDN w:val="0"/>
              <w:adjustRightInd w:val="0"/>
              <w:spacing w:line="320" w:lineRule="atLeast"/>
              <w:ind w:left="60" w:right="60"/>
              <w:jc w:val="center"/>
              <w:rPr>
                <w:color w:val="000000"/>
              </w:rPr>
            </w:pPr>
            <w:r w:rsidRPr="00977F81">
              <w:rPr>
                <w:color w:val="000000"/>
              </w:rPr>
              <w:t>.48795</w:t>
            </w:r>
          </w:p>
        </w:tc>
        <w:tc>
          <w:tcPr>
            <w:tcW w:w="689" w:type="dxa"/>
            <w:vMerge/>
            <w:vAlign w:val="center"/>
          </w:tcPr>
          <w:p w:rsidR="001009B9" w:rsidRPr="00E03F33" w:rsidRDefault="001009B9" w:rsidP="000C66B2"/>
        </w:tc>
      </w:tr>
    </w:tbl>
    <w:p w:rsidR="00176182" w:rsidRDefault="00176182" w:rsidP="00FF4BCD">
      <w:pPr>
        <w:rPr>
          <w:rFonts w:cstheme="majorBidi"/>
          <w:lang w:bidi="ar-IQ"/>
        </w:rPr>
      </w:pPr>
    </w:p>
    <w:p w:rsidR="00CA1657" w:rsidRDefault="00CA1657" w:rsidP="00CA1657">
      <w:pPr>
        <w:rPr>
          <w:rFonts w:cstheme="majorBidi"/>
          <w:lang w:bidi="ar-IQ"/>
        </w:rPr>
      </w:pPr>
      <w:r>
        <w:rPr>
          <w:rFonts w:cstheme="majorBidi"/>
          <w:noProof/>
        </w:rPr>
        <w:lastRenderedPageBreak/>
        <w:drawing>
          <wp:inline distT="0" distB="0" distL="0" distR="0">
            <wp:extent cx="5969717" cy="8297839"/>
            <wp:effectExtent l="19050" t="0" r="0" b="0"/>
            <wp:docPr id="1" name="Picture 1" descr="C:\Users\Dell\Deskt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a.jpg"/>
                    <pic:cNvPicPr>
                      <a:picLocks noChangeAspect="1" noChangeArrowheads="1"/>
                    </pic:cNvPicPr>
                  </pic:nvPicPr>
                  <pic:blipFill>
                    <a:blip r:embed="rId49" cstate="print"/>
                    <a:srcRect/>
                    <a:stretch>
                      <a:fillRect/>
                    </a:stretch>
                  </pic:blipFill>
                  <pic:spPr bwMode="auto">
                    <a:xfrm>
                      <a:off x="0" y="0"/>
                      <a:ext cx="5971540" cy="8300373"/>
                    </a:xfrm>
                    <a:prstGeom prst="rect">
                      <a:avLst/>
                    </a:prstGeom>
                    <a:noFill/>
                    <a:ln w="9525">
                      <a:noFill/>
                      <a:miter lim="800000"/>
                      <a:headEnd/>
                      <a:tailEnd/>
                    </a:ln>
                  </pic:spPr>
                </pic:pic>
              </a:graphicData>
            </a:graphic>
          </wp:inline>
        </w:drawing>
      </w:r>
    </w:p>
    <w:p w:rsidR="00CA1657" w:rsidRPr="0024182A" w:rsidRDefault="00CA1657" w:rsidP="0024182A">
      <w:pPr>
        <w:rPr>
          <w:rFonts w:cstheme="majorBidi"/>
          <w:lang w:bidi="ar-IQ"/>
        </w:rPr>
      </w:pPr>
      <w:r>
        <w:rPr>
          <w:rFonts w:cstheme="majorBidi"/>
          <w:noProof/>
        </w:rPr>
        <w:lastRenderedPageBreak/>
        <w:drawing>
          <wp:inline distT="0" distB="0" distL="0" distR="0">
            <wp:extent cx="5943600" cy="8293582"/>
            <wp:effectExtent l="19050" t="0" r="0" b="0"/>
            <wp:docPr id="4" name="Picture 2" descr="C:\Users\tan\Desktop\Aiden+Popescu Revie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Desktop\Aiden+Popescu Review\b.jpg"/>
                    <pic:cNvPicPr>
                      <a:picLocks noChangeAspect="1" noChangeArrowheads="1"/>
                    </pic:cNvPicPr>
                  </pic:nvPicPr>
                  <pic:blipFill>
                    <a:blip r:embed="rId50" cstate="print"/>
                    <a:srcRect/>
                    <a:stretch>
                      <a:fillRect/>
                    </a:stretch>
                  </pic:blipFill>
                  <pic:spPr bwMode="auto">
                    <a:xfrm>
                      <a:off x="0" y="0"/>
                      <a:ext cx="5943600" cy="8293582"/>
                    </a:xfrm>
                    <a:prstGeom prst="rect">
                      <a:avLst/>
                    </a:prstGeom>
                    <a:noFill/>
                    <a:ln w="9525">
                      <a:noFill/>
                      <a:miter lim="800000"/>
                      <a:headEnd/>
                      <a:tailEnd/>
                    </a:ln>
                  </pic:spPr>
                </pic:pic>
              </a:graphicData>
            </a:graphic>
          </wp:inline>
        </w:drawing>
      </w:r>
    </w:p>
    <w:sectPr w:rsidR="00CA1657" w:rsidRPr="0024182A" w:rsidSect="001304A9">
      <w:headerReference w:type="default" r:id="rId51"/>
      <w:headerReference w:type="first" r:id="rId52"/>
      <w:pgSz w:w="12240" w:h="15840"/>
      <w:pgMar w:top="1418" w:right="1418" w:bottom="1418" w:left="1701" w:header="709"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7560" w:rsidRDefault="007F7560" w:rsidP="00E7263B">
      <w:r>
        <w:separator/>
      </w:r>
    </w:p>
  </w:endnote>
  <w:endnote w:type="continuationSeparator" w:id="0">
    <w:p w:rsidR="007F7560" w:rsidRDefault="007F7560" w:rsidP="00E726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li_K_Alwand">
    <w:altName w:val="Times New Roman"/>
    <w:panose1 w:val="0000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7560" w:rsidRDefault="007F7560" w:rsidP="00E7263B">
      <w:r>
        <w:separator/>
      </w:r>
    </w:p>
  </w:footnote>
  <w:footnote w:type="continuationSeparator" w:id="0">
    <w:p w:rsidR="007F7560" w:rsidRDefault="007F7560" w:rsidP="00E726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91024"/>
      <w:docPartObj>
        <w:docPartGallery w:val="Page Numbers (Top of Page)"/>
        <w:docPartUnique/>
      </w:docPartObj>
    </w:sdtPr>
    <w:sdtContent>
      <w:p w:rsidR="000C192B" w:rsidRDefault="00F47BBD">
        <w:pPr>
          <w:pStyle w:val="Header"/>
          <w:jc w:val="right"/>
        </w:pPr>
        <w:fldSimple w:instr=" PAGE   \* MERGEFORMAT ">
          <w:r w:rsidR="00340DC3">
            <w:rPr>
              <w:noProof/>
            </w:rPr>
            <w:t>2</w:t>
          </w:r>
        </w:fldSimple>
      </w:p>
    </w:sdtContent>
  </w:sdt>
  <w:p w:rsidR="000C192B" w:rsidRDefault="000C192B">
    <w:pPr>
      <w:pStyle w:val="HeaderFoo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92B" w:rsidRDefault="000C192B">
    <w:pPr>
      <w:pStyle w:val="Header"/>
    </w:pPr>
    <w:r>
      <w:t>Runinning head: TEACHING VOCABULARY INSHORT STORIES</w:t>
    </w:r>
    <w:r>
      <w:tab/>
    </w:r>
    <w:fldSimple w:instr=" PAGE   \* MERGEFORMAT ">
      <w:r>
        <w:rPr>
          <w:noProof/>
        </w:rPr>
        <w:t>1</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C7D64"/>
    <w:multiLevelType w:val="hybridMultilevel"/>
    <w:tmpl w:val="2952B940"/>
    <w:lvl w:ilvl="0" w:tplc="7070FE02">
      <w:start w:val="2"/>
      <w:numFmt w:val="decimal"/>
      <w:lvlText w:val="%1-"/>
      <w:lvlJc w:val="left"/>
      <w:pPr>
        <w:ind w:left="720" w:hanging="360"/>
      </w:pPr>
      <w:rPr>
        <w:rFonts w:cs="Ali_K_Alwand"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0A4FEC"/>
    <w:multiLevelType w:val="hybridMultilevel"/>
    <w:tmpl w:val="F78A0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9503C3"/>
    <w:multiLevelType w:val="hybridMultilevel"/>
    <w:tmpl w:val="ED72B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331B86"/>
    <w:multiLevelType w:val="hybridMultilevel"/>
    <w:tmpl w:val="BBCC0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872707"/>
    <w:multiLevelType w:val="multilevel"/>
    <w:tmpl w:val="B4B0581C"/>
    <w:lvl w:ilvl="0">
      <w:start w:val="1"/>
      <w:numFmt w:val="decimal"/>
      <w:lvlText w:val="%1."/>
      <w:lvlJc w:val="left"/>
      <w:pPr>
        <w:ind w:left="720" w:hanging="360"/>
      </w:pPr>
    </w:lvl>
    <w:lvl w:ilvl="1">
      <w:start w:val="1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F240FEB"/>
    <w:multiLevelType w:val="hybridMultilevel"/>
    <w:tmpl w:val="DE1678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BC011B"/>
    <w:multiLevelType w:val="multilevel"/>
    <w:tmpl w:val="AAC26740"/>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nsid w:val="16946D01"/>
    <w:multiLevelType w:val="multilevel"/>
    <w:tmpl w:val="2A72BE5C"/>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7374D0D"/>
    <w:multiLevelType w:val="multilevel"/>
    <w:tmpl w:val="5C70D170"/>
    <w:styleLink w:val="List41"/>
    <w:lvl w:ilvl="0">
      <w:start w:val="1"/>
      <w:numFmt w:val="decimal"/>
      <w:lvlText w:val="%1."/>
      <w:lvlJc w:val="left"/>
      <w:rPr>
        <w:color w:val="000000"/>
        <w:position w:val="0"/>
        <w:u w:color="000000"/>
        <w:rtl w:val="0"/>
      </w:rPr>
    </w:lvl>
    <w:lvl w:ilvl="1">
      <w:start w:val="1"/>
      <w:numFmt w:val="lowerLetter"/>
      <w:lvlText w:val="%2."/>
      <w:lvlJc w:val="left"/>
      <w:rPr>
        <w:color w:val="000000"/>
        <w:position w:val="0"/>
        <w:u w:color="000000"/>
        <w:rtl w:val="0"/>
      </w:rPr>
    </w:lvl>
    <w:lvl w:ilvl="2">
      <w:start w:val="1"/>
      <w:numFmt w:val="lowerRoman"/>
      <w:lvlText w:val="%3."/>
      <w:lvlJc w:val="left"/>
      <w:rPr>
        <w:color w:val="000000"/>
        <w:position w:val="0"/>
        <w:u w:color="000000"/>
        <w:rtl w:val="0"/>
      </w:rPr>
    </w:lvl>
    <w:lvl w:ilvl="3">
      <w:start w:val="1"/>
      <w:numFmt w:val="decimal"/>
      <w:lvlText w:val="%4."/>
      <w:lvlJc w:val="left"/>
      <w:rPr>
        <w:color w:val="000000"/>
        <w:position w:val="0"/>
        <w:u w:color="000000"/>
        <w:rtl w:val="0"/>
      </w:rPr>
    </w:lvl>
    <w:lvl w:ilvl="4">
      <w:start w:val="1"/>
      <w:numFmt w:val="lowerLetter"/>
      <w:lvlText w:val="%5."/>
      <w:lvlJc w:val="left"/>
      <w:rPr>
        <w:color w:val="000000"/>
        <w:position w:val="0"/>
        <w:u w:color="000000"/>
        <w:rtl w:val="0"/>
      </w:rPr>
    </w:lvl>
    <w:lvl w:ilvl="5">
      <w:start w:val="1"/>
      <w:numFmt w:val="lowerRoman"/>
      <w:lvlText w:val="%6."/>
      <w:lvlJc w:val="left"/>
      <w:rPr>
        <w:color w:val="000000"/>
        <w:position w:val="0"/>
        <w:u w:color="000000"/>
        <w:rtl w:val="0"/>
      </w:rPr>
    </w:lvl>
    <w:lvl w:ilvl="6">
      <w:start w:val="1"/>
      <w:numFmt w:val="decimal"/>
      <w:lvlText w:val="%7."/>
      <w:lvlJc w:val="left"/>
      <w:rPr>
        <w:color w:val="000000"/>
        <w:position w:val="0"/>
        <w:u w:color="000000"/>
        <w:rtl w:val="0"/>
      </w:rPr>
    </w:lvl>
    <w:lvl w:ilvl="7">
      <w:start w:val="1"/>
      <w:numFmt w:val="lowerLetter"/>
      <w:lvlText w:val="%8."/>
      <w:lvlJc w:val="left"/>
      <w:rPr>
        <w:color w:val="000000"/>
        <w:position w:val="0"/>
        <w:u w:color="000000"/>
        <w:rtl w:val="0"/>
      </w:rPr>
    </w:lvl>
    <w:lvl w:ilvl="8">
      <w:start w:val="1"/>
      <w:numFmt w:val="lowerRoman"/>
      <w:lvlText w:val="%9."/>
      <w:lvlJc w:val="left"/>
      <w:rPr>
        <w:color w:val="000000"/>
        <w:position w:val="0"/>
        <w:u w:color="000000"/>
        <w:rtl w:val="0"/>
      </w:rPr>
    </w:lvl>
  </w:abstractNum>
  <w:abstractNum w:abstractNumId="9">
    <w:nsid w:val="20A33B8E"/>
    <w:multiLevelType w:val="multilevel"/>
    <w:tmpl w:val="F6443A40"/>
    <w:styleLink w:val="List0"/>
    <w:lvl w:ilvl="0">
      <w:start w:val="1"/>
      <w:numFmt w:val="decimal"/>
      <w:lvlText w:val="%1."/>
      <w:lvlJc w:val="left"/>
      <w:pPr>
        <w:tabs>
          <w:tab w:val="num" w:pos="720"/>
        </w:tabs>
        <w:ind w:left="720" w:hanging="360"/>
      </w:pPr>
      <w:rPr>
        <w:color w:val="000000"/>
        <w:position w:val="0"/>
        <w:sz w:val="24"/>
        <w:szCs w:val="24"/>
        <w:u w:color="000000"/>
        <w:rtl w:val="0"/>
      </w:rPr>
    </w:lvl>
    <w:lvl w:ilvl="1">
      <w:start w:val="1"/>
      <w:numFmt w:val="decimal"/>
      <w:lvlText w:val="%1.%2."/>
      <w:lvlJc w:val="left"/>
      <w:pPr>
        <w:tabs>
          <w:tab w:val="num" w:pos="1080"/>
        </w:tabs>
        <w:ind w:left="1080" w:hanging="360"/>
      </w:pPr>
      <w:rPr>
        <w:color w:val="000000"/>
        <w:position w:val="0"/>
        <w:sz w:val="24"/>
        <w:szCs w:val="24"/>
        <w:u w:color="000000"/>
        <w:rtl w:val="0"/>
      </w:rPr>
    </w:lvl>
    <w:lvl w:ilvl="2">
      <w:start w:val="1"/>
      <w:numFmt w:val="decimal"/>
      <w:lvlText w:val="%1.%2.%3."/>
      <w:lvlJc w:val="left"/>
      <w:pPr>
        <w:tabs>
          <w:tab w:val="num" w:pos="1800"/>
        </w:tabs>
        <w:ind w:left="1800" w:hanging="720"/>
      </w:pPr>
      <w:rPr>
        <w:color w:val="000000"/>
        <w:position w:val="0"/>
        <w:sz w:val="24"/>
        <w:szCs w:val="24"/>
        <w:u w:color="000000"/>
        <w:rtl w:val="0"/>
      </w:rPr>
    </w:lvl>
    <w:lvl w:ilvl="3">
      <w:start w:val="1"/>
      <w:numFmt w:val="decimal"/>
      <w:lvlText w:val="%1.%2.%3.%4."/>
      <w:lvlJc w:val="left"/>
      <w:pPr>
        <w:tabs>
          <w:tab w:val="num" w:pos="2160"/>
        </w:tabs>
        <w:ind w:left="2160" w:hanging="720"/>
      </w:pPr>
      <w:rPr>
        <w:color w:val="000000"/>
        <w:position w:val="0"/>
        <w:sz w:val="24"/>
        <w:szCs w:val="24"/>
        <w:u w:color="000000"/>
        <w:rtl w:val="0"/>
      </w:rPr>
    </w:lvl>
    <w:lvl w:ilvl="4">
      <w:start w:val="1"/>
      <w:numFmt w:val="decimal"/>
      <w:lvlText w:val="%1.%2.%3.%4.%5."/>
      <w:lvlJc w:val="left"/>
      <w:pPr>
        <w:tabs>
          <w:tab w:val="num" w:pos="2880"/>
        </w:tabs>
        <w:ind w:left="2880" w:hanging="1080"/>
      </w:pPr>
      <w:rPr>
        <w:color w:val="000000"/>
        <w:position w:val="0"/>
        <w:sz w:val="24"/>
        <w:szCs w:val="24"/>
        <w:u w:color="000000"/>
        <w:rtl w:val="0"/>
      </w:rPr>
    </w:lvl>
    <w:lvl w:ilvl="5">
      <w:start w:val="1"/>
      <w:numFmt w:val="decimal"/>
      <w:lvlText w:val="%1.%2.%3.%4.%5.%6."/>
      <w:lvlJc w:val="left"/>
      <w:pPr>
        <w:tabs>
          <w:tab w:val="num" w:pos="3240"/>
        </w:tabs>
        <w:ind w:left="3240" w:hanging="1080"/>
      </w:pPr>
      <w:rPr>
        <w:color w:val="000000"/>
        <w:position w:val="0"/>
        <w:sz w:val="24"/>
        <w:szCs w:val="24"/>
        <w:u w:color="000000"/>
        <w:rtl w:val="0"/>
      </w:rPr>
    </w:lvl>
    <w:lvl w:ilvl="6">
      <w:start w:val="1"/>
      <w:numFmt w:val="decimal"/>
      <w:lvlText w:val="%1.%2.%3.%4.%5.%6.%7."/>
      <w:lvlJc w:val="left"/>
      <w:pPr>
        <w:tabs>
          <w:tab w:val="num" w:pos="3960"/>
        </w:tabs>
        <w:ind w:left="3960" w:hanging="1440"/>
      </w:pPr>
      <w:rPr>
        <w:color w:val="000000"/>
        <w:position w:val="0"/>
        <w:sz w:val="24"/>
        <w:szCs w:val="24"/>
        <w:u w:color="000000"/>
        <w:rtl w:val="0"/>
      </w:rPr>
    </w:lvl>
    <w:lvl w:ilvl="7">
      <w:start w:val="1"/>
      <w:numFmt w:val="decimal"/>
      <w:lvlText w:val="%1.%2.%3.%4.%5.%6.%7.%8."/>
      <w:lvlJc w:val="left"/>
      <w:pPr>
        <w:tabs>
          <w:tab w:val="num" w:pos="4320"/>
        </w:tabs>
        <w:ind w:left="4320" w:hanging="1440"/>
      </w:pPr>
      <w:rPr>
        <w:color w:val="000000"/>
        <w:position w:val="0"/>
        <w:sz w:val="24"/>
        <w:szCs w:val="24"/>
        <w:u w:color="000000"/>
        <w:rtl w:val="0"/>
      </w:rPr>
    </w:lvl>
    <w:lvl w:ilvl="8">
      <w:start w:val="1"/>
      <w:numFmt w:val="decimal"/>
      <w:lvlText w:val="%1.%2.%3.%4.%5.%6.%7.%8.%9."/>
      <w:lvlJc w:val="left"/>
      <w:pPr>
        <w:tabs>
          <w:tab w:val="num" w:pos="5040"/>
        </w:tabs>
        <w:ind w:left="5040" w:hanging="1800"/>
      </w:pPr>
      <w:rPr>
        <w:color w:val="000000"/>
        <w:position w:val="0"/>
        <w:sz w:val="24"/>
        <w:szCs w:val="24"/>
        <w:u w:color="000000"/>
        <w:rtl w:val="0"/>
      </w:rPr>
    </w:lvl>
  </w:abstractNum>
  <w:abstractNum w:abstractNumId="10">
    <w:nsid w:val="23ED7D48"/>
    <w:multiLevelType w:val="hybridMultilevel"/>
    <w:tmpl w:val="08867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8F2A49"/>
    <w:multiLevelType w:val="multilevel"/>
    <w:tmpl w:val="C7E2D1FC"/>
    <w:lvl w:ilvl="0">
      <w:start w:val="4"/>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2">
    <w:nsid w:val="25B431F1"/>
    <w:multiLevelType w:val="hybridMultilevel"/>
    <w:tmpl w:val="4D1207CA"/>
    <w:lvl w:ilvl="0" w:tplc="030C2A12">
      <w:start w:val="1"/>
      <w:numFmt w:val="decimal"/>
      <w:lvlText w:val="%1."/>
      <w:lvlJc w:val="left"/>
      <w:pPr>
        <w:ind w:left="394" w:hanging="360"/>
      </w:pPr>
      <w:rPr>
        <w:rFonts w:asciiTheme="majorBidi" w:eastAsiaTheme="minorHAnsi" w:hAnsiTheme="majorBidi" w:cstheme="majorBidi"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3">
    <w:nsid w:val="37C53D4D"/>
    <w:multiLevelType w:val="multilevel"/>
    <w:tmpl w:val="D5B4F4D8"/>
    <w:styleLink w:val="List21"/>
    <w:lvl w:ilvl="0">
      <w:start w:val="1"/>
      <w:numFmt w:val="decimal"/>
      <w:lvlText w:val="%1."/>
      <w:lvlJc w:val="left"/>
      <w:pPr>
        <w:tabs>
          <w:tab w:val="num" w:pos="720"/>
        </w:tabs>
        <w:ind w:left="720" w:hanging="360"/>
      </w:pPr>
      <w:rPr>
        <w:color w:val="000000"/>
        <w:position w:val="0"/>
        <w:sz w:val="24"/>
        <w:szCs w:val="24"/>
        <w:u w:color="000000"/>
      </w:rPr>
    </w:lvl>
    <w:lvl w:ilvl="1">
      <w:start w:val="1"/>
      <w:numFmt w:val="lowerLetter"/>
      <w:lvlText w:val="%2."/>
      <w:lvlJc w:val="left"/>
      <w:pPr>
        <w:tabs>
          <w:tab w:val="num" w:pos="1440"/>
        </w:tabs>
        <w:ind w:left="1440" w:hanging="360"/>
      </w:pPr>
      <w:rPr>
        <w:color w:val="000000"/>
        <w:position w:val="0"/>
        <w:sz w:val="24"/>
        <w:szCs w:val="24"/>
        <w:u w:color="000000"/>
      </w:rPr>
    </w:lvl>
    <w:lvl w:ilvl="2">
      <w:start w:val="1"/>
      <w:numFmt w:val="lowerRoman"/>
      <w:lvlText w:val="%3."/>
      <w:lvlJc w:val="left"/>
      <w:pPr>
        <w:tabs>
          <w:tab w:val="num" w:pos="2160"/>
        </w:tabs>
        <w:ind w:left="2160" w:hanging="296"/>
      </w:pPr>
      <w:rPr>
        <w:color w:val="000000"/>
        <w:position w:val="0"/>
        <w:sz w:val="24"/>
        <w:szCs w:val="24"/>
        <w:u w:color="000000"/>
      </w:rPr>
    </w:lvl>
    <w:lvl w:ilvl="3">
      <w:start w:val="1"/>
      <w:numFmt w:val="decimal"/>
      <w:lvlText w:val="%4."/>
      <w:lvlJc w:val="left"/>
      <w:pPr>
        <w:tabs>
          <w:tab w:val="num" w:pos="2880"/>
        </w:tabs>
        <w:ind w:left="2880" w:hanging="360"/>
      </w:pPr>
      <w:rPr>
        <w:color w:val="000000"/>
        <w:position w:val="0"/>
        <w:sz w:val="24"/>
        <w:szCs w:val="24"/>
        <w:u w:color="000000"/>
      </w:rPr>
    </w:lvl>
    <w:lvl w:ilvl="4">
      <w:start w:val="1"/>
      <w:numFmt w:val="lowerLetter"/>
      <w:lvlText w:val="%5."/>
      <w:lvlJc w:val="left"/>
      <w:pPr>
        <w:tabs>
          <w:tab w:val="num" w:pos="3600"/>
        </w:tabs>
        <w:ind w:left="3600" w:hanging="360"/>
      </w:pPr>
      <w:rPr>
        <w:color w:val="000000"/>
        <w:position w:val="0"/>
        <w:sz w:val="24"/>
        <w:szCs w:val="24"/>
        <w:u w:color="000000"/>
      </w:rPr>
    </w:lvl>
    <w:lvl w:ilvl="5">
      <w:start w:val="1"/>
      <w:numFmt w:val="lowerRoman"/>
      <w:lvlText w:val="%6."/>
      <w:lvlJc w:val="left"/>
      <w:pPr>
        <w:tabs>
          <w:tab w:val="num" w:pos="4320"/>
        </w:tabs>
        <w:ind w:left="4320" w:hanging="296"/>
      </w:pPr>
      <w:rPr>
        <w:color w:val="000000"/>
        <w:position w:val="0"/>
        <w:sz w:val="24"/>
        <w:szCs w:val="24"/>
        <w:u w:color="000000"/>
      </w:rPr>
    </w:lvl>
    <w:lvl w:ilvl="6">
      <w:start w:val="1"/>
      <w:numFmt w:val="decimal"/>
      <w:lvlText w:val="%7."/>
      <w:lvlJc w:val="left"/>
      <w:pPr>
        <w:tabs>
          <w:tab w:val="num" w:pos="5040"/>
        </w:tabs>
        <w:ind w:left="5040" w:hanging="360"/>
      </w:pPr>
      <w:rPr>
        <w:color w:val="000000"/>
        <w:position w:val="0"/>
        <w:sz w:val="24"/>
        <w:szCs w:val="24"/>
        <w:u w:color="000000"/>
      </w:rPr>
    </w:lvl>
    <w:lvl w:ilvl="7">
      <w:start w:val="1"/>
      <w:numFmt w:val="lowerLetter"/>
      <w:lvlText w:val="%8."/>
      <w:lvlJc w:val="left"/>
      <w:pPr>
        <w:tabs>
          <w:tab w:val="num" w:pos="5760"/>
        </w:tabs>
        <w:ind w:left="5760" w:hanging="360"/>
      </w:pPr>
      <w:rPr>
        <w:color w:val="000000"/>
        <w:position w:val="0"/>
        <w:sz w:val="24"/>
        <w:szCs w:val="24"/>
        <w:u w:color="000000"/>
      </w:rPr>
    </w:lvl>
    <w:lvl w:ilvl="8">
      <w:start w:val="1"/>
      <w:numFmt w:val="lowerRoman"/>
      <w:lvlText w:val="%9."/>
      <w:lvlJc w:val="left"/>
      <w:pPr>
        <w:tabs>
          <w:tab w:val="num" w:pos="6480"/>
        </w:tabs>
        <w:ind w:left="6480" w:hanging="296"/>
      </w:pPr>
      <w:rPr>
        <w:color w:val="000000"/>
        <w:position w:val="0"/>
        <w:sz w:val="24"/>
        <w:szCs w:val="24"/>
        <w:u w:color="000000"/>
      </w:rPr>
    </w:lvl>
  </w:abstractNum>
  <w:abstractNum w:abstractNumId="14">
    <w:nsid w:val="3D0A62D7"/>
    <w:multiLevelType w:val="hybridMultilevel"/>
    <w:tmpl w:val="A4E6B8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D3C3E72"/>
    <w:multiLevelType w:val="multilevel"/>
    <w:tmpl w:val="B0D8C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FDD207D"/>
    <w:multiLevelType w:val="hybridMultilevel"/>
    <w:tmpl w:val="CF58010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9A658C"/>
    <w:multiLevelType w:val="hybridMultilevel"/>
    <w:tmpl w:val="4D1207CA"/>
    <w:lvl w:ilvl="0" w:tplc="030C2A12">
      <w:start w:val="1"/>
      <w:numFmt w:val="decimal"/>
      <w:lvlText w:val="%1."/>
      <w:lvlJc w:val="left"/>
      <w:pPr>
        <w:ind w:left="394" w:hanging="360"/>
      </w:pPr>
      <w:rPr>
        <w:rFonts w:asciiTheme="majorBidi" w:eastAsiaTheme="minorHAnsi" w:hAnsiTheme="majorBidi" w:cstheme="majorBidi"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8">
    <w:nsid w:val="50B456C8"/>
    <w:multiLevelType w:val="multilevel"/>
    <w:tmpl w:val="E070EBD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34F4AF7"/>
    <w:multiLevelType w:val="hybridMultilevel"/>
    <w:tmpl w:val="DF30C068"/>
    <w:lvl w:ilvl="0" w:tplc="994471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07330B"/>
    <w:multiLevelType w:val="multilevel"/>
    <w:tmpl w:val="B77C98D8"/>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nsid w:val="59846E4D"/>
    <w:multiLevelType w:val="hybridMultilevel"/>
    <w:tmpl w:val="BC8247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B0C2351"/>
    <w:multiLevelType w:val="multilevel"/>
    <w:tmpl w:val="1EFCFE58"/>
    <w:styleLink w:val="List51"/>
    <w:lvl w:ilvl="0">
      <w:start w:val="1"/>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23">
    <w:nsid w:val="5C7700B9"/>
    <w:multiLevelType w:val="hybridMultilevel"/>
    <w:tmpl w:val="4D1207CA"/>
    <w:lvl w:ilvl="0" w:tplc="030C2A12">
      <w:start w:val="1"/>
      <w:numFmt w:val="decimal"/>
      <w:lvlText w:val="%1."/>
      <w:lvlJc w:val="left"/>
      <w:pPr>
        <w:ind w:left="394" w:hanging="360"/>
      </w:pPr>
      <w:rPr>
        <w:rFonts w:asciiTheme="majorBidi" w:eastAsiaTheme="minorHAnsi" w:hAnsiTheme="majorBidi" w:cstheme="majorBidi"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24">
    <w:nsid w:val="5D3B5B7C"/>
    <w:multiLevelType w:val="hybridMultilevel"/>
    <w:tmpl w:val="C73AA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E533DF"/>
    <w:multiLevelType w:val="hybridMultilevel"/>
    <w:tmpl w:val="67D6F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9257BB3"/>
    <w:multiLevelType w:val="hybridMultilevel"/>
    <w:tmpl w:val="00E6F4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EF0422E"/>
    <w:multiLevelType w:val="hybridMultilevel"/>
    <w:tmpl w:val="DF30C068"/>
    <w:lvl w:ilvl="0" w:tplc="994471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14A6C59"/>
    <w:multiLevelType w:val="multilevel"/>
    <w:tmpl w:val="DF8C7D30"/>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1FD3C77"/>
    <w:multiLevelType w:val="multilevel"/>
    <w:tmpl w:val="B8064B02"/>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2D642CD"/>
    <w:multiLevelType w:val="multilevel"/>
    <w:tmpl w:val="F9FCF7E0"/>
    <w:styleLink w:val="List31"/>
    <w:lvl w:ilvl="0">
      <w:start w:val="1"/>
      <w:numFmt w:val="decimal"/>
      <w:lvlText w:val="%1."/>
      <w:lvlJc w:val="left"/>
      <w:pPr>
        <w:tabs>
          <w:tab w:val="num" w:pos="720"/>
        </w:tabs>
        <w:ind w:left="720" w:hanging="360"/>
      </w:pPr>
      <w:rPr>
        <w:color w:val="000000"/>
        <w:position w:val="0"/>
        <w:sz w:val="24"/>
        <w:szCs w:val="24"/>
        <w:u w:color="000000"/>
      </w:rPr>
    </w:lvl>
    <w:lvl w:ilvl="1">
      <w:start w:val="1"/>
      <w:numFmt w:val="lowerLetter"/>
      <w:lvlText w:val="%2."/>
      <w:lvlJc w:val="left"/>
      <w:pPr>
        <w:tabs>
          <w:tab w:val="num" w:pos="1440"/>
        </w:tabs>
        <w:ind w:left="1440" w:hanging="360"/>
      </w:pPr>
      <w:rPr>
        <w:color w:val="000000"/>
        <w:position w:val="0"/>
        <w:sz w:val="24"/>
        <w:szCs w:val="24"/>
        <w:u w:color="000000"/>
      </w:rPr>
    </w:lvl>
    <w:lvl w:ilvl="2">
      <w:start w:val="1"/>
      <w:numFmt w:val="lowerRoman"/>
      <w:lvlText w:val="%3."/>
      <w:lvlJc w:val="left"/>
      <w:pPr>
        <w:tabs>
          <w:tab w:val="num" w:pos="2160"/>
        </w:tabs>
        <w:ind w:left="2160" w:hanging="296"/>
      </w:pPr>
      <w:rPr>
        <w:color w:val="000000"/>
        <w:position w:val="0"/>
        <w:sz w:val="24"/>
        <w:szCs w:val="24"/>
        <w:u w:color="000000"/>
      </w:rPr>
    </w:lvl>
    <w:lvl w:ilvl="3">
      <w:start w:val="1"/>
      <w:numFmt w:val="decimal"/>
      <w:lvlText w:val="%4."/>
      <w:lvlJc w:val="left"/>
      <w:pPr>
        <w:tabs>
          <w:tab w:val="num" w:pos="2880"/>
        </w:tabs>
        <w:ind w:left="2880" w:hanging="360"/>
      </w:pPr>
      <w:rPr>
        <w:color w:val="000000"/>
        <w:position w:val="0"/>
        <w:sz w:val="24"/>
        <w:szCs w:val="24"/>
        <w:u w:color="000000"/>
      </w:rPr>
    </w:lvl>
    <w:lvl w:ilvl="4">
      <w:start w:val="1"/>
      <w:numFmt w:val="lowerLetter"/>
      <w:lvlText w:val="%5."/>
      <w:lvlJc w:val="left"/>
      <w:pPr>
        <w:tabs>
          <w:tab w:val="num" w:pos="3600"/>
        </w:tabs>
        <w:ind w:left="3600" w:hanging="360"/>
      </w:pPr>
      <w:rPr>
        <w:color w:val="000000"/>
        <w:position w:val="0"/>
        <w:sz w:val="24"/>
        <w:szCs w:val="24"/>
        <w:u w:color="000000"/>
      </w:rPr>
    </w:lvl>
    <w:lvl w:ilvl="5">
      <w:start w:val="1"/>
      <w:numFmt w:val="lowerRoman"/>
      <w:lvlText w:val="%6."/>
      <w:lvlJc w:val="left"/>
      <w:pPr>
        <w:tabs>
          <w:tab w:val="num" w:pos="4320"/>
        </w:tabs>
        <w:ind w:left="4320" w:hanging="296"/>
      </w:pPr>
      <w:rPr>
        <w:color w:val="000000"/>
        <w:position w:val="0"/>
        <w:sz w:val="24"/>
        <w:szCs w:val="24"/>
        <w:u w:color="000000"/>
      </w:rPr>
    </w:lvl>
    <w:lvl w:ilvl="6">
      <w:start w:val="1"/>
      <w:numFmt w:val="decimal"/>
      <w:lvlText w:val="%7."/>
      <w:lvlJc w:val="left"/>
      <w:pPr>
        <w:tabs>
          <w:tab w:val="num" w:pos="5040"/>
        </w:tabs>
        <w:ind w:left="5040" w:hanging="360"/>
      </w:pPr>
      <w:rPr>
        <w:color w:val="000000"/>
        <w:position w:val="0"/>
        <w:sz w:val="24"/>
        <w:szCs w:val="24"/>
        <w:u w:color="000000"/>
      </w:rPr>
    </w:lvl>
    <w:lvl w:ilvl="7">
      <w:start w:val="1"/>
      <w:numFmt w:val="lowerLetter"/>
      <w:lvlText w:val="%8."/>
      <w:lvlJc w:val="left"/>
      <w:pPr>
        <w:tabs>
          <w:tab w:val="num" w:pos="5760"/>
        </w:tabs>
        <w:ind w:left="5760" w:hanging="360"/>
      </w:pPr>
      <w:rPr>
        <w:color w:val="000000"/>
        <w:position w:val="0"/>
        <w:sz w:val="24"/>
        <w:szCs w:val="24"/>
        <w:u w:color="000000"/>
      </w:rPr>
    </w:lvl>
    <w:lvl w:ilvl="8">
      <w:start w:val="1"/>
      <w:numFmt w:val="lowerRoman"/>
      <w:lvlText w:val="%9."/>
      <w:lvlJc w:val="left"/>
      <w:pPr>
        <w:tabs>
          <w:tab w:val="num" w:pos="6480"/>
        </w:tabs>
        <w:ind w:left="6480" w:hanging="296"/>
      </w:pPr>
      <w:rPr>
        <w:color w:val="000000"/>
        <w:position w:val="0"/>
        <w:sz w:val="24"/>
        <w:szCs w:val="24"/>
        <w:u w:color="000000"/>
      </w:rPr>
    </w:lvl>
  </w:abstractNum>
  <w:abstractNum w:abstractNumId="31">
    <w:nsid w:val="73D21832"/>
    <w:multiLevelType w:val="hybridMultilevel"/>
    <w:tmpl w:val="9ACAB5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971344F"/>
    <w:multiLevelType w:val="hybridMultilevel"/>
    <w:tmpl w:val="1130C7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EFC5C54"/>
    <w:multiLevelType w:val="multilevel"/>
    <w:tmpl w:val="87286FCA"/>
    <w:styleLink w:val="List1"/>
    <w:lvl w:ilvl="0">
      <w:start w:val="1"/>
      <w:numFmt w:val="bullet"/>
      <w:lvlText w:val="•"/>
      <w:lvlJc w:val="left"/>
      <w:pPr>
        <w:tabs>
          <w:tab w:val="num" w:pos="720"/>
        </w:tabs>
        <w:ind w:left="720" w:hanging="360"/>
      </w:pPr>
      <w:rPr>
        <w:color w:val="000000"/>
        <w:position w:val="0"/>
        <w:sz w:val="27"/>
        <w:szCs w:val="27"/>
        <w:u w:color="000000"/>
      </w:rPr>
    </w:lvl>
    <w:lvl w:ilvl="1">
      <w:start w:val="1"/>
      <w:numFmt w:val="bullet"/>
      <w:lvlText w:val="o"/>
      <w:lvlJc w:val="left"/>
      <w:pPr>
        <w:tabs>
          <w:tab w:val="num" w:pos="1440"/>
        </w:tabs>
        <w:ind w:left="1440" w:hanging="360"/>
      </w:pPr>
      <w:rPr>
        <w:color w:val="000000"/>
        <w:position w:val="0"/>
        <w:sz w:val="24"/>
        <w:szCs w:val="24"/>
        <w:u w:color="000000"/>
      </w:rPr>
    </w:lvl>
    <w:lvl w:ilvl="2">
      <w:start w:val="1"/>
      <w:numFmt w:val="bullet"/>
      <w:lvlText w:val="▪"/>
      <w:lvlJc w:val="left"/>
      <w:pPr>
        <w:tabs>
          <w:tab w:val="num" w:pos="2160"/>
        </w:tabs>
        <w:ind w:left="2160" w:hanging="360"/>
      </w:pPr>
      <w:rPr>
        <w:color w:val="000000"/>
        <w:position w:val="0"/>
        <w:sz w:val="24"/>
        <w:szCs w:val="24"/>
        <w:u w:color="000000"/>
      </w:rPr>
    </w:lvl>
    <w:lvl w:ilvl="3">
      <w:start w:val="1"/>
      <w:numFmt w:val="bullet"/>
      <w:lvlText w:val="•"/>
      <w:lvlJc w:val="left"/>
      <w:pPr>
        <w:tabs>
          <w:tab w:val="num" w:pos="2880"/>
        </w:tabs>
        <w:ind w:left="2880" w:hanging="360"/>
      </w:pPr>
      <w:rPr>
        <w:color w:val="000000"/>
        <w:position w:val="0"/>
        <w:sz w:val="24"/>
        <w:szCs w:val="24"/>
        <w:u w:color="000000"/>
      </w:rPr>
    </w:lvl>
    <w:lvl w:ilvl="4">
      <w:start w:val="1"/>
      <w:numFmt w:val="bullet"/>
      <w:lvlText w:val="o"/>
      <w:lvlJc w:val="left"/>
      <w:pPr>
        <w:tabs>
          <w:tab w:val="num" w:pos="3600"/>
        </w:tabs>
        <w:ind w:left="3600" w:hanging="360"/>
      </w:pPr>
      <w:rPr>
        <w:color w:val="000000"/>
        <w:position w:val="0"/>
        <w:sz w:val="24"/>
        <w:szCs w:val="24"/>
        <w:u w:color="000000"/>
      </w:rPr>
    </w:lvl>
    <w:lvl w:ilvl="5">
      <w:start w:val="1"/>
      <w:numFmt w:val="bullet"/>
      <w:lvlText w:val="▪"/>
      <w:lvlJc w:val="left"/>
      <w:pPr>
        <w:tabs>
          <w:tab w:val="num" w:pos="4320"/>
        </w:tabs>
        <w:ind w:left="4320" w:hanging="360"/>
      </w:pPr>
      <w:rPr>
        <w:color w:val="000000"/>
        <w:position w:val="0"/>
        <w:sz w:val="24"/>
        <w:szCs w:val="24"/>
        <w:u w:color="000000"/>
      </w:rPr>
    </w:lvl>
    <w:lvl w:ilvl="6">
      <w:start w:val="1"/>
      <w:numFmt w:val="bullet"/>
      <w:lvlText w:val="•"/>
      <w:lvlJc w:val="left"/>
      <w:pPr>
        <w:tabs>
          <w:tab w:val="num" w:pos="5040"/>
        </w:tabs>
        <w:ind w:left="5040" w:hanging="360"/>
      </w:pPr>
      <w:rPr>
        <w:color w:val="000000"/>
        <w:position w:val="0"/>
        <w:sz w:val="24"/>
        <w:szCs w:val="24"/>
        <w:u w:color="000000"/>
      </w:rPr>
    </w:lvl>
    <w:lvl w:ilvl="7">
      <w:start w:val="1"/>
      <w:numFmt w:val="bullet"/>
      <w:lvlText w:val="o"/>
      <w:lvlJc w:val="left"/>
      <w:pPr>
        <w:tabs>
          <w:tab w:val="num" w:pos="5760"/>
        </w:tabs>
        <w:ind w:left="5760" w:hanging="360"/>
      </w:pPr>
      <w:rPr>
        <w:color w:val="000000"/>
        <w:position w:val="0"/>
        <w:sz w:val="24"/>
        <w:szCs w:val="24"/>
        <w:u w:color="000000"/>
      </w:rPr>
    </w:lvl>
    <w:lvl w:ilvl="8">
      <w:start w:val="1"/>
      <w:numFmt w:val="bullet"/>
      <w:lvlText w:val="▪"/>
      <w:lvlJc w:val="left"/>
      <w:pPr>
        <w:tabs>
          <w:tab w:val="num" w:pos="6480"/>
        </w:tabs>
        <w:ind w:left="6480" w:hanging="360"/>
      </w:pPr>
      <w:rPr>
        <w:color w:val="000000"/>
        <w:position w:val="0"/>
        <w:sz w:val="24"/>
        <w:szCs w:val="24"/>
        <w:u w:color="000000"/>
      </w:rPr>
    </w:lvl>
  </w:abstractNum>
  <w:num w:numId="1">
    <w:abstractNumId w:val="4"/>
  </w:num>
  <w:num w:numId="2">
    <w:abstractNumId w:val="5"/>
  </w:num>
  <w:num w:numId="3">
    <w:abstractNumId w:val="7"/>
  </w:num>
  <w:num w:numId="4">
    <w:abstractNumId w:val="6"/>
  </w:num>
  <w:num w:numId="5">
    <w:abstractNumId w:val="23"/>
  </w:num>
  <w:num w:numId="6">
    <w:abstractNumId w:val="12"/>
  </w:num>
  <w:num w:numId="7">
    <w:abstractNumId w:val="17"/>
  </w:num>
  <w:num w:numId="8">
    <w:abstractNumId w:val="26"/>
  </w:num>
  <w:num w:numId="9">
    <w:abstractNumId w:val="14"/>
  </w:num>
  <w:num w:numId="10">
    <w:abstractNumId w:val="31"/>
  </w:num>
  <w:num w:numId="11">
    <w:abstractNumId w:val="25"/>
  </w:num>
  <w:num w:numId="12">
    <w:abstractNumId w:val="10"/>
  </w:num>
  <w:num w:numId="13">
    <w:abstractNumId w:val="24"/>
  </w:num>
  <w:num w:numId="14">
    <w:abstractNumId w:val="3"/>
  </w:num>
  <w:num w:numId="15">
    <w:abstractNumId w:val="21"/>
  </w:num>
  <w:num w:numId="16">
    <w:abstractNumId w:val="16"/>
  </w:num>
  <w:num w:numId="17">
    <w:abstractNumId w:val="1"/>
  </w:num>
  <w:num w:numId="18">
    <w:abstractNumId w:val="18"/>
  </w:num>
  <w:num w:numId="19">
    <w:abstractNumId w:val="28"/>
  </w:num>
  <w:num w:numId="20">
    <w:abstractNumId w:val="9"/>
  </w:num>
  <w:num w:numId="21">
    <w:abstractNumId w:val="33"/>
  </w:num>
  <w:num w:numId="22">
    <w:abstractNumId w:val="13"/>
  </w:num>
  <w:num w:numId="23">
    <w:abstractNumId w:val="30"/>
  </w:num>
  <w:num w:numId="24">
    <w:abstractNumId w:val="8"/>
  </w:num>
  <w:num w:numId="25">
    <w:abstractNumId w:val="22"/>
  </w:num>
  <w:num w:numId="26">
    <w:abstractNumId w:val="20"/>
  </w:num>
  <w:num w:numId="27">
    <w:abstractNumId w:val="11"/>
  </w:num>
  <w:num w:numId="28">
    <w:abstractNumId w:val="29"/>
  </w:num>
  <w:num w:numId="29">
    <w:abstractNumId w:val="15"/>
  </w:num>
  <w:num w:numId="30">
    <w:abstractNumId w:val="27"/>
  </w:num>
  <w:num w:numId="31">
    <w:abstractNumId w:val="32"/>
  </w:num>
  <w:num w:numId="32">
    <w:abstractNumId w:val="2"/>
  </w:num>
  <w:num w:numId="33">
    <w:abstractNumId w:val="19"/>
  </w:num>
  <w:num w:numId="34">
    <w:abstractNumId w:val="0"/>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CA1657"/>
    <w:rsid w:val="0000041D"/>
    <w:rsid w:val="0000044C"/>
    <w:rsid w:val="00002152"/>
    <w:rsid w:val="0000657B"/>
    <w:rsid w:val="0001012C"/>
    <w:rsid w:val="000120D5"/>
    <w:rsid w:val="000124BA"/>
    <w:rsid w:val="00015017"/>
    <w:rsid w:val="0001543C"/>
    <w:rsid w:val="00015E89"/>
    <w:rsid w:val="00016B1D"/>
    <w:rsid w:val="00016D45"/>
    <w:rsid w:val="00020B9D"/>
    <w:rsid w:val="000215E3"/>
    <w:rsid w:val="00021AE7"/>
    <w:rsid w:val="000226FA"/>
    <w:rsid w:val="00022D1A"/>
    <w:rsid w:val="00022F49"/>
    <w:rsid w:val="00023596"/>
    <w:rsid w:val="000238C0"/>
    <w:rsid w:val="00023BBA"/>
    <w:rsid w:val="00026FD6"/>
    <w:rsid w:val="00027096"/>
    <w:rsid w:val="00031F96"/>
    <w:rsid w:val="00033619"/>
    <w:rsid w:val="00034BC5"/>
    <w:rsid w:val="000371FC"/>
    <w:rsid w:val="000376F2"/>
    <w:rsid w:val="0004067E"/>
    <w:rsid w:val="0004119A"/>
    <w:rsid w:val="00043957"/>
    <w:rsid w:val="00043EA7"/>
    <w:rsid w:val="00044C4C"/>
    <w:rsid w:val="000451F7"/>
    <w:rsid w:val="000463EF"/>
    <w:rsid w:val="00047D28"/>
    <w:rsid w:val="00050DB4"/>
    <w:rsid w:val="0005623A"/>
    <w:rsid w:val="00056594"/>
    <w:rsid w:val="00056C67"/>
    <w:rsid w:val="00057C92"/>
    <w:rsid w:val="0006080B"/>
    <w:rsid w:val="0006114D"/>
    <w:rsid w:val="0006164C"/>
    <w:rsid w:val="00063B56"/>
    <w:rsid w:val="00063BB9"/>
    <w:rsid w:val="0006489B"/>
    <w:rsid w:val="00064999"/>
    <w:rsid w:val="00064E25"/>
    <w:rsid w:val="00064E45"/>
    <w:rsid w:val="00065ABC"/>
    <w:rsid w:val="00066A64"/>
    <w:rsid w:val="0007126D"/>
    <w:rsid w:val="00071EB4"/>
    <w:rsid w:val="0007375C"/>
    <w:rsid w:val="000744FA"/>
    <w:rsid w:val="00074620"/>
    <w:rsid w:val="000758B9"/>
    <w:rsid w:val="00075C20"/>
    <w:rsid w:val="000764E4"/>
    <w:rsid w:val="00082E94"/>
    <w:rsid w:val="00083E7C"/>
    <w:rsid w:val="000841FA"/>
    <w:rsid w:val="00085351"/>
    <w:rsid w:val="000867A5"/>
    <w:rsid w:val="00086EAE"/>
    <w:rsid w:val="0009016D"/>
    <w:rsid w:val="00090C82"/>
    <w:rsid w:val="00090CAD"/>
    <w:rsid w:val="00090F16"/>
    <w:rsid w:val="00091ADF"/>
    <w:rsid w:val="00091B2A"/>
    <w:rsid w:val="00093353"/>
    <w:rsid w:val="00096B50"/>
    <w:rsid w:val="00097CD1"/>
    <w:rsid w:val="000A0044"/>
    <w:rsid w:val="000A0228"/>
    <w:rsid w:val="000A0D07"/>
    <w:rsid w:val="000A2336"/>
    <w:rsid w:val="000A3996"/>
    <w:rsid w:val="000A3DB3"/>
    <w:rsid w:val="000A48D7"/>
    <w:rsid w:val="000A75E7"/>
    <w:rsid w:val="000A7F79"/>
    <w:rsid w:val="000B288C"/>
    <w:rsid w:val="000B3EFF"/>
    <w:rsid w:val="000B655C"/>
    <w:rsid w:val="000B65F8"/>
    <w:rsid w:val="000B73C6"/>
    <w:rsid w:val="000B7D1B"/>
    <w:rsid w:val="000C0263"/>
    <w:rsid w:val="000C192B"/>
    <w:rsid w:val="000C2CBB"/>
    <w:rsid w:val="000C66B2"/>
    <w:rsid w:val="000C6DFF"/>
    <w:rsid w:val="000C6E29"/>
    <w:rsid w:val="000D1168"/>
    <w:rsid w:val="000D1CB5"/>
    <w:rsid w:val="000D23D4"/>
    <w:rsid w:val="000D4384"/>
    <w:rsid w:val="000D577A"/>
    <w:rsid w:val="000D6382"/>
    <w:rsid w:val="000D6DCA"/>
    <w:rsid w:val="000D6DE0"/>
    <w:rsid w:val="000E186A"/>
    <w:rsid w:val="000E34C5"/>
    <w:rsid w:val="000E72FD"/>
    <w:rsid w:val="000E7CDA"/>
    <w:rsid w:val="000F2216"/>
    <w:rsid w:val="000F2C90"/>
    <w:rsid w:val="000F32ED"/>
    <w:rsid w:val="000F566F"/>
    <w:rsid w:val="000F6286"/>
    <w:rsid w:val="000F70E6"/>
    <w:rsid w:val="000F7CF8"/>
    <w:rsid w:val="000F7F8D"/>
    <w:rsid w:val="0010048A"/>
    <w:rsid w:val="001009B9"/>
    <w:rsid w:val="001011EE"/>
    <w:rsid w:val="00102326"/>
    <w:rsid w:val="00102344"/>
    <w:rsid w:val="00102D54"/>
    <w:rsid w:val="00106336"/>
    <w:rsid w:val="00106E9A"/>
    <w:rsid w:val="00107D4B"/>
    <w:rsid w:val="001103CA"/>
    <w:rsid w:val="00111B70"/>
    <w:rsid w:val="001134CB"/>
    <w:rsid w:val="00113E39"/>
    <w:rsid w:val="001144E1"/>
    <w:rsid w:val="00114A33"/>
    <w:rsid w:val="001159E9"/>
    <w:rsid w:val="00115B17"/>
    <w:rsid w:val="001161CB"/>
    <w:rsid w:val="00120894"/>
    <w:rsid w:val="00121B8B"/>
    <w:rsid w:val="00123166"/>
    <w:rsid w:val="00124D5C"/>
    <w:rsid w:val="00125016"/>
    <w:rsid w:val="00125202"/>
    <w:rsid w:val="001304A9"/>
    <w:rsid w:val="00133336"/>
    <w:rsid w:val="00133807"/>
    <w:rsid w:val="001345EB"/>
    <w:rsid w:val="00134D87"/>
    <w:rsid w:val="001358B8"/>
    <w:rsid w:val="00136219"/>
    <w:rsid w:val="00137907"/>
    <w:rsid w:val="00137F39"/>
    <w:rsid w:val="0014242D"/>
    <w:rsid w:val="00143A49"/>
    <w:rsid w:val="00143B22"/>
    <w:rsid w:val="001441C9"/>
    <w:rsid w:val="00145413"/>
    <w:rsid w:val="00145EAC"/>
    <w:rsid w:val="00146DDA"/>
    <w:rsid w:val="00147073"/>
    <w:rsid w:val="00151986"/>
    <w:rsid w:val="00151C38"/>
    <w:rsid w:val="00153F29"/>
    <w:rsid w:val="0015518C"/>
    <w:rsid w:val="00155691"/>
    <w:rsid w:val="0015699C"/>
    <w:rsid w:val="00160DB7"/>
    <w:rsid w:val="00161299"/>
    <w:rsid w:val="00162159"/>
    <w:rsid w:val="0016395E"/>
    <w:rsid w:val="00163C20"/>
    <w:rsid w:val="00163C5E"/>
    <w:rsid w:val="0016550C"/>
    <w:rsid w:val="001655DA"/>
    <w:rsid w:val="00170B47"/>
    <w:rsid w:val="00170B88"/>
    <w:rsid w:val="00170C5E"/>
    <w:rsid w:val="00170C6A"/>
    <w:rsid w:val="00173023"/>
    <w:rsid w:val="00176182"/>
    <w:rsid w:val="0018081B"/>
    <w:rsid w:val="00180E4C"/>
    <w:rsid w:val="00182830"/>
    <w:rsid w:val="001841BF"/>
    <w:rsid w:val="0018570A"/>
    <w:rsid w:val="00185DC1"/>
    <w:rsid w:val="00186323"/>
    <w:rsid w:val="00190288"/>
    <w:rsid w:val="00190885"/>
    <w:rsid w:val="00190D3C"/>
    <w:rsid w:val="0019129F"/>
    <w:rsid w:val="00194584"/>
    <w:rsid w:val="00197447"/>
    <w:rsid w:val="00197FF6"/>
    <w:rsid w:val="001A1204"/>
    <w:rsid w:val="001A2FA2"/>
    <w:rsid w:val="001A3260"/>
    <w:rsid w:val="001A3897"/>
    <w:rsid w:val="001A409A"/>
    <w:rsid w:val="001A518D"/>
    <w:rsid w:val="001B0040"/>
    <w:rsid w:val="001B2E26"/>
    <w:rsid w:val="001B52B2"/>
    <w:rsid w:val="001B5931"/>
    <w:rsid w:val="001B6279"/>
    <w:rsid w:val="001B674A"/>
    <w:rsid w:val="001B6DB8"/>
    <w:rsid w:val="001B7233"/>
    <w:rsid w:val="001B7D45"/>
    <w:rsid w:val="001C0D36"/>
    <w:rsid w:val="001C12E3"/>
    <w:rsid w:val="001C1808"/>
    <w:rsid w:val="001C1D1D"/>
    <w:rsid w:val="001C2037"/>
    <w:rsid w:val="001C32B3"/>
    <w:rsid w:val="001C4772"/>
    <w:rsid w:val="001C4B75"/>
    <w:rsid w:val="001C5B8B"/>
    <w:rsid w:val="001C682C"/>
    <w:rsid w:val="001D089E"/>
    <w:rsid w:val="001D0966"/>
    <w:rsid w:val="001D34AC"/>
    <w:rsid w:val="001D48B8"/>
    <w:rsid w:val="001D5C35"/>
    <w:rsid w:val="001D5F91"/>
    <w:rsid w:val="001E0304"/>
    <w:rsid w:val="001E7DE8"/>
    <w:rsid w:val="001F20CF"/>
    <w:rsid w:val="001F2BDA"/>
    <w:rsid w:val="001F4538"/>
    <w:rsid w:val="001F4CE6"/>
    <w:rsid w:val="001F7461"/>
    <w:rsid w:val="001F7CA9"/>
    <w:rsid w:val="00200526"/>
    <w:rsid w:val="00200C2E"/>
    <w:rsid w:val="0020488D"/>
    <w:rsid w:val="00204DE2"/>
    <w:rsid w:val="0020714C"/>
    <w:rsid w:val="00207B43"/>
    <w:rsid w:val="0021119C"/>
    <w:rsid w:val="002122B7"/>
    <w:rsid w:val="002126A2"/>
    <w:rsid w:val="0021299A"/>
    <w:rsid w:val="002130D4"/>
    <w:rsid w:val="0021353D"/>
    <w:rsid w:val="00214D70"/>
    <w:rsid w:val="00216D01"/>
    <w:rsid w:val="00216E44"/>
    <w:rsid w:val="00217090"/>
    <w:rsid w:val="0022003D"/>
    <w:rsid w:val="00223063"/>
    <w:rsid w:val="00233CA5"/>
    <w:rsid w:val="00233E72"/>
    <w:rsid w:val="00234017"/>
    <w:rsid w:val="00234948"/>
    <w:rsid w:val="00235042"/>
    <w:rsid w:val="0024182A"/>
    <w:rsid w:val="00243E54"/>
    <w:rsid w:val="00243FBA"/>
    <w:rsid w:val="00244673"/>
    <w:rsid w:val="0024562E"/>
    <w:rsid w:val="00245A62"/>
    <w:rsid w:val="00245F8D"/>
    <w:rsid w:val="0024709B"/>
    <w:rsid w:val="002476B0"/>
    <w:rsid w:val="002479E3"/>
    <w:rsid w:val="00247A1A"/>
    <w:rsid w:val="002502DB"/>
    <w:rsid w:val="00251600"/>
    <w:rsid w:val="00251A72"/>
    <w:rsid w:val="00253126"/>
    <w:rsid w:val="00253C7F"/>
    <w:rsid w:val="002560BD"/>
    <w:rsid w:val="00257515"/>
    <w:rsid w:val="0026175A"/>
    <w:rsid w:val="002643F5"/>
    <w:rsid w:val="00265774"/>
    <w:rsid w:val="00266A55"/>
    <w:rsid w:val="00272FA4"/>
    <w:rsid w:val="002747B7"/>
    <w:rsid w:val="0027535E"/>
    <w:rsid w:val="0027583F"/>
    <w:rsid w:val="0027623D"/>
    <w:rsid w:val="002768B4"/>
    <w:rsid w:val="00277E06"/>
    <w:rsid w:val="00280093"/>
    <w:rsid w:val="0028076E"/>
    <w:rsid w:val="002807E4"/>
    <w:rsid w:val="002847EB"/>
    <w:rsid w:val="00290045"/>
    <w:rsid w:val="002902BD"/>
    <w:rsid w:val="00291057"/>
    <w:rsid w:val="00292FAC"/>
    <w:rsid w:val="00294776"/>
    <w:rsid w:val="00294D9A"/>
    <w:rsid w:val="00296D11"/>
    <w:rsid w:val="002A1F9A"/>
    <w:rsid w:val="002A3235"/>
    <w:rsid w:val="002A3247"/>
    <w:rsid w:val="002A5995"/>
    <w:rsid w:val="002A6014"/>
    <w:rsid w:val="002A6392"/>
    <w:rsid w:val="002A63AA"/>
    <w:rsid w:val="002A74C5"/>
    <w:rsid w:val="002B274D"/>
    <w:rsid w:val="002B5A45"/>
    <w:rsid w:val="002B6136"/>
    <w:rsid w:val="002B715A"/>
    <w:rsid w:val="002C0611"/>
    <w:rsid w:val="002C19F4"/>
    <w:rsid w:val="002C449A"/>
    <w:rsid w:val="002C47BC"/>
    <w:rsid w:val="002C4C7D"/>
    <w:rsid w:val="002C4DEB"/>
    <w:rsid w:val="002C5896"/>
    <w:rsid w:val="002C767B"/>
    <w:rsid w:val="002D12C2"/>
    <w:rsid w:val="002D2383"/>
    <w:rsid w:val="002D259F"/>
    <w:rsid w:val="002D2AD4"/>
    <w:rsid w:val="002D3965"/>
    <w:rsid w:val="002D43BE"/>
    <w:rsid w:val="002D4E6D"/>
    <w:rsid w:val="002D6322"/>
    <w:rsid w:val="002D63D2"/>
    <w:rsid w:val="002D6799"/>
    <w:rsid w:val="002D6F2C"/>
    <w:rsid w:val="002E0D1A"/>
    <w:rsid w:val="002E1832"/>
    <w:rsid w:val="002E2020"/>
    <w:rsid w:val="002E2169"/>
    <w:rsid w:val="002E21E0"/>
    <w:rsid w:val="002E30BD"/>
    <w:rsid w:val="002E3430"/>
    <w:rsid w:val="002F255A"/>
    <w:rsid w:val="002F3BD4"/>
    <w:rsid w:val="002F4022"/>
    <w:rsid w:val="002F5368"/>
    <w:rsid w:val="002F5C6A"/>
    <w:rsid w:val="002F64CB"/>
    <w:rsid w:val="002F7CD2"/>
    <w:rsid w:val="00301E26"/>
    <w:rsid w:val="00302769"/>
    <w:rsid w:val="00302D64"/>
    <w:rsid w:val="00303EBB"/>
    <w:rsid w:val="003047B2"/>
    <w:rsid w:val="0030529E"/>
    <w:rsid w:val="00306D4A"/>
    <w:rsid w:val="003077A4"/>
    <w:rsid w:val="00307ECC"/>
    <w:rsid w:val="00312AF0"/>
    <w:rsid w:val="003160AF"/>
    <w:rsid w:val="0031677D"/>
    <w:rsid w:val="00316D80"/>
    <w:rsid w:val="00316F6B"/>
    <w:rsid w:val="00322AC7"/>
    <w:rsid w:val="0032526D"/>
    <w:rsid w:val="0032618C"/>
    <w:rsid w:val="0032781F"/>
    <w:rsid w:val="0033001D"/>
    <w:rsid w:val="00330CDD"/>
    <w:rsid w:val="00331C38"/>
    <w:rsid w:val="00333480"/>
    <w:rsid w:val="003341C1"/>
    <w:rsid w:val="0033585C"/>
    <w:rsid w:val="00335F92"/>
    <w:rsid w:val="00336F30"/>
    <w:rsid w:val="00336FEA"/>
    <w:rsid w:val="003372FE"/>
    <w:rsid w:val="00337E33"/>
    <w:rsid w:val="00340B00"/>
    <w:rsid w:val="00340DC3"/>
    <w:rsid w:val="00340DE0"/>
    <w:rsid w:val="00341296"/>
    <w:rsid w:val="00342817"/>
    <w:rsid w:val="00344396"/>
    <w:rsid w:val="003459E3"/>
    <w:rsid w:val="00345E39"/>
    <w:rsid w:val="00346E53"/>
    <w:rsid w:val="003505A4"/>
    <w:rsid w:val="00351FCA"/>
    <w:rsid w:val="00352288"/>
    <w:rsid w:val="003523EA"/>
    <w:rsid w:val="003523FF"/>
    <w:rsid w:val="0035242B"/>
    <w:rsid w:val="0035433A"/>
    <w:rsid w:val="003543B3"/>
    <w:rsid w:val="00354918"/>
    <w:rsid w:val="00354A41"/>
    <w:rsid w:val="003558CA"/>
    <w:rsid w:val="00355936"/>
    <w:rsid w:val="003563CD"/>
    <w:rsid w:val="003576A5"/>
    <w:rsid w:val="003600D3"/>
    <w:rsid w:val="0036056F"/>
    <w:rsid w:val="00363211"/>
    <w:rsid w:val="00365DC5"/>
    <w:rsid w:val="0036603A"/>
    <w:rsid w:val="0036758F"/>
    <w:rsid w:val="00370882"/>
    <w:rsid w:val="00371573"/>
    <w:rsid w:val="003748D0"/>
    <w:rsid w:val="00374BFD"/>
    <w:rsid w:val="00374F64"/>
    <w:rsid w:val="003760DE"/>
    <w:rsid w:val="003767AC"/>
    <w:rsid w:val="0037682B"/>
    <w:rsid w:val="00377F83"/>
    <w:rsid w:val="00381194"/>
    <w:rsid w:val="003816E6"/>
    <w:rsid w:val="003837FD"/>
    <w:rsid w:val="00384B56"/>
    <w:rsid w:val="0038562B"/>
    <w:rsid w:val="00386D57"/>
    <w:rsid w:val="00391420"/>
    <w:rsid w:val="003952B2"/>
    <w:rsid w:val="00395EA8"/>
    <w:rsid w:val="003973B3"/>
    <w:rsid w:val="0039762B"/>
    <w:rsid w:val="003A07D4"/>
    <w:rsid w:val="003A0BB9"/>
    <w:rsid w:val="003A4332"/>
    <w:rsid w:val="003A4421"/>
    <w:rsid w:val="003A4EDD"/>
    <w:rsid w:val="003A4FCF"/>
    <w:rsid w:val="003B0650"/>
    <w:rsid w:val="003B0D9F"/>
    <w:rsid w:val="003B11D9"/>
    <w:rsid w:val="003B251F"/>
    <w:rsid w:val="003B285F"/>
    <w:rsid w:val="003B32B0"/>
    <w:rsid w:val="003B3338"/>
    <w:rsid w:val="003B543E"/>
    <w:rsid w:val="003B6A58"/>
    <w:rsid w:val="003B7487"/>
    <w:rsid w:val="003C6CF9"/>
    <w:rsid w:val="003C745E"/>
    <w:rsid w:val="003C7720"/>
    <w:rsid w:val="003D1F09"/>
    <w:rsid w:val="003D2C81"/>
    <w:rsid w:val="003D542F"/>
    <w:rsid w:val="003D619E"/>
    <w:rsid w:val="003D6D4D"/>
    <w:rsid w:val="003D6F3A"/>
    <w:rsid w:val="003D7AFE"/>
    <w:rsid w:val="003E02AC"/>
    <w:rsid w:val="003E1517"/>
    <w:rsid w:val="003E1572"/>
    <w:rsid w:val="003E15A1"/>
    <w:rsid w:val="003E22A7"/>
    <w:rsid w:val="003E22BB"/>
    <w:rsid w:val="003E32B4"/>
    <w:rsid w:val="003E38F0"/>
    <w:rsid w:val="003E3AE5"/>
    <w:rsid w:val="003E5252"/>
    <w:rsid w:val="003E59B7"/>
    <w:rsid w:val="003E714E"/>
    <w:rsid w:val="003E74B7"/>
    <w:rsid w:val="003F00AD"/>
    <w:rsid w:val="003F1C37"/>
    <w:rsid w:val="003F1D1B"/>
    <w:rsid w:val="003F2FE0"/>
    <w:rsid w:val="003F3852"/>
    <w:rsid w:val="003F5FCE"/>
    <w:rsid w:val="00400DB4"/>
    <w:rsid w:val="00401632"/>
    <w:rsid w:val="00401BA0"/>
    <w:rsid w:val="00402F02"/>
    <w:rsid w:val="00403043"/>
    <w:rsid w:val="00403F67"/>
    <w:rsid w:val="00406D9C"/>
    <w:rsid w:val="00410477"/>
    <w:rsid w:val="00410BD6"/>
    <w:rsid w:val="00411E90"/>
    <w:rsid w:val="00412409"/>
    <w:rsid w:val="00413011"/>
    <w:rsid w:val="004149BF"/>
    <w:rsid w:val="00415072"/>
    <w:rsid w:val="00415FB5"/>
    <w:rsid w:val="00415FBA"/>
    <w:rsid w:val="0041646C"/>
    <w:rsid w:val="00416534"/>
    <w:rsid w:val="004166EF"/>
    <w:rsid w:val="00424407"/>
    <w:rsid w:val="004248F0"/>
    <w:rsid w:val="00424A55"/>
    <w:rsid w:val="00424A8C"/>
    <w:rsid w:val="00425206"/>
    <w:rsid w:val="00425C17"/>
    <w:rsid w:val="00433AD0"/>
    <w:rsid w:val="004346C0"/>
    <w:rsid w:val="004378A8"/>
    <w:rsid w:val="00437910"/>
    <w:rsid w:val="00437ECA"/>
    <w:rsid w:val="00440FAF"/>
    <w:rsid w:val="0044238B"/>
    <w:rsid w:val="004432EC"/>
    <w:rsid w:val="00443C86"/>
    <w:rsid w:val="00443FAE"/>
    <w:rsid w:val="0044422B"/>
    <w:rsid w:val="0044505C"/>
    <w:rsid w:val="004451C8"/>
    <w:rsid w:val="00445BD8"/>
    <w:rsid w:val="00445FC9"/>
    <w:rsid w:val="004524AB"/>
    <w:rsid w:val="0045332F"/>
    <w:rsid w:val="00453A9E"/>
    <w:rsid w:val="00454958"/>
    <w:rsid w:val="004615CA"/>
    <w:rsid w:val="00462360"/>
    <w:rsid w:val="004635DC"/>
    <w:rsid w:val="00463ABD"/>
    <w:rsid w:val="00464034"/>
    <w:rsid w:val="00466A42"/>
    <w:rsid w:val="00466D6E"/>
    <w:rsid w:val="00471114"/>
    <w:rsid w:val="0047122C"/>
    <w:rsid w:val="00472044"/>
    <w:rsid w:val="004752E2"/>
    <w:rsid w:val="00475B33"/>
    <w:rsid w:val="00476A09"/>
    <w:rsid w:val="00481A43"/>
    <w:rsid w:val="00481D93"/>
    <w:rsid w:val="004827E3"/>
    <w:rsid w:val="004832B5"/>
    <w:rsid w:val="00483955"/>
    <w:rsid w:val="00483A56"/>
    <w:rsid w:val="00485C79"/>
    <w:rsid w:val="004871EC"/>
    <w:rsid w:val="0049053B"/>
    <w:rsid w:val="00490724"/>
    <w:rsid w:val="00491A12"/>
    <w:rsid w:val="00491BD6"/>
    <w:rsid w:val="00492F61"/>
    <w:rsid w:val="004932C5"/>
    <w:rsid w:val="00493467"/>
    <w:rsid w:val="0049618C"/>
    <w:rsid w:val="004963B0"/>
    <w:rsid w:val="004A0535"/>
    <w:rsid w:val="004A075C"/>
    <w:rsid w:val="004A198F"/>
    <w:rsid w:val="004A2B21"/>
    <w:rsid w:val="004A7508"/>
    <w:rsid w:val="004B0622"/>
    <w:rsid w:val="004B065D"/>
    <w:rsid w:val="004B14F1"/>
    <w:rsid w:val="004B19CD"/>
    <w:rsid w:val="004B3E26"/>
    <w:rsid w:val="004B421D"/>
    <w:rsid w:val="004B4527"/>
    <w:rsid w:val="004B47B1"/>
    <w:rsid w:val="004B59B6"/>
    <w:rsid w:val="004B62E2"/>
    <w:rsid w:val="004C03DE"/>
    <w:rsid w:val="004C2509"/>
    <w:rsid w:val="004C4104"/>
    <w:rsid w:val="004C6D99"/>
    <w:rsid w:val="004C7326"/>
    <w:rsid w:val="004C7B01"/>
    <w:rsid w:val="004D0497"/>
    <w:rsid w:val="004D2FDC"/>
    <w:rsid w:val="004D5B2A"/>
    <w:rsid w:val="004D6662"/>
    <w:rsid w:val="004E2686"/>
    <w:rsid w:val="004E32C1"/>
    <w:rsid w:val="004E3F3A"/>
    <w:rsid w:val="004E40A6"/>
    <w:rsid w:val="004E494E"/>
    <w:rsid w:val="004E4DF3"/>
    <w:rsid w:val="004E6106"/>
    <w:rsid w:val="004E61B3"/>
    <w:rsid w:val="004E70EE"/>
    <w:rsid w:val="004E7697"/>
    <w:rsid w:val="004E7E13"/>
    <w:rsid w:val="004F171E"/>
    <w:rsid w:val="004F17B4"/>
    <w:rsid w:val="004F21E8"/>
    <w:rsid w:val="004F323E"/>
    <w:rsid w:val="004F3DF1"/>
    <w:rsid w:val="004F3EC4"/>
    <w:rsid w:val="004F5321"/>
    <w:rsid w:val="004F62D0"/>
    <w:rsid w:val="004F69ED"/>
    <w:rsid w:val="004F71D6"/>
    <w:rsid w:val="004F7858"/>
    <w:rsid w:val="0050008E"/>
    <w:rsid w:val="0050288E"/>
    <w:rsid w:val="00502C3F"/>
    <w:rsid w:val="00502F96"/>
    <w:rsid w:val="005047A4"/>
    <w:rsid w:val="00504FE5"/>
    <w:rsid w:val="00505E47"/>
    <w:rsid w:val="005062DA"/>
    <w:rsid w:val="00506899"/>
    <w:rsid w:val="00507846"/>
    <w:rsid w:val="00510FA1"/>
    <w:rsid w:val="00511134"/>
    <w:rsid w:val="0051154B"/>
    <w:rsid w:val="00513399"/>
    <w:rsid w:val="0051341A"/>
    <w:rsid w:val="005144F0"/>
    <w:rsid w:val="0051639B"/>
    <w:rsid w:val="005170C2"/>
    <w:rsid w:val="00517DA9"/>
    <w:rsid w:val="00522BFD"/>
    <w:rsid w:val="00530381"/>
    <w:rsid w:val="00530992"/>
    <w:rsid w:val="00535127"/>
    <w:rsid w:val="0053546D"/>
    <w:rsid w:val="0053548B"/>
    <w:rsid w:val="00540A9B"/>
    <w:rsid w:val="00541381"/>
    <w:rsid w:val="00542514"/>
    <w:rsid w:val="0054260E"/>
    <w:rsid w:val="005435E8"/>
    <w:rsid w:val="00544189"/>
    <w:rsid w:val="005442F0"/>
    <w:rsid w:val="00546441"/>
    <w:rsid w:val="0054698F"/>
    <w:rsid w:val="00551036"/>
    <w:rsid w:val="00551719"/>
    <w:rsid w:val="00551749"/>
    <w:rsid w:val="00551790"/>
    <w:rsid w:val="00551DA9"/>
    <w:rsid w:val="0055273E"/>
    <w:rsid w:val="0055344E"/>
    <w:rsid w:val="00553488"/>
    <w:rsid w:val="00557D3A"/>
    <w:rsid w:val="00570235"/>
    <w:rsid w:val="00570C7E"/>
    <w:rsid w:val="00572FDA"/>
    <w:rsid w:val="00573572"/>
    <w:rsid w:val="00573804"/>
    <w:rsid w:val="00574A1E"/>
    <w:rsid w:val="00575E33"/>
    <w:rsid w:val="00577437"/>
    <w:rsid w:val="0058077B"/>
    <w:rsid w:val="0058185D"/>
    <w:rsid w:val="00581DDD"/>
    <w:rsid w:val="005826ED"/>
    <w:rsid w:val="00582877"/>
    <w:rsid w:val="00583941"/>
    <w:rsid w:val="00583A2D"/>
    <w:rsid w:val="00585B6C"/>
    <w:rsid w:val="00586055"/>
    <w:rsid w:val="005906F0"/>
    <w:rsid w:val="0059072F"/>
    <w:rsid w:val="005912FC"/>
    <w:rsid w:val="0059212E"/>
    <w:rsid w:val="005931C4"/>
    <w:rsid w:val="00596978"/>
    <w:rsid w:val="00596A5D"/>
    <w:rsid w:val="005971B4"/>
    <w:rsid w:val="0059775B"/>
    <w:rsid w:val="005A1E01"/>
    <w:rsid w:val="005A3D95"/>
    <w:rsid w:val="005A44C4"/>
    <w:rsid w:val="005A65F3"/>
    <w:rsid w:val="005A67D0"/>
    <w:rsid w:val="005B008C"/>
    <w:rsid w:val="005B1859"/>
    <w:rsid w:val="005B24E3"/>
    <w:rsid w:val="005B323C"/>
    <w:rsid w:val="005B3B44"/>
    <w:rsid w:val="005B3CFF"/>
    <w:rsid w:val="005B3DFB"/>
    <w:rsid w:val="005B44C6"/>
    <w:rsid w:val="005B4CD2"/>
    <w:rsid w:val="005B4D04"/>
    <w:rsid w:val="005C0766"/>
    <w:rsid w:val="005C0849"/>
    <w:rsid w:val="005C0D64"/>
    <w:rsid w:val="005C32DA"/>
    <w:rsid w:val="005C4878"/>
    <w:rsid w:val="005C5091"/>
    <w:rsid w:val="005C548C"/>
    <w:rsid w:val="005C613E"/>
    <w:rsid w:val="005C6883"/>
    <w:rsid w:val="005C7DD3"/>
    <w:rsid w:val="005D148C"/>
    <w:rsid w:val="005D174C"/>
    <w:rsid w:val="005D2D42"/>
    <w:rsid w:val="005D2DA8"/>
    <w:rsid w:val="005D63C4"/>
    <w:rsid w:val="005E22C8"/>
    <w:rsid w:val="005E7B08"/>
    <w:rsid w:val="005F00CA"/>
    <w:rsid w:val="005F0DBF"/>
    <w:rsid w:val="005F0F11"/>
    <w:rsid w:val="005F23EE"/>
    <w:rsid w:val="005F267B"/>
    <w:rsid w:val="005F3AFF"/>
    <w:rsid w:val="005F3CD5"/>
    <w:rsid w:val="005F456F"/>
    <w:rsid w:val="00600EAF"/>
    <w:rsid w:val="006013C6"/>
    <w:rsid w:val="0060251F"/>
    <w:rsid w:val="006057A6"/>
    <w:rsid w:val="00605888"/>
    <w:rsid w:val="006061CA"/>
    <w:rsid w:val="00606B80"/>
    <w:rsid w:val="00610466"/>
    <w:rsid w:val="006111AE"/>
    <w:rsid w:val="00613488"/>
    <w:rsid w:val="00613C05"/>
    <w:rsid w:val="00613DF4"/>
    <w:rsid w:val="00614864"/>
    <w:rsid w:val="0061533C"/>
    <w:rsid w:val="00616B64"/>
    <w:rsid w:val="00620D81"/>
    <w:rsid w:val="006213F9"/>
    <w:rsid w:val="006244C7"/>
    <w:rsid w:val="006266C7"/>
    <w:rsid w:val="0062745C"/>
    <w:rsid w:val="006315AD"/>
    <w:rsid w:val="00631CBC"/>
    <w:rsid w:val="00632B05"/>
    <w:rsid w:val="00633379"/>
    <w:rsid w:val="006340DE"/>
    <w:rsid w:val="0063494C"/>
    <w:rsid w:val="006349B5"/>
    <w:rsid w:val="00634CE3"/>
    <w:rsid w:val="006350DC"/>
    <w:rsid w:val="00635924"/>
    <w:rsid w:val="006365D9"/>
    <w:rsid w:val="00636A54"/>
    <w:rsid w:val="00636EB4"/>
    <w:rsid w:val="0063782B"/>
    <w:rsid w:val="0064004C"/>
    <w:rsid w:val="00640C5C"/>
    <w:rsid w:val="006412F4"/>
    <w:rsid w:val="00641734"/>
    <w:rsid w:val="006446B1"/>
    <w:rsid w:val="00644A3F"/>
    <w:rsid w:val="00645AFC"/>
    <w:rsid w:val="00651096"/>
    <w:rsid w:val="00653C7B"/>
    <w:rsid w:val="00656B4C"/>
    <w:rsid w:val="00656C33"/>
    <w:rsid w:val="00656C6B"/>
    <w:rsid w:val="00657F79"/>
    <w:rsid w:val="00661C30"/>
    <w:rsid w:val="00662559"/>
    <w:rsid w:val="00662789"/>
    <w:rsid w:val="00664898"/>
    <w:rsid w:val="00666A0C"/>
    <w:rsid w:val="006671BD"/>
    <w:rsid w:val="00667366"/>
    <w:rsid w:val="0067093E"/>
    <w:rsid w:val="00671726"/>
    <w:rsid w:val="0067212C"/>
    <w:rsid w:val="00672565"/>
    <w:rsid w:val="00672FB9"/>
    <w:rsid w:val="00673799"/>
    <w:rsid w:val="00674F7B"/>
    <w:rsid w:val="006750D7"/>
    <w:rsid w:val="00676E3C"/>
    <w:rsid w:val="00677880"/>
    <w:rsid w:val="00677CD9"/>
    <w:rsid w:val="00680CA8"/>
    <w:rsid w:val="00681699"/>
    <w:rsid w:val="00683C50"/>
    <w:rsid w:val="00686681"/>
    <w:rsid w:val="00687A01"/>
    <w:rsid w:val="00690037"/>
    <w:rsid w:val="00690EDD"/>
    <w:rsid w:val="00691322"/>
    <w:rsid w:val="00693061"/>
    <w:rsid w:val="00694705"/>
    <w:rsid w:val="00694711"/>
    <w:rsid w:val="00695AED"/>
    <w:rsid w:val="0069605E"/>
    <w:rsid w:val="006964DF"/>
    <w:rsid w:val="00697493"/>
    <w:rsid w:val="006A1A26"/>
    <w:rsid w:val="006A337E"/>
    <w:rsid w:val="006A47AD"/>
    <w:rsid w:val="006A7550"/>
    <w:rsid w:val="006A7CC1"/>
    <w:rsid w:val="006B0400"/>
    <w:rsid w:val="006B0BCC"/>
    <w:rsid w:val="006B1801"/>
    <w:rsid w:val="006B342B"/>
    <w:rsid w:val="006B364A"/>
    <w:rsid w:val="006B5639"/>
    <w:rsid w:val="006B5BAE"/>
    <w:rsid w:val="006B5E74"/>
    <w:rsid w:val="006B6F6D"/>
    <w:rsid w:val="006B7487"/>
    <w:rsid w:val="006C1BE8"/>
    <w:rsid w:val="006C31C9"/>
    <w:rsid w:val="006C35D3"/>
    <w:rsid w:val="006C3A60"/>
    <w:rsid w:val="006C4871"/>
    <w:rsid w:val="006C4D89"/>
    <w:rsid w:val="006C4F04"/>
    <w:rsid w:val="006C597B"/>
    <w:rsid w:val="006C7673"/>
    <w:rsid w:val="006D05EC"/>
    <w:rsid w:val="006D3E51"/>
    <w:rsid w:val="006D5728"/>
    <w:rsid w:val="006D6697"/>
    <w:rsid w:val="006D792A"/>
    <w:rsid w:val="006E531D"/>
    <w:rsid w:val="006E769A"/>
    <w:rsid w:val="006E7F30"/>
    <w:rsid w:val="006F1D66"/>
    <w:rsid w:val="006F1E05"/>
    <w:rsid w:val="006F25DC"/>
    <w:rsid w:val="006F290D"/>
    <w:rsid w:val="006F293D"/>
    <w:rsid w:val="006F48BE"/>
    <w:rsid w:val="006F6039"/>
    <w:rsid w:val="006F61FC"/>
    <w:rsid w:val="0070460A"/>
    <w:rsid w:val="007057EB"/>
    <w:rsid w:val="0070636B"/>
    <w:rsid w:val="00707B98"/>
    <w:rsid w:val="00710072"/>
    <w:rsid w:val="00711D27"/>
    <w:rsid w:val="00713016"/>
    <w:rsid w:val="00713615"/>
    <w:rsid w:val="00714E16"/>
    <w:rsid w:val="00716061"/>
    <w:rsid w:val="00716539"/>
    <w:rsid w:val="007246C3"/>
    <w:rsid w:val="00730326"/>
    <w:rsid w:val="00730FC6"/>
    <w:rsid w:val="00733538"/>
    <w:rsid w:val="00736948"/>
    <w:rsid w:val="00737493"/>
    <w:rsid w:val="007403D6"/>
    <w:rsid w:val="0074221C"/>
    <w:rsid w:val="00742D5A"/>
    <w:rsid w:val="0074460B"/>
    <w:rsid w:val="007453D8"/>
    <w:rsid w:val="00746AC4"/>
    <w:rsid w:val="0074762E"/>
    <w:rsid w:val="00747DBC"/>
    <w:rsid w:val="00751876"/>
    <w:rsid w:val="0075472C"/>
    <w:rsid w:val="007577B7"/>
    <w:rsid w:val="00757FE3"/>
    <w:rsid w:val="00760160"/>
    <w:rsid w:val="0076037C"/>
    <w:rsid w:val="00762DF1"/>
    <w:rsid w:val="00767B92"/>
    <w:rsid w:val="00771242"/>
    <w:rsid w:val="007712BB"/>
    <w:rsid w:val="00772779"/>
    <w:rsid w:val="00773934"/>
    <w:rsid w:val="00774A32"/>
    <w:rsid w:val="007750AE"/>
    <w:rsid w:val="00775458"/>
    <w:rsid w:val="00775BDF"/>
    <w:rsid w:val="00777C3F"/>
    <w:rsid w:val="00782301"/>
    <w:rsid w:val="00783D4B"/>
    <w:rsid w:val="0078537F"/>
    <w:rsid w:val="00785F2B"/>
    <w:rsid w:val="0078632B"/>
    <w:rsid w:val="007865F8"/>
    <w:rsid w:val="0079130A"/>
    <w:rsid w:val="0079194A"/>
    <w:rsid w:val="0079203D"/>
    <w:rsid w:val="007925F9"/>
    <w:rsid w:val="0079317C"/>
    <w:rsid w:val="00795210"/>
    <w:rsid w:val="00795322"/>
    <w:rsid w:val="00796154"/>
    <w:rsid w:val="007A006A"/>
    <w:rsid w:val="007A052B"/>
    <w:rsid w:val="007A07E4"/>
    <w:rsid w:val="007A148D"/>
    <w:rsid w:val="007A188D"/>
    <w:rsid w:val="007A213C"/>
    <w:rsid w:val="007A513E"/>
    <w:rsid w:val="007A59EC"/>
    <w:rsid w:val="007A5B6E"/>
    <w:rsid w:val="007A5CBF"/>
    <w:rsid w:val="007A6789"/>
    <w:rsid w:val="007A6EB2"/>
    <w:rsid w:val="007B0285"/>
    <w:rsid w:val="007B169D"/>
    <w:rsid w:val="007B1746"/>
    <w:rsid w:val="007B19C5"/>
    <w:rsid w:val="007B2342"/>
    <w:rsid w:val="007B3A60"/>
    <w:rsid w:val="007B3C25"/>
    <w:rsid w:val="007B42A1"/>
    <w:rsid w:val="007B42D3"/>
    <w:rsid w:val="007B4B91"/>
    <w:rsid w:val="007B4C7B"/>
    <w:rsid w:val="007B760E"/>
    <w:rsid w:val="007C21C3"/>
    <w:rsid w:val="007C2415"/>
    <w:rsid w:val="007C2B6C"/>
    <w:rsid w:val="007C2DB6"/>
    <w:rsid w:val="007C3D0A"/>
    <w:rsid w:val="007C40C1"/>
    <w:rsid w:val="007C50FA"/>
    <w:rsid w:val="007C6E7A"/>
    <w:rsid w:val="007C7576"/>
    <w:rsid w:val="007D2ACB"/>
    <w:rsid w:val="007D3933"/>
    <w:rsid w:val="007D4E89"/>
    <w:rsid w:val="007D57AC"/>
    <w:rsid w:val="007D5A09"/>
    <w:rsid w:val="007D6046"/>
    <w:rsid w:val="007D60F8"/>
    <w:rsid w:val="007D6BBA"/>
    <w:rsid w:val="007D71D1"/>
    <w:rsid w:val="007D77A2"/>
    <w:rsid w:val="007E0DBC"/>
    <w:rsid w:val="007E2CDD"/>
    <w:rsid w:val="007E36A2"/>
    <w:rsid w:val="007E680E"/>
    <w:rsid w:val="007E702E"/>
    <w:rsid w:val="007F01E2"/>
    <w:rsid w:val="007F0978"/>
    <w:rsid w:val="007F0BE8"/>
    <w:rsid w:val="007F0C7A"/>
    <w:rsid w:val="007F0F1B"/>
    <w:rsid w:val="007F3D7F"/>
    <w:rsid w:val="007F55B8"/>
    <w:rsid w:val="007F6AF1"/>
    <w:rsid w:val="007F7560"/>
    <w:rsid w:val="00800D65"/>
    <w:rsid w:val="00801EFC"/>
    <w:rsid w:val="00803F30"/>
    <w:rsid w:val="008041DE"/>
    <w:rsid w:val="00805644"/>
    <w:rsid w:val="00805C60"/>
    <w:rsid w:val="0080618D"/>
    <w:rsid w:val="00807724"/>
    <w:rsid w:val="00810283"/>
    <w:rsid w:val="0081058E"/>
    <w:rsid w:val="00811082"/>
    <w:rsid w:val="00812BB9"/>
    <w:rsid w:val="00813160"/>
    <w:rsid w:val="00816AE9"/>
    <w:rsid w:val="00816B29"/>
    <w:rsid w:val="00816EB3"/>
    <w:rsid w:val="008170E6"/>
    <w:rsid w:val="00817C40"/>
    <w:rsid w:val="0082070B"/>
    <w:rsid w:val="00820E4D"/>
    <w:rsid w:val="00821501"/>
    <w:rsid w:val="00823CE7"/>
    <w:rsid w:val="0082496E"/>
    <w:rsid w:val="00825527"/>
    <w:rsid w:val="00825F81"/>
    <w:rsid w:val="00825FCA"/>
    <w:rsid w:val="008303CB"/>
    <w:rsid w:val="00832082"/>
    <w:rsid w:val="008358D1"/>
    <w:rsid w:val="008372E2"/>
    <w:rsid w:val="008378BC"/>
    <w:rsid w:val="00843151"/>
    <w:rsid w:val="00844258"/>
    <w:rsid w:val="0084435A"/>
    <w:rsid w:val="008445C6"/>
    <w:rsid w:val="008445F8"/>
    <w:rsid w:val="00845371"/>
    <w:rsid w:val="00845A39"/>
    <w:rsid w:val="008463B1"/>
    <w:rsid w:val="00846403"/>
    <w:rsid w:val="00847B24"/>
    <w:rsid w:val="00847F38"/>
    <w:rsid w:val="00850AF1"/>
    <w:rsid w:val="00850CE2"/>
    <w:rsid w:val="00850E86"/>
    <w:rsid w:val="00850F35"/>
    <w:rsid w:val="0085117E"/>
    <w:rsid w:val="00852977"/>
    <w:rsid w:val="00852F39"/>
    <w:rsid w:val="008573AA"/>
    <w:rsid w:val="00857B0F"/>
    <w:rsid w:val="00862C9B"/>
    <w:rsid w:val="008632E0"/>
    <w:rsid w:val="0086698B"/>
    <w:rsid w:val="008675E7"/>
    <w:rsid w:val="008705FD"/>
    <w:rsid w:val="008709EA"/>
    <w:rsid w:val="0087148F"/>
    <w:rsid w:val="008718AA"/>
    <w:rsid w:val="00872BCF"/>
    <w:rsid w:val="00873021"/>
    <w:rsid w:val="00873507"/>
    <w:rsid w:val="00874969"/>
    <w:rsid w:val="00875239"/>
    <w:rsid w:val="00875AA3"/>
    <w:rsid w:val="00876565"/>
    <w:rsid w:val="00876599"/>
    <w:rsid w:val="0087725A"/>
    <w:rsid w:val="0087756E"/>
    <w:rsid w:val="00883EEE"/>
    <w:rsid w:val="008848BD"/>
    <w:rsid w:val="00884B23"/>
    <w:rsid w:val="0088712F"/>
    <w:rsid w:val="00887C42"/>
    <w:rsid w:val="00893250"/>
    <w:rsid w:val="00893B47"/>
    <w:rsid w:val="0089575C"/>
    <w:rsid w:val="00895EA9"/>
    <w:rsid w:val="00896AB9"/>
    <w:rsid w:val="008974CA"/>
    <w:rsid w:val="008A018B"/>
    <w:rsid w:val="008A02FA"/>
    <w:rsid w:val="008A04CE"/>
    <w:rsid w:val="008A3F43"/>
    <w:rsid w:val="008A469C"/>
    <w:rsid w:val="008A79F0"/>
    <w:rsid w:val="008B190C"/>
    <w:rsid w:val="008B1B54"/>
    <w:rsid w:val="008B2FAD"/>
    <w:rsid w:val="008B4285"/>
    <w:rsid w:val="008B6DED"/>
    <w:rsid w:val="008C1A2E"/>
    <w:rsid w:val="008C361F"/>
    <w:rsid w:val="008C5B9B"/>
    <w:rsid w:val="008C6174"/>
    <w:rsid w:val="008D05FC"/>
    <w:rsid w:val="008D082A"/>
    <w:rsid w:val="008D0C7A"/>
    <w:rsid w:val="008D2460"/>
    <w:rsid w:val="008D3170"/>
    <w:rsid w:val="008D37F9"/>
    <w:rsid w:val="008D4A6D"/>
    <w:rsid w:val="008D60FC"/>
    <w:rsid w:val="008D6310"/>
    <w:rsid w:val="008D704C"/>
    <w:rsid w:val="008D7F9C"/>
    <w:rsid w:val="008E219E"/>
    <w:rsid w:val="008E21FB"/>
    <w:rsid w:val="008E2FC0"/>
    <w:rsid w:val="008E3FFE"/>
    <w:rsid w:val="008E5257"/>
    <w:rsid w:val="008E5930"/>
    <w:rsid w:val="008E6EBD"/>
    <w:rsid w:val="008E70E8"/>
    <w:rsid w:val="008E753A"/>
    <w:rsid w:val="008F10F9"/>
    <w:rsid w:val="008F56D7"/>
    <w:rsid w:val="008F6141"/>
    <w:rsid w:val="008F772C"/>
    <w:rsid w:val="008F77ED"/>
    <w:rsid w:val="00900633"/>
    <w:rsid w:val="00901289"/>
    <w:rsid w:val="00901684"/>
    <w:rsid w:val="00902C43"/>
    <w:rsid w:val="009031E4"/>
    <w:rsid w:val="00903592"/>
    <w:rsid w:val="00906BCE"/>
    <w:rsid w:val="00910B5D"/>
    <w:rsid w:val="00911CA9"/>
    <w:rsid w:val="00911F65"/>
    <w:rsid w:val="00913BB1"/>
    <w:rsid w:val="0091489C"/>
    <w:rsid w:val="009215C9"/>
    <w:rsid w:val="009217CF"/>
    <w:rsid w:val="00921A5B"/>
    <w:rsid w:val="009222E3"/>
    <w:rsid w:val="009232CB"/>
    <w:rsid w:val="0092429E"/>
    <w:rsid w:val="00924D0A"/>
    <w:rsid w:val="009269C6"/>
    <w:rsid w:val="009271B0"/>
    <w:rsid w:val="009276D5"/>
    <w:rsid w:val="00930535"/>
    <w:rsid w:val="00930E3C"/>
    <w:rsid w:val="00931113"/>
    <w:rsid w:val="009346E7"/>
    <w:rsid w:val="00936004"/>
    <w:rsid w:val="009368C4"/>
    <w:rsid w:val="00937725"/>
    <w:rsid w:val="009412F6"/>
    <w:rsid w:val="0094321F"/>
    <w:rsid w:val="00943881"/>
    <w:rsid w:val="00943FF4"/>
    <w:rsid w:val="009455F7"/>
    <w:rsid w:val="00945F18"/>
    <w:rsid w:val="00946E15"/>
    <w:rsid w:val="0095163C"/>
    <w:rsid w:val="00952118"/>
    <w:rsid w:val="0095227C"/>
    <w:rsid w:val="009529E2"/>
    <w:rsid w:val="00956C8B"/>
    <w:rsid w:val="00960FEC"/>
    <w:rsid w:val="00961A90"/>
    <w:rsid w:val="0096287A"/>
    <w:rsid w:val="00963657"/>
    <w:rsid w:val="00963718"/>
    <w:rsid w:val="00964F8A"/>
    <w:rsid w:val="009653DB"/>
    <w:rsid w:val="00965830"/>
    <w:rsid w:val="00965950"/>
    <w:rsid w:val="00965979"/>
    <w:rsid w:val="00966C20"/>
    <w:rsid w:val="00966E00"/>
    <w:rsid w:val="009676C9"/>
    <w:rsid w:val="00970D32"/>
    <w:rsid w:val="00971868"/>
    <w:rsid w:val="00971B93"/>
    <w:rsid w:val="009721F3"/>
    <w:rsid w:val="009723C0"/>
    <w:rsid w:val="00974D63"/>
    <w:rsid w:val="009757B6"/>
    <w:rsid w:val="009759C9"/>
    <w:rsid w:val="00976466"/>
    <w:rsid w:val="00977F81"/>
    <w:rsid w:val="009819AC"/>
    <w:rsid w:val="00981EAF"/>
    <w:rsid w:val="00983456"/>
    <w:rsid w:val="009836B8"/>
    <w:rsid w:val="00984C89"/>
    <w:rsid w:val="009861A4"/>
    <w:rsid w:val="0098688F"/>
    <w:rsid w:val="00992486"/>
    <w:rsid w:val="0099274C"/>
    <w:rsid w:val="00993598"/>
    <w:rsid w:val="00993BF1"/>
    <w:rsid w:val="00995869"/>
    <w:rsid w:val="00997004"/>
    <w:rsid w:val="009A1632"/>
    <w:rsid w:val="009A4AB4"/>
    <w:rsid w:val="009A57ED"/>
    <w:rsid w:val="009A6F57"/>
    <w:rsid w:val="009A7B79"/>
    <w:rsid w:val="009B0366"/>
    <w:rsid w:val="009B097F"/>
    <w:rsid w:val="009B0A0A"/>
    <w:rsid w:val="009B147B"/>
    <w:rsid w:val="009B1EF4"/>
    <w:rsid w:val="009B2005"/>
    <w:rsid w:val="009B24B7"/>
    <w:rsid w:val="009B3056"/>
    <w:rsid w:val="009B3CA9"/>
    <w:rsid w:val="009B412D"/>
    <w:rsid w:val="009B4714"/>
    <w:rsid w:val="009B5175"/>
    <w:rsid w:val="009B5679"/>
    <w:rsid w:val="009B7AA5"/>
    <w:rsid w:val="009C0110"/>
    <w:rsid w:val="009C15B1"/>
    <w:rsid w:val="009C20E5"/>
    <w:rsid w:val="009C219F"/>
    <w:rsid w:val="009C61AD"/>
    <w:rsid w:val="009C6F00"/>
    <w:rsid w:val="009C79DB"/>
    <w:rsid w:val="009C7CD7"/>
    <w:rsid w:val="009D0CE2"/>
    <w:rsid w:val="009D2B00"/>
    <w:rsid w:val="009D2CD5"/>
    <w:rsid w:val="009D2D58"/>
    <w:rsid w:val="009D45BF"/>
    <w:rsid w:val="009D5487"/>
    <w:rsid w:val="009D5718"/>
    <w:rsid w:val="009D5CA3"/>
    <w:rsid w:val="009E0197"/>
    <w:rsid w:val="009E0C5D"/>
    <w:rsid w:val="009E0DCF"/>
    <w:rsid w:val="009E1142"/>
    <w:rsid w:val="009E351B"/>
    <w:rsid w:val="009E3C03"/>
    <w:rsid w:val="009E40BC"/>
    <w:rsid w:val="009E41F8"/>
    <w:rsid w:val="009E422C"/>
    <w:rsid w:val="009E465D"/>
    <w:rsid w:val="009E5D2C"/>
    <w:rsid w:val="009E7B27"/>
    <w:rsid w:val="009E7D80"/>
    <w:rsid w:val="009F2278"/>
    <w:rsid w:val="009F2478"/>
    <w:rsid w:val="009F4F8A"/>
    <w:rsid w:val="009F6E8C"/>
    <w:rsid w:val="009F750C"/>
    <w:rsid w:val="009F760F"/>
    <w:rsid w:val="009F7709"/>
    <w:rsid w:val="009F7FE9"/>
    <w:rsid w:val="00A00078"/>
    <w:rsid w:val="00A00E46"/>
    <w:rsid w:val="00A010C7"/>
    <w:rsid w:val="00A01995"/>
    <w:rsid w:val="00A02C25"/>
    <w:rsid w:val="00A066AA"/>
    <w:rsid w:val="00A104FB"/>
    <w:rsid w:val="00A118CA"/>
    <w:rsid w:val="00A11E5E"/>
    <w:rsid w:val="00A13BB0"/>
    <w:rsid w:val="00A16B21"/>
    <w:rsid w:val="00A17027"/>
    <w:rsid w:val="00A21D90"/>
    <w:rsid w:val="00A2253B"/>
    <w:rsid w:val="00A244CD"/>
    <w:rsid w:val="00A24F46"/>
    <w:rsid w:val="00A26207"/>
    <w:rsid w:val="00A26EDD"/>
    <w:rsid w:val="00A27DC6"/>
    <w:rsid w:val="00A33341"/>
    <w:rsid w:val="00A3621B"/>
    <w:rsid w:val="00A40615"/>
    <w:rsid w:val="00A4153C"/>
    <w:rsid w:val="00A424ED"/>
    <w:rsid w:val="00A44E6A"/>
    <w:rsid w:val="00A45C3D"/>
    <w:rsid w:val="00A468C5"/>
    <w:rsid w:val="00A502FA"/>
    <w:rsid w:val="00A50C1E"/>
    <w:rsid w:val="00A516D8"/>
    <w:rsid w:val="00A52305"/>
    <w:rsid w:val="00A52A25"/>
    <w:rsid w:val="00A5340B"/>
    <w:rsid w:val="00A53759"/>
    <w:rsid w:val="00A54C5B"/>
    <w:rsid w:val="00A55BD8"/>
    <w:rsid w:val="00A56EEE"/>
    <w:rsid w:val="00A5795E"/>
    <w:rsid w:val="00A63E59"/>
    <w:rsid w:val="00A64505"/>
    <w:rsid w:val="00A64D29"/>
    <w:rsid w:val="00A651B9"/>
    <w:rsid w:val="00A65B5A"/>
    <w:rsid w:val="00A660F1"/>
    <w:rsid w:val="00A66303"/>
    <w:rsid w:val="00A665DC"/>
    <w:rsid w:val="00A7085A"/>
    <w:rsid w:val="00A70D6C"/>
    <w:rsid w:val="00A71D4F"/>
    <w:rsid w:val="00A74040"/>
    <w:rsid w:val="00A767B8"/>
    <w:rsid w:val="00A821F6"/>
    <w:rsid w:val="00A8415D"/>
    <w:rsid w:val="00A84D8D"/>
    <w:rsid w:val="00A867AA"/>
    <w:rsid w:val="00A867B4"/>
    <w:rsid w:val="00A86C4F"/>
    <w:rsid w:val="00A90107"/>
    <w:rsid w:val="00A9182A"/>
    <w:rsid w:val="00A91BF1"/>
    <w:rsid w:val="00A93E12"/>
    <w:rsid w:val="00A94B61"/>
    <w:rsid w:val="00A95204"/>
    <w:rsid w:val="00A95470"/>
    <w:rsid w:val="00A96007"/>
    <w:rsid w:val="00A96A8B"/>
    <w:rsid w:val="00AA03D2"/>
    <w:rsid w:val="00AA0640"/>
    <w:rsid w:val="00AA4FE2"/>
    <w:rsid w:val="00AA7CB3"/>
    <w:rsid w:val="00AB0F81"/>
    <w:rsid w:val="00AB1D40"/>
    <w:rsid w:val="00AB4666"/>
    <w:rsid w:val="00AB507B"/>
    <w:rsid w:val="00AB54F7"/>
    <w:rsid w:val="00AB62F0"/>
    <w:rsid w:val="00AC0202"/>
    <w:rsid w:val="00AC1AE3"/>
    <w:rsid w:val="00AC599A"/>
    <w:rsid w:val="00AC5B4A"/>
    <w:rsid w:val="00AC629D"/>
    <w:rsid w:val="00AC7B25"/>
    <w:rsid w:val="00AD0D71"/>
    <w:rsid w:val="00AD103C"/>
    <w:rsid w:val="00AD1E22"/>
    <w:rsid w:val="00AD2012"/>
    <w:rsid w:val="00AD2223"/>
    <w:rsid w:val="00AD29E6"/>
    <w:rsid w:val="00AD5B29"/>
    <w:rsid w:val="00AE0E66"/>
    <w:rsid w:val="00AE1C1A"/>
    <w:rsid w:val="00AE29E9"/>
    <w:rsid w:val="00AE3F3C"/>
    <w:rsid w:val="00AE546D"/>
    <w:rsid w:val="00AE62AC"/>
    <w:rsid w:val="00AE6D95"/>
    <w:rsid w:val="00AE71E0"/>
    <w:rsid w:val="00AE799A"/>
    <w:rsid w:val="00AE7DD1"/>
    <w:rsid w:val="00AF05D2"/>
    <w:rsid w:val="00AF153C"/>
    <w:rsid w:val="00AF1B3B"/>
    <w:rsid w:val="00AF1EAA"/>
    <w:rsid w:val="00AF2012"/>
    <w:rsid w:val="00AF328F"/>
    <w:rsid w:val="00AF3428"/>
    <w:rsid w:val="00AF3539"/>
    <w:rsid w:val="00AF3FF5"/>
    <w:rsid w:val="00AF4194"/>
    <w:rsid w:val="00AF4B46"/>
    <w:rsid w:val="00AF502A"/>
    <w:rsid w:val="00AF5AB1"/>
    <w:rsid w:val="00AF6173"/>
    <w:rsid w:val="00AF6828"/>
    <w:rsid w:val="00AF6BDD"/>
    <w:rsid w:val="00AF7F49"/>
    <w:rsid w:val="00B005E4"/>
    <w:rsid w:val="00B00999"/>
    <w:rsid w:val="00B0111B"/>
    <w:rsid w:val="00B01EBC"/>
    <w:rsid w:val="00B0401C"/>
    <w:rsid w:val="00B04433"/>
    <w:rsid w:val="00B0449C"/>
    <w:rsid w:val="00B06698"/>
    <w:rsid w:val="00B071FB"/>
    <w:rsid w:val="00B078C9"/>
    <w:rsid w:val="00B100C4"/>
    <w:rsid w:val="00B10297"/>
    <w:rsid w:val="00B10501"/>
    <w:rsid w:val="00B12745"/>
    <w:rsid w:val="00B1431B"/>
    <w:rsid w:val="00B14E39"/>
    <w:rsid w:val="00B15165"/>
    <w:rsid w:val="00B16C5C"/>
    <w:rsid w:val="00B17C81"/>
    <w:rsid w:val="00B24176"/>
    <w:rsid w:val="00B24F54"/>
    <w:rsid w:val="00B25121"/>
    <w:rsid w:val="00B27094"/>
    <w:rsid w:val="00B306CF"/>
    <w:rsid w:val="00B3435F"/>
    <w:rsid w:val="00B35B94"/>
    <w:rsid w:val="00B35DF6"/>
    <w:rsid w:val="00B367D3"/>
    <w:rsid w:val="00B40995"/>
    <w:rsid w:val="00B40E42"/>
    <w:rsid w:val="00B41B9C"/>
    <w:rsid w:val="00B4498D"/>
    <w:rsid w:val="00B466E6"/>
    <w:rsid w:val="00B47366"/>
    <w:rsid w:val="00B50EA6"/>
    <w:rsid w:val="00B542BC"/>
    <w:rsid w:val="00B55E9F"/>
    <w:rsid w:val="00B5716F"/>
    <w:rsid w:val="00B57182"/>
    <w:rsid w:val="00B57244"/>
    <w:rsid w:val="00B60712"/>
    <w:rsid w:val="00B60CE2"/>
    <w:rsid w:val="00B62879"/>
    <w:rsid w:val="00B631AB"/>
    <w:rsid w:val="00B63E06"/>
    <w:rsid w:val="00B64B47"/>
    <w:rsid w:val="00B6620F"/>
    <w:rsid w:val="00B66FFC"/>
    <w:rsid w:val="00B7015B"/>
    <w:rsid w:val="00B7020C"/>
    <w:rsid w:val="00B70371"/>
    <w:rsid w:val="00B72229"/>
    <w:rsid w:val="00B7226B"/>
    <w:rsid w:val="00B729AB"/>
    <w:rsid w:val="00B73AD7"/>
    <w:rsid w:val="00B7482F"/>
    <w:rsid w:val="00B75C05"/>
    <w:rsid w:val="00B75E29"/>
    <w:rsid w:val="00B77555"/>
    <w:rsid w:val="00B777B2"/>
    <w:rsid w:val="00B800F6"/>
    <w:rsid w:val="00B813A3"/>
    <w:rsid w:val="00B82BED"/>
    <w:rsid w:val="00B84207"/>
    <w:rsid w:val="00B862AA"/>
    <w:rsid w:val="00B86B2F"/>
    <w:rsid w:val="00B871DE"/>
    <w:rsid w:val="00B90120"/>
    <w:rsid w:val="00B909FA"/>
    <w:rsid w:val="00B91174"/>
    <w:rsid w:val="00B91942"/>
    <w:rsid w:val="00B9303E"/>
    <w:rsid w:val="00B949DB"/>
    <w:rsid w:val="00B959B4"/>
    <w:rsid w:val="00B9685A"/>
    <w:rsid w:val="00B97394"/>
    <w:rsid w:val="00BA2021"/>
    <w:rsid w:val="00BA4D79"/>
    <w:rsid w:val="00BB687D"/>
    <w:rsid w:val="00BB6F97"/>
    <w:rsid w:val="00BC0BC6"/>
    <w:rsid w:val="00BC11CA"/>
    <w:rsid w:val="00BC31F9"/>
    <w:rsid w:val="00BC38AC"/>
    <w:rsid w:val="00BC5791"/>
    <w:rsid w:val="00BC6224"/>
    <w:rsid w:val="00BD3104"/>
    <w:rsid w:val="00BD34B7"/>
    <w:rsid w:val="00BD55FB"/>
    <w:rsid w:val="00BD6B51"/>
    <w:rsid w:val="00BD7AED"/>
    <w:rsid w:val="00BE0653"/>
    <w:rsid w:val="00BE0895"/>
    <w:rsid w:val="00BE0C9B"/>
    <w:rsid w:val="00BE1C44"/>
    <w:rsid w:val="00BE2AAF"/>
    <w:rsid w:val="00BE42B6"/>
    <w:rsid w:val="00BE497F"/>
    <w:rsid w:val="00BE5044"/>
    <w:rsid w:val="00BE5F7E"/>
    <w:rsid w:val="00BE6925"/>
    <w:rsid w:val="00BF04D4"/>
    <w:rsid w:val="00BF1D18"/>
    <w:rsid w:val="00BF516F"/>
    <w:rsid w:val="00BF7631"/>
    <w:rsid w:val="00BF76A5"/>
    <w:rsid w:val="00BF781E"/>
    <w:rsid w:val="00BF7B18"/>
    <w:rsid w:val="00BF7DE4"/>
    <w:rsid w:val="00C00267"/>
    <w:rsid w:val="00C00997"/>
    <w:rsid w:val="00C0496C"/>
    <w:rsid w:val="00C04BA4"/>
    <w:rsid w:val="00C04CFA"/>
    <w:rsid w:val="00C063C8"/>
    <w:rsid w:val="00C11A52"/>
    <w:rsid w:val="00C12638"/>
    <w:rsid w:val="00C12D04"/>
    <w:rsid w:val="00C13275"/>
    <w:rsid w:val="00C13B2B"/>
    <w:rsid w:val="00C1521D"/>
    <w:rsid w:val="00C15BAA"/>
    <w:rsid w:val="00C16979"/>
    <w:rsid w:val="00C16F37"/>
    <w:rsid w:val="00C20CC1"/>
    <w:rsid w:val="00C2126E"/>
    <w:rsid w:val="00C21393"/>
    <w:rsid w:val="00C23386"/>
    <w:rsid w:val="00C30FB3"/>
    <w:rsid w:val="00C320D1"/>
    <w:rsid w:val="00C348FA"/>
    <w:rsid w:val="00C35EFB"/>
    <w:rsid w:val="00C3643B"/>
    <w:rsid w:val="00C423D2"/>
    <w:rsid w:val="00C457C1"/>
    <w:rsid w:val="00C46F70"/>
    <w:rsid w:val="00C47EEE"/>
    <w:rsid w:val="00C50A91"/>
    <w:rsid w:val="00C510F6"/>
    <w:rsid w:val="00C51796"/>
    <w:rsid w:val="00C52BD6"/>
    <w:rsid w:val="00C52D26"/>
    <w:rsid w:val="00C539F4"/>
    <w:rsid w:val="00C5447B"/>
    <w:rsid w:val="00C54619"/>
    <w:rsid w:val="00C5542D"/>
    <w:rsid w:val="00C55AE3"/>
    <w:rsid w:val="00C55B7E"/>
    <w:rsid w:val="00C60425"/>
    <w:rsid w:val="00C6094E"/>
    <w:rsid w:val="00C61449"/>
    <w:rsid w:val="00C63382"/>
    <w:rsid w:val="00C6413F"/>
    <w:rsid w:val="00C645F1"/>
    <w:rsid w:val="00C645FE"/>
    <w:rsid w:val="00C65071"/>
    <w:rsid w:val="00C6690E"/>
    <w:rsid w:val="00C70553"/>
    <w:rsid w:val="00C721B7"/>
    <w:rsid w:val="00C72A08"/>
    <w:rsid w:val="00C73DC3"/>
    <w:rsid w:val="00C7458D"/>
    <w:rsid w:val="00C76179"/>
    <w:rsid w:val="00C764D6"/>
    <w:rsid w:val="00C7759D"/>
    <w:rsid w:val="00C800B8"/>
    <w:rsid w:val="00C81769"/>
    <w:rsid w:val="00C82BDD"/>
    <w:rsid w:val="00C82EC6"/>
    <w:rsid w:val="00C842A3"/>
    <w:rsid w:val="00C851A2"/>
    <w:rsid w:val="00C900C2"/>
    <w:rsid w:val="00C90327"/>
    <w:rsid w:val="00C906FD"/>
    <w:rsid w:val="00C90BF4"/>
    <w:rsid w:val="00C91B0A"/>
    <w:rsid w:val="00C91BA2"/>
    <w:rsid w:val="00C92808"/>
    <w:rsid w:val="00C93754"/>
    <w:rsid w:val="00C941CE"/>
    <w:rsid w:val="00C944F1"/>
    <w:rsid w:val="00C94CE6"/>
    <w:rsid w:val="00C959D4"/>
    <w:rsid w:val="00C966EF"/>
    <w:rsid w:val="00C967A1"/>
    <w:rsid w:val="00C96C13"/>
    <w:rsid w:val="00C96E9A"/>
    <w:rsid w:val="00C97380"/>
    <w:rsid w:val="00C97E29"/>
    <w:rsid w:val="00CA0F22"/>
    <w:rsid w:val="00CA1657"/>
    <w:rsid w:val="00CA2324"/>
    <w:rsid w:val="00CA3225"/>
    <w:rsid w:val="00CA3D40"/>
    <w:rsid w:val="00CA47E0"/>
    <w:rsid w:val="00CA7477"/>
    <w:rsid w:val="00CB00C7"/>
    <w:rsid w:val="00CB0454"/>
    <w:rsid w:val="00CB0FAF"/>
    <w:rsid w:val="00CB52F0"/>
    <w:rsid w:val="00CB6E57"/>
    <w:rsid w:val="00CB7541"/>
    <w:rsid w:val="00CC1122"/>
    <w:rsid w:val="00CC2D12"/>
    <w:rsid w:val="00CC307A"/>
    <w:rsid w:val="00CC3AB5"/>
    <w:rsid w:val="00CC6204"/>
    <w:rsid w:val="00CC65C7"/>
    <w:rsid w:val="00CC665A"/>
    <w:rsid w:val="00CC7A28"/>
    <w:rsid w:val="00CD16D9"/>
    <w:rsid w:val="00CD2991"/>
    <w:rsid w:val="00CD2E05"/>
    <w:rsid w:val="00CD4F5A"/>
    <w:rsid w:val="00CD5AD3"/>
    <w:rsid w:val="00CE00D3"/>
    <w:rsid w:val="00CE5858"/>
    <w:rsid w:val="00CF0710"/>
    <w:rsid w:val="00CF0906"/>
    <w:rsid w:val="00CF2FBB"/>
    <w:rsid w:val="00CF3942"/>
    <w:rsid w:val="00CF4EF0"/>
    <w:rsid w:val="00CF57C1"/>
    <w:rsid w:val="00CF651D"/>
    <w:rsid w:val="00D00DE6"/>
    <w:rsid w:val="00D02EFE"/>
    <w:rsid w:val="00D0308F"/>
    <w:rsid w:val="00D03BEC"/>
    <w:rsid w:val="00D04E6D"/>
    <w:rsid w:val="00D05B06"/>
    <w:rsid w:val="00D064B7"/>
    <w:rsid w:val="00D074DA"/>
    <w:rsid w:val="00D07B41"/>
    <w:rsid w:val="00D103A5"/>
    <w:rsid w:val="00D1156E"/>
    <w:rsid w:val="00D13286"/>
    <w:rsid w:val="00D13958"/>
    <w:rsid w:val="00D14CA5"/>
    <w:rsid w:val="00D1680B"/>
    <w:rsid w:val="00D16F52"/>
    <w:rsid w:val="00D1774E"/>
    <w:rsid w:val="00D21D3C"/>
    <w:rsid w:val="00D22195"/>
    <w:rsid w:val="00D224E6"/>
    <w:rsid w:val="00D22D37"/>
    <w:rsid w:val="00D230A1"/>
    <w:rsid w:val="00D2331F"/>
    <w:rsid w:val="00D2378E"/>
    <w:rsid w:val="00D255B9"/>
    <w:rsid w:val="00D270FD"/>
    <w:rsid w:val="00D27792"/>
    <w:rsid w:val="00D27D78"/>
    <w:rsid w:val="00D32945"/>
    <w:rsid w:val="00D3403F"/>
    <w:rsid w:val="00D34085"/>
    <w:rsid w:val="00D35381"/>
    <w:rsid w:val="00D362CA"/>
    <w:rsid w:val="00D36445"/>
    <w:rsid w:val="00D366E8"/>
    <w:rsid w:val="00D415EF"/>
    <w:rsid w:val="00D42A31"/>
    <w:rsid w:val="00D43AE1"/>
    <w:rsid w:val="00D448D7"/>
    <w:rsid w:val="00D44A38"/>
    <w:rsid w:val="00D5214A"/>
    <w:rsid w:val="00D52A65"/>
    <w:rsid w:val="00D547BD"/>
    <w:rsid w:val="00D54DA0"/>
    <w:rsid w:val="00D55785"/>
    <w:rsid w:val="00D55934"/>
    <w:rsid w:val="00D55DF8"/>
    <w:rsid w:val="00D55F1D"/>
    <w:rsid w:val="00D568AD"/>
    <w:rsid w:val="00D56F24"/>
    <w:rsid w:val="00D60087"/>
    <w:rsid w:val="00D60C45"/>
    <w:rsid w:val="00D61543"/>
    <w:rsid w:val="00D6326F"/>
    <w:rsid w:val="00D677EF"/>
    <w:rsid w:val="00D73171"/>
    <w:rsid w:val="00D738C7"/>
    <w:rsid w:val="00D7458E"/>
    <w:rsid w:val="00D77917"/>
    <w:rsid w:val="00D81F77"/>
    <w:rsid w:val="00D82568"/>
    <w:rsid w:val="00D84303"/>
    <w:rsid w:val="00D85B80"/>
    <w:rsid w:val="00D8711F"/>
    <w:rsid w:val="00D873FE"/>
    <w:rsid w:val="00D87BE5"/>
    <w:rsid w:val="00D90010"/>
    <w:rsid w:val="00D90775"/>
    <w:rsid w:val="00D929CC"/>
    <w:rsid w:val="00D934A0"/>
    <w:rsid w:val="00D93838"/>
    <w:rsid w:val="00D9522E"/>
    <w:rsid w:val="00D97FE7"/>
    <w:rsid w:val="00DA0F95"/>
    <w:rsid w:val="00DA16E4"/>
    <w:rsid w:val="00DA1B5C"/>
    <w:rsid w:val="00DA25BC"/>
    <w:rsid w:val="00DA3C9C"/>
    <w:rsid w:val="00DA4E2B"/>
    <w:rsid w:val="00DA6E14"/>
    <w:rsid w:val="00DB18DE"/>
    <w:rsid w:val="00DB1BBE"/>
    <w:rsid w:val="00DB3172"/>
    <w:rsid w:val="00DB3A33"/>
    <w:rsid w:val="00DB3D3A"/>
    <w:rsid w:val="00DB4AEC"/>
    <w:rsid w:val="00DB5A47"/>
    <w:rsid w:val="00DB74AE"/>
    <w:rsid w:val="00DB7EBF"/>
    <w:rsid w:val="00DC13AA"/>
    <w:rsid w:val="00DC2D9A"/>
    <w:rsid w:val="00DC2DB5"/>
    <w:rsid w:val="00DC56A2"/>
    <w:rsid w:val="00DC751B"/>
    <w:rsid w:val="00DC7E49"/>
    <w:rsid w:val="00DD2848"/>
    <w:rsid w:val="00DD56C1"/>
    <w:rsid w:val="00DD6094"/>
    <w:rsid w:val="00DD6AF3"/>
    <w:rsid w:val="00DE16EA"/>
    <w:rsid w:val="00DE1CEF"/>
    <w:rsid w:val="00DE3A74"/>
    <w:rsid w:val="00DE7DC0"/>
    <w:rsid w:val="00DF1DF9"/>
    <w:rsid w:val="00DF3228"/>
    <w:rsid w:val="00DF4004"/>
    <w:rsid w:val="00DF403E"/>
    <w:rsid w:val="00DF4ABC"/>
    <w:rsid w:val="00E010E5"/>
    <w:rsid w:val="00E01FDA"/>
    <w:rsid w:val="00E03F33"/>
    <w:rsid w:val="00E04B32"/>
    <w:rsid w:val="00E060DF"/>
    <w:rsid w:val="00E07AEC"/>
    <w:rsid w:val="00E10699"/>
    <w:rsid w:val="00E108CB"/>
    <w:rsid w:val="00E128E7"/>
    <w:rsid w:val="00E13C68"/>
    <w:rsid w:val="00E143BB"/>
    <w:rsid w:val="00E151F4"/>
    <w:rsid w:val="00E17749"/>
    <w:rsid w:val="00E178AB"/>
    <w:rsid w:val="00E208DB"/>
    <w:rsid w:val="00E20D74"/>
    <w:rsid w:val="00E260F2"/>
    <w:rsid w:val="00E30FD8"/>
    <w:rsid w:val="00E315FA"/>
    <w:rsid w:val="00E31811"/>
    <w:rsid w:val="00E31B28"/>
    <w:rsid w:val="00E32D80"/>
    <w:rsid w:val="00E344E5"/>
    <w:rsid w:val="00E34CC1"/>
    <w:rsid w:val="00E3574B"/>
    <w:rsid w:val="00E36387"/>
    <w:rsid w:val="00E3652F"/>
    <w:rsid w:val="00E419F7"/>
    <w:rsid w:val="00E423E3"/>
    <w:rsid w:val="00E46350"/>
    <w:rsid w:val="00E504C6"/>
    <w:rsid w:val="00E50A6E"/>
    <w:rsid w:val="00E51200"/>
    <w:rsid w:val="00E51962"/>
    <w:rsid w:val="00E51C34"/>
    <w:rsid w:val="00E52781"/>
    <w:rsid w:val="00E5397E"/>
    <w:rsid w:val="00E55328"/>
    <w:rsid w:val="00E5536E"/>
    <w:rsid w:val="00E55FF2"/>
    <w:rsid w:val="00E570F6"/>
    <w:rsid w:val="00E578B2"/>
    <w:rsid w:val="00E60BC1"/>
    <w:rsid w:val="00E632E1"/>
    <w:rsid w:val="00E63D5D"/>
    <w:rsid w:val="00E63DCF"/>
    <w:rsid w:val="00E649CC"/>
    <w:rsid w:val="00E65071"/>
    <w:rsid w:val="00E6593C"/>
    <w:rsid w:val="00E66438"/>
    <w:rsid w:val="00E66C16"/>
    <w:rsid w:val="00E67186"/>
    <w:rsid w:val="00E67205"/>
    <w:rsid w:val="00E7263B"/>
    <w:rsid w:val="00E73985"/>
    <w:rsid w:val="00E74B9D"/>
    <w:rsid w:val="00E76A5E"/>
    <w:rsid w:val="00E77CD9"/>
    <w:rsid w:val="00E80C34"/>
    <w:rsid w:val="00E84032"/>
    <w:rsid w:val="00E878DB"/>
    <w:rsid w:val="00E87B0E"/>
    <w:rsid w:val="00E902B9"/>
    <w:rsid w:val="00E90667"/>
    <w:rsid w:val="00E91DBB"/>
    <w:rsid w:val="00E949E8"/>
    <w:rsid w:val="00E949EB"/>
    <w:rsid w:val="00E96F25"/>
    <w:rsid w:val="00E9711C"/>
    <w:rsid w:val="00E977D2"/>
    <w:rsid w:val="00EA040A"/>
    <w:rsid w:val="00EA0F42"/>
    <w:rsid w:val="00EA2655"/>
    <w:rsid w:val="00EA282A"/>
    <w:rsid w:val="00EA56AE"/>
    <w:rsid w:val="00EB03ED"/>
    <w:rsid w:val="00EB06C6"/>
    <w:rsid w:val="00EB1753"/>
    <w:rsid w:val="00EB1E3C"/>
    <w:rsid w:val="00EB1E9C"/>
    <w:rsid w:val="00EB200D"/>
    <w:rsid w:val="00EB21DA"/>
    <w:rsid w:val="00EB3C1C"/>
    <w:rsid w:val="00EB4DEF"/>
    <w:rsid w:val="00EB612B"/>
    <w:rsid w:val="00EB6265"/>
    <w:rsid w:val="00EB7454"/>
    <w:rsid w:val="00EC1EC9"/>
    <w:rsid w:val="00EC20A5"/>
    <w:rsid w:val="00EC28B9"/>
    <w:rsid w:val="00EC2A64"/>
    <w:rsid w:val="00EC6279"/>
    <w:rsid w:val="00EC7B6F"/>
    <w:rsid w:val="00ED04CD"/>
    <w:rsid w:val="00ED0CCE"/>
    <w:rsid w:val="00ED0FCA"/>
    <w:rsid w:val="00ED1EE5"/>
    <w:rsid w:val="00ED209F"/>
    <w:rsid w:val="00ED48BA"/>
    <w:rsid w:val="00ED530D"/>
    <w:rsid w:val="00ED5F34"/>
    <w:rsid w:val="00ED6D14"/>
    <w:rsid w:val="00ED713A"/>
    <w:rsid w:val="00EE013B"/>
    <w:rsid w:val="00EE0708"/>
    <w:rsid w:val="00EE0B73"/>
    <w:rsid w:val="00EE1DE7"/>
    <w:rsid w:val="00EE38CB"/>
    <w:rsid w:val="00EE428B"/>
    <w:rsid w:val="00EE52EB"/>
    <w:rsid w:val="00EE61FD"/>
    <w:rsid w:val="00EE632B"/>
    <w:rsid w:val="00EE661B"/>
    <w:rsid w:val="00EE6650"/>
    <w:rsid w:val="00EE6C42"/>
    <w:rsid w:val="00EE7AA6"/>
    <w:rsid w:val="00EE7BCB"/>
    <w:rsid w:val="00EF0693"/>
    <w:rsid w:val="00EF128E"/>
    <w:rsid w:val="00EF1E43"/>
    <w:rsid w:val="00EF4711"/>
    <w:rsid w:val="00EF49FE"/>
    <w:rsid w:val="00EF55CD"/>
    <w:rsid w:val="00EF5628"/>
    <w:rsid w:val="00EF5681"/>
    <w:rsid w:val="00EF61ED"/>
    <w:rsid w:val="00EF6462"/>
    <w:rsid w:val="00EF7815"/>
    <w:rsid w:val="00EF7C3F"/>
    <w:rsid w:val="00F00ABB"/>
    <w:rsid w:val="00F0102E"/>
    <w:rsid w:val="00F026D1"/>
    <w:rsid w:val="00F04E2B"/>
    <w:rsid w:val="00F06D1C"/>
    <w:rsid w:val="00F07616"/>
    <w:rsid w:val="00F078E4"/>
    <w:rsid w:val="00F103D6"/>
    <w:rsid w:val="00F10F25"/>
    <w:rsid w:val="00F11C38"/>
    <w:rsid w:val="00F13A68"/>
    <w:rsid w:val="00F140B3"/>
    <w:rsid w:val="00F15578"/>
    <w:rsid w:val="00F2016A"/>
    <w:rsid w:val="00F208B0"/>
    <w:rsid w:val="00F218ED"/>
    <w:rsid w:val="00F233BA"/>
    <w:rsid w:val="00F23DA8"/>
    <w:rsid w:val="00F24027"/>
    <w:rsid w:val="00F245EF"/>
    <w:rsid w:val="00F25694"/>
    <w:rsid w:val="00F25B3A"/>
    <w:rsid w:val="00F26F22"/>
    <w:rsid w:val="00F275A2"/>
    <w:rsid w:val="00F30DD0"/>
    <w:rsid w:val="00F33EAB"/>
    <w:rsid w:val="00F37FE8"/>
    <w:rsid w:val="00F42002"/>
    <w:rsid w:val="00F42CB0"/>
    <w:rsid w:val="00F44F59"/>
    <w:rsid w:val="00F45A25"/>
    <w:rsid w:val="00F463B7"/>
    <w:rsid w:val="00F4652D"/>
    <w:rsid w:val="00F47BBD"/>
    <w:rsid w:val="00F47D72"/>
    <w:rsid w:val="00F47E1E"/>
    <w:rsid w:val="00F53123"/>
    <w:rsid w:val="00F535FE"/>
    <w:rsid w:val="00F5381A"/>
    <w:rsid w:val="00F5576A"/>
    <w:rsid w:val="00F56D0C"/>
    <w:rsid w:val="00F5762D"/>
    <w:rsid w:val="00F57803"/>
    <w:rsid w:val="00F57815"/>
    <w:rsid w:val="00F57EF7"/>
    <w:rsid w:val="00F60DB1"/>
    <w:rsid w:val="00F61536"/>
    <w:rsid w:val="00F61F61"/>
    <w:rsid w:val="00F62FEB"/>
    <w:rsid w:val="00F642AE"/>
    <w:rsid w:val="00F65579"/>
    <w:rsid w:val="00F66D35"/>
    <w:rsid w:val="00F670DE"/>
    <w:rsid w:val="00F70D4A"/>
    <w:rsid w:val="00F72465"/>
    <w:rsid w:val="00F72A4D"/>
    <w:rsid w:val="00F73AC6"/>
    <w:rsid w:val="00F75BDA"/>
    <w:rsid w:val="00F775A4"/>
    <w:rsid w:val="00F81087"/>
    <w:rsid w:val="00F81FD9"/>
    <w:rsid w:val="00F8349C"/>
    <w:rsid w:val="00F83EB7"/>
    <w:rsid w:val="00F8733B"/>
    <w:rsid w:val="00F91512"/>
    <w:rsid w:val="00F91E5C"/>
    <w:rsid w:val="00F924BE"/>
    <w:rsid w:val="00F9443D"/>
    <w:rsid w:val="00F9570E"/>
    <w:rsid w:val="00F96A66"/>
    <w:rsid w:val="00F976E9"/>
    <w:rsid w:val="00FA52C7"/>
    <w:rsid w:val="00FB050B"/>
    <w:rsid w:val="00FB071E"/>
    <w:rsid w:val="00FB2EE1"/>
    <w:rsid w:val="00FB3270"/>
    <w:rsid w:val="00FB6EB0"/>
    <w:rsid w:val="00FB7796"/>
    <w:rsid w:val="00FC12BA"/>
    <w:rsid w:val="00FC2B7E"/>
    <w:rsid w:val="00FC391A"/>
    <w:rsid w:val="00FC4F64"/>
    <w:rsid w:val="00FC639F"/>
    <w:rsid w:val="00FD0F8E"/>
    <w:rsid w:val="00FD1A2D"/>
    <w:rsid w:val="00FD4766"/>
    <w:rsid w:val="00FD5185"/>
    <w:rsid w:val="00FD632E"/>
    <w:rsid w:val="00FD6AC5"/>
    <w:rsid w:val="00FD7031"/>
    <w:rsid w:val="00FE14A4"/>
    <w:rsid w:val="00FE1601"/>
    <w:rsid w:val="00FE1A6E"/>
    <w:rsid w:val="00FE1F2E"/>
    <w:rsid w:val="00FE4466"/>
    <w:rsid w:val="00FE4D7D"/>
    <w:rsid w:val="00FE53D8"/>
    <w:rsid w:val="00FE627C"/>
    <w:rsid w:val="00FE6A64"/>
    <w:rsid w:val="00FE7D6F"/>
    <w:rsid w:val="00FE7E79"/>
    <w:rsid w:val="00FF00E6"/>
    <w:rsid w:val="00FF082B"/>
    <w:rsid w:val="00FF133D"/>
    <w:rsid w:val="00FF4BCD"/>
    <w:rsid w:val="00FF51A0"/>
    <w:rsid w:val="00FF5AA1"/>
    <w:rsid w:val="00FF5C21"/>
    <w:rsid w:val="00FF6410"/>
    <w:rsid w:val="00FF6A4D"/>
    <w:rsid w:val="00FF7B92"/>
    <w:rsid w:val="00FF7EE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62">
      <o:colormenu v:ext="edit" strokecolor="none [3212]"/>
    </o:shapedefaults>
    <o:shapelayout v:ext="edit">
      <o:idmap v:ext="edit" data="1"/>
      <o:rules v:ext="edit">
        <o:r id="V:Rule4" type="connector" idref="#_x0000_s1033"/>
        <o:r id="V:Rule5" type="connector" idref="#_x0000_s1032"/>
        <o:r id="V:Rule6"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A1657"/>
    <w:pPr>
      <w:pBdr>
        <w:top w:val="nil"/>
        <w:left w:val="nil"/>
        <w:bottom w:val="nil"/>
        <w:right w:val="nil"/>
        <w:between w:val="nil"/>
        <w:bar w:val="nil"/>
      </w:pBdr>
      <w:spacing w:line="240" w:lineRule="auto"/>
      <w:ind w:firstLine="0"/>
      <w:jc w:val="left"/>
    </w:pPr>
    <w:rPr>
      <w:rFonts w:ascii="Times New Roman" w:eastAsia="Arial Unicode MS" w:hAnsi="Times New Roman" w:cs="Times New Roman"/>
      <w:sz w:val="24"/>
      <w:szCs w:val="24"/>
      <w:bdr w:val="nil"/>
    </w:rPr>
  </w:style>
  <w:style w:type="paragraph" w:styleId="Heading1">
    <w:name w:val="heading 1"/>
    <w:basedOn w:val="Normal"/>
    <w:next w:val="Normal"/>
    <w:link w:val="Heading1Char"/>
    <w:uiPriority w:val="9"/>
    <w:qFormat/>
    <w:rsid w:val="00CA165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color w:val="365F91" w:themeColor="accent1" w:themeShade="BF"/>
      <w:sz w:val="28"/>
      <w:szCs w:val="28"/>
      <w:bdr w:val="none" w:sz="0" w:space="0" w:color="auto"/>
    </w:rPr>
  </w:style>
  <w:style w:type="paragraph" w:styleId="Heading2">
    <w:name w:val="heading 2"/>
    <w:basedOn w:val="Normal"/>
    <w:link w:val="Heading2Char"/>
    <w:uiPriority w:val="9"/>
    <w:qFormat/>
    <w:rsid w:val="00CA165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sz w:val="36"/>
      <w:szCs w:val="36"/>
      <w:bdr w:val="none" w:sz="0" w:space="0" w:color="auto"/>
    </w:rPr>
  </w:style>
  <w:style w:type="paragraph" w:styleId="Heading3">
    <w:name w:val="heading 3"/>
    <w:link w:val="Heading3Char"/>
    <w:uiPriority w:val="9"/>
    <w:qFormat/>
    <w:rsid w:val="00CA1657"/>
    <w:pPr>
      <w:pBdr>
        <w:top w:val="nil"/>
        <w:left w:val="nil"/>
        <w:bottom w:val="nil"/>
        <w:right w:val="nil"/>
        <w:between w:val="nil"/>
        <w:bar w:val="nil"/>
      </w:pBdr>
      <w:spacing w:before="100" w:after="100" w:line="240" w:lineRule="auto"/>
      <w:ind w:firstLine="0"/>
      <w:jc w:val="left"/>
      <w:outlineLvl w:val="2"/>
    </w:pPr>
    <w:rPr>
      <w:rFonts w:ascii="Times New Roman" w:eastAsia="Times New Roman" w:hAnsi="Times New Roman" w:cs="Times New Roman"/>
      <w:b/>
      <w:bCs/>
      <w:color w:val="000000"/>
      <w:sz w:val="27"/>
      <w:szCs w:val="27"/>
      <w:u w:color="000000"/>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A1657"/>
    <w:rPr>
      <w:rFonts w:ascii="Times New Roman" w:eastAsia="Times New Roman" w:hAnsi="Times New Roman" w:cs="Times New Roman"/>
      <w:b/>
      <w:bCs/>
      <w:color w:val="000000"/>
      <w:sz w:val="27"/>
      <w:szCs w:val="27"/>
      <w:u w:color="000000"/>
      <w:bdr w:val="nil"/>
    </w:rPr>
  </w:style>
  <w:style w:type="paragraph" w:customStyle="1" w:styleId="HeaderFooter">
    <w:name w:val="Header &amp; Footer"/>
    <w:rsid w:val="00CA1657"/>
    <w:pPr>
      <w:pBdr>
        <w:top w:val="nil"/>
        <w:left w:val="nil"/>
        <w:bottom w:val="nil"/>
        <w:right w:val="nil"/>
        <w:between w:val="nil"/>
        <w:bar w:val="nil"/>
      </w:pBdr>
      <w:tabs>
        <w:tab w:val="right" w:pos="9020"/>
      </w:tabs>
      <w:spacing w:line="240" w:lineRule="auto"/>
      <w:ind w:firstLine="0"/>
      <w:jc w:val="left"/>
    </w:pPr>
    <w:rPr>
      <w:rFonts w:ascii="Helvetica" w:eastAsia="Arial Unicode MS" w:hAnsi="Arial Unicode MS" w:cs="Arial Unicode MS"/>
      <w:color w:val="000000"/>
      <w:sz w:val="24"/>
      <w:szCs w:val="24"/>
      <w:bdr w:val="nil"/>
    </w:rPr>
  </w:style>
  <w:style w:type="paragraph" w:customStyle="1" w:styleId="Body">
    <w:name w:val="Body"/>
    <w:rsid w:val="00CA1657"/>
    <w:pPr>
      <w:pBdr>
        <w:top w:val="nil"/>
        <w:left w:val="nil"/>
        <w:bottom w:val="nil"/>
        <w:right w:val="nil"/>
        <w:between w:val="nil"/>
        <w:bar w:val="nil"/>
      </w:pBdr>
      <w:spacing w:after="200"/>
      <w:ind w:firstLine="0"/>
      <w:jc w:val="left"/>
    </w:pPr>
    <w:rPr>
      <w:rFonts w:ascii="Cambria" w:eastAsia="Cambria" w:hAnsi="Cambria" w:cs="Cambria"/>
      <w:color w:val="000000"/>
      <w:sz w:val="24"/>
      <w:szCs w:val="24"/>
      <w:u w:color="000000"/>
      <w:bdr w:val="nil"/>
    </w:rPr>
  </w:style>
  <w:style w:type="paragraph" w:styleId="Header">
    <w:name w:val="header"/>
    <w:basedOn w:val="Normal"/>
    <w:link w:val="HeaderChar"/>
    <w:uiPriority w:val="99"/>
    <w:unhideWhenUsed/>
    <w:rsid w:val="00CA1657"/>
    <w:pPr>
      <w:tabs>
        <w:tab w:val="center" w:pos="4680"/>
        <w:tab w:val="right" w:pos="9360"/>
      </w:tabs>
    </w:pPr>
  </w:style>
  <w:style w:type="character" w:customStyle="1" w:styleId="HeaderChar">
    <w:name w:val="Header Char"/>
    <w:basedOn w:val="DefaultParagraphFont"/>
    <w:link w:val="Header"/>
    <w:uiPriority w:val="99"/>
    <w:rsid w:val="00CA1657"/>
    <w:rPr>
      <w:rFonts w:ascii="Times New Roman" w:eastAsia="Arial Unicode MS" w:hAnsi="Times New Roman" w:cs="Times New Roman"/>
      <w:sz w:val="24"/>
      <w:szCs w:val="24"/>
      <w:bdr w:val="nil"/>
    </w:rPr>
  </w:style>
  <w:style w:type="character" w:customStyle="1" w:styleId="Heading1Char">
    <w:name w:val="Heading 1 Char"/>
    <w:basedOn w:val="DefaultParagraphFont"/>
    <w:link w:val="Heading1"/>
    <w:uiPriority w:val="9"/>
    <w:rsid w:val="00CA1657"/>
    <w:rPr>
      <w:rFonts w:asciiTheme="majorHAnsi" w:eastAsiaTheme="majorEastAsia" w:hAnsiTheme="majorHAnsi" w:cstheme="majorBidi"/>
      <w:b/>
      <w:color w:val="365F91" w:themeColor="accent1" w:themeShade="BF"/>
      <w:sz w:val="28"/>
      <w:szCs w:val="28"/>
    </w:rPr>
  </w:style>
  <w:style w:type="character" w:customStyle="1" w:styleId="Heading2Char">
    <w:name w:val="Heading 2 Char"/>
    <w:basedOn w:val="DefaultParagraphFont"/>
    <w:link w:val="Heading2"/>
    <w:uiPriority w:val="9"/>
    <w:rsid w:val="00CA1657"/>
    <w:rPr>
      <w:rFonts w:ascii="Times New Roman" w:eastAsia="Times New Roman" w:hAnsi="Times New Roman" w:cs="Times New Roman"/>
      <w:b/>
      <w:sz w:val="36"/>
      <w:szCs w:val="36"/>
    </w:rPr>
  </w:style>
  <w:style w:type="paragraph" w:styleId="NormalWeb">
    <w:name w:val="Normal (Web)"/>
    <w:basedOn w:val="Normal"/>
    <w:uiPriority w:val="99"/>
    <w:unhideWhenUsed/>
    <w:rsid w:val="00CA165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Strong">
    <w:name w:val="Strong"/>
    <w:basedOn w:val="DefaultParagraphFont"/>
    <w:uiPriority w:val="22"/>
    <w:qFormat/>
    <w:rsid w:val="00CA1657"/>
    <w:rPr>
      <w:b/>
      <w:bCs/>
    </w:rPr>
  </w:style>
  <w:style w:type="character" w:customStyle="1" w:styleId="apple-converted-space">
    <w:name w:val="apple-converted-space"/>
    <w:basedOn w:val="DefaultParagraphFont"/>
    <w:rsid w:val="00CA1657"/>
  </w:style>
  <w:style w:type="character" w:styleId="Hyperlink">
    <w:name w:val="Hyperlink"/>
    <w:basedOn w:val="DefaultParagraphFont"/>
    <w:uiPriority w:val="99"/>
    <w:unhideWhenUsed/>
    <w:rsid w:val="00CA1657"/>
    <w:rPr>
      <w:color w:val="0000FF"/>
      <w:u w:val="single"/>
    </w:rPr>
  </w:style>
  <w:style w:type="character" w:customStyle="1" w:styleId="tmnadsenseaddesc">
    <w:name w:val="tmnadsenseaddesc"/>
    <w:basedOn w:val="DefaultParagraphFont"/>
    <w:rsid w:val="00CA1657"/>
  </w:style>
  <w:style w:type="paragraph" w:styleId="ListParagraph">
    <w:name w:val="List Paragraph"/>
    <w:basedOn w:val="Normal"/>
    <w:uiPriority w:val="34"/>
    <w:qFormat/>
    <w:rsid w:val="00CA165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ajorBidi" w:eastAsiaTheme="minorHAnsi" w:hAnsiTheme="majorBidi"/>
      <w:bdr w:val="none" w:sz="0" w:space="0" w:color="auto"/>
    </w:rPr>
  </w:style>
  <w:style w:type="paragraph" w:styleId="BodyText2">
    <w:name w:val="Body Text 2"/>
    <w:basedOn w:val="Normal"/>
    <w:link w:val="BodyText2Char"/>
    <w:semiHidden/>
    <w:rsid w:val="00CA1657"/>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pPr>
    <w:rPr>
      <w:rFonts w:eastAsia="Times New Roman"/>
      <w:b/>
      <w:sz w:val="28"/>
      <w:szCs w:val="20"/>
      <w:bdr w:val="none" w:sz="0" w:space="0" w:color="auto"/>
    </w:rPr>
  </w:style>
  <w:style w:type="character" w:customStyle="1" w:styleId="BodyText2Char">
    <w:name w:val="Body Text 2 Char"/>
    <w:basedOn w:val="DefaultParagraphFont"/>
    <w:link w:val="BodyText2"/>
    <w:semiHidden/>
    <w:rsid w:val="00CA1657"/>
    <w:rPr>
      <w:rFonts w:ascii="Times New Roman" w:eastAsia="Times New Roman" w:hAnsi="Times New Roman" w:cs="Times New Roman"/>
      <w:b/>
      <w:sz w:val="28"/>
      <w:szCs w:val="20"/>
    </w:rPr>
  </w:style>
  <w:style w:type="paragraph" w:styleId="Footer">
    <w:name w:val="footer"/>
    <w:basedOn w:val="Normal"/>
    <w:link w:val="FooterChar"/>
    <w:uiPriority w:val="99"/>
    <w:semiHidden/>
    <w:unhideWhenUsed/>
    <w:rsid w:val="00CA1657"/>
    <w:pPr>
      <w:pBdr>
        <w:top w:val="none" w:sz="0" w:space="0" w:color="auto"/>
        <w:left w:val="none" w:sz="0" w:space="0" w:color="auto"/>
        <w:bottom w:val="none" w:sz="0" w:space="0" w:color="auto"/>
        <w:right w:val="none" w:sz="0" w:space="0" w:color="auto"/>
        <w:between w:val="none" w:sz="0" w:space="0" w:color="auto"/>
        <w:bar w:val="none" w:sz="0" w:color="auto"/>
      </w:pBdr>
      <w:tabs>
        <w:tab w:val="center" w:pos="4320"/>
        <w:tab w:val="right" w:pos="8640"/>
      </w:tabs>
    </w:pPr>
    <w:rPr>
      <w:rFonts w:asciiTheme="majorBidi" w:eastAsiaTheme="minorHAnsi" w:hAnsiTheme="majorBidi"/>
      <w:bdr w:val="none" w:sz="0" w:space="0" w:color="auto"/>
    </w:rPr>
  </w:style>
  <w:style w:type="character" w:customStyle="1" w:styleId="FooterChar">
    <w:name w:val="Footer Char"/>
    <w:basedOn w:val="DefaultParagraphFont"/>
    <w:link w:val="Footer"/>
    <w:uiPriority w:val="99"/>
    <w:semiHidden/>
    <w:rsid w:val="00CA1657"/>
    <w:rPr>
      <w:rFonts w:asciiTheme="majorBidi" w:hAnsiTheme="majorBidi" w:cs="Times New Roman"/>
      <w:sz w:val="24"/>
      <w:szCs w:val="24"/>
    </w:rPr>
  </w:style>
  <w:style w:type="paragraph" w:styleId="DocumentMap">
    <w:name w:val="Document Map"/>
    <w:basedOn w:val="Normal"/>
    <w:link w:val="DocumentMapChar"/>
    <w:uiPriority w:val="99"/>
    <w:semiHidden/>
    <w:unhideWhenUsed/>
    <w:rsid w:val="00CA1657"/>
    <w:pPr>
      <w:pBdr>
        <w:top w:val="none" w:sz="0" w:space="0" w:color="auto"/>
        <w:left w:val="none" w:sz="0" w:space="0" w:color="auto"/>
        <w:bottom w:val="none" w:sz="0" w:space="0" w:color="auto"/>
        <w:right w:val="none" w:sz="0" w:space="0" w:color="auto"/>
        <w:between w:val="none" w:sz="0" w:space="0" w:color="auto"/>
        <w:bar w:val="none" w:sz="0" w:color="auto"/>
      </w:pBdr>
    </w:pPr>
    <w:rPr>
      <w:rFonts w:ascii="Tahoma" w:eastAsiaTheme="minorHAnsi" w:hAnsi="Tahoma" w:cs="Tahoma"/>
      <w:sz w:val="16"/>
      <w:szCs w:val="16"/>
      <w:bdr w:val="none" w:sz="0" w:space="0" w:color="auto"/>
    </w:rPr>
  </w:style>
  <w:style w:type="character" w:customStyle="1" w:styleId="DocumentMapChar">
    <w:name w:val="Document Map Char"/>
    <w:basedOn w:val="DefaultParagraphFont"/>
    <w:link w:val="DocumentMap"/>
    <w:uiPriority w:val="99"/>
    <w:semiHidden/>
    <w:rsid w:val="00CA1657"/>
    <w:rPr>
      <w:rFonts w:ascii="Tahoma" w:hAnsi="Tahoma" w:cs="Tahoma"/>
      <w:sz w:val="16"/>
      <w:szCs w:val="16"/>
    </w:rPr>
  </w:style>
  <w:style w:type="character" w:customStyle="1" w:styleId="a">
    <w:name w:val="a"/>
    <w:basedOn w:val="DefaultParagraphFont"/>
    <w:rsid w:val="00CA1657"/>
  </w:style>
  <w:style w:type="character" w:customStyle="1" w:styleId="l6">
    <w:name w:val="l6"/>
    <w:basedOn w:val="DefaultParagraphFont"/>
    <w:rsid w:val="00CA1657"/>
  </w:style>
  <w:style w:type="character" w:customStyle="1" w:styleId="l9">
    <w:name w:val="l9"/>
    <w:basedOn w:val="DefaultParagraphFont"/>
    <w:rsid w:val="00CA1657"/>
  </w:style>
  <w:style w:type="character" w:customStyle="1" w:styleId="l7">
    <w:name w:val="l7"/>
    <w:basedOn w:val="DefaultParagraphFont"/>
    <w:rsid w:val="00CA1657"/>
  </w:style>
  <w:style w:type="character" w:customStyle="1" w:styleId="l8">
    <w:name w:val="l8"/>
    <w:basedOn w:val="DefaultParagraphFont"/>
    <w:rsid w:val="00CA1657"/>
  </w:style>
  <w:style w:type="character" w:customStyle="1" w:styleId="l10">
    <w:name w:val="l10"/>
    <w:basedOn w:val="DefaultParagraphFont"/>
    <w:rsid w:val="00CA1657"/>
  </w:style>
  <w:style w:type="character" w:customStyle="1" w:styleId="l11">
    <w:name w:val="l11"/>
    <w:basedOn w:val="DefaultParagraphFont"/>
    <w:rsid w:val="00CA1657"/>
  </w:style>
  <w:style w:type="paragraph" w:styleId="Title">
    <w:name w:val="Title"/>
    <w:basedOn w:val="Normal"/>
    <w:link w:val="TitleChar"/>
    <w:uiPriority w:val="10"/>
    <w:qFormat/>
    <w:rsid w:val="00CA1657"/>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Cooper Black" w:eastAsia="Times New Roman" w:hAnsi="Cooper Black"/>
      <w:b/>
      <w:bCs/>
      <w:sz w:val="28"/>
      <w:bdr w:val="none" w:sz="0" w:space="0" w:color="auto"/>
    </w:rPr>
  </w:style>
  <w:style w:type="character" w:customStyle="1" w:styleId="TitleChar">
    <w:name w:val="Title Char"/>
    <w:basedOn w:val="DefaultParagraphFont"/>
    <w:link w:val="Title"/>
    <w:uiPriority w:val="10"/>
    <w:rsid w:val="00CA1657"/>
    <w:rPr>
      <w:rFonts w:ascii="Cooper Black" w:eastAsia="Times New Roman" w:hAnsi="Cooper Black" w:cs="Times New Roman"/>
      <w:b/>
      <w:bCs/>
      <w:sz w:val="28"/>
      <w:szCs w:val="24"/>
    </w:rPr>
  </w:style>
  <w:style w:type="table" w:styleId="TableGrid">
    <w:name w:val="Table Grid"/>
    <w:basedOn w:val="TableNormal"/>
    <w:uiPriority w:val="59"/>
    <w:rsid w:val="00CA1657"/>
    <w:pPr>
      <w:spacing w:line="240" w:lineRule="auto"/>
      <w:ind w:firstLine="0"/>
      <w:jc w:val="left"/>
    </w:pPr>
    <w:rPr>
      <w:rFonts w:asciiTheme="majorBidi" w:hAnsiTheme="majorBidi" w:cs="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metadate">
    <w:name w:val="meta_date"/>
    <w:basedOn w:val="DefaultParagraphFont"/>
    <w:rsid w:val="00CA1657"/>
  </w:style>
  <w:style w:type="character" w:customStyle="1" w:styleId="metacomments">
    <w:name w:val="meta_comments"/>
    <w:basedOn w:val="DefaultParagraphFont"/>
    <w:rsid w:val="00CA1657"/>
  </w:style>
  <w:style w:type="character" w:customStyle="1" w:styleId="postbody">
    <w:name w:val="postbody"/>
    <w:basedOn w:val="DefaultParagraphFont"/>
    <w:rsid w:val="00CA1657"/>
  </w:style>
  <w:style w:type="paragraph" w:styleId="BalloonText">
    <w:name w:val="Balloon Text"/>
    <w:basedOn w:val="Normal"/>
    <w:link w:val="BalloonTextChar"/>
    <w:uiPriority w:val="99"/>
    <w:semiHidden/>
    <w:unhideWhenUsed/>
    <w:rsid w:val="00CA1657"/>
    <w:pPr>
      <w:pBdr>
        <w:top w:val="none" w:sz="0" w:space="0" w:color="auto"/>
        <w:left w:val="none" w:sz="0" w:space="0" w:color="auto"/>
        <w:bottom w:val="none" w:sz="0" w:space="0" w:color="auto"/>
        <w:right w:val="none" w:sz="0" w:space="0" w:color="auto"/>
        <w:between w:val="none" w:sz="0" w:space="0" w:color="auto"/>
        <w:bar w:val="none" w:sz="0" w:color="auto"/>
      </w:pBdr>
    </w:pPr>
    <w:rPr>
      <w:rFonts w:ascii="Tahoma" w:eastAsiaTheme="minorHAnsi" w:hAnsi="Tahoma" w:cs="Tahoma"/>
      <w:sz w:val="16"/>
      <w:szCs w:val="16"/>
      <w:bdr w:val="none" w:sz="0" w:space="0" w:color="auto"/>
    </w:rPr>
  </w:style>
  <w:style w:type="character" w:customStyle="1" w:styleId="BalloonTextChar">
    <w:name w:val="Balloon Text Char"/>
    <w:basedOn w:val="DefaultParagraphFont"/>
    <w:link w:val="BalloonText"/>
    <w:uiPriority w:val="99"/>
    <w:semiHidden/>
    <w:rsid w:val="00CA1657"/>
    <w:rPr>
      <w:rFonts w:ascii="Tahoma" w:hAnsi="Tahoma" w:cs="Tahoma"/>
      <w:sz w:val="16"/>
      <w:szCs w:val="16"/>
    </w:rPr>
  </w:style>
  <w:style w:type="character" w:styleId="Emphasis">
    <w:name w:val="Emphasis"/>
    <w:basedOn w:val="DefaultParagraphFont"/>
    <w:uiPriority w:val="20"/>
    <w:qFormat/>
    <w:rsid w:val="00CA1657"/>
    <w:rPr>
      <w:i/>
      <w:iCs/>
    </w:rPr>
  </w:style>
  <w:style w:type="character" w:customStyle="1" w:styleId="f">
    <w:name w:val="f"/>
    <w:basedOn w:val="DefaultParagraphFont"/>
    <w:rsid w:val="00CA1657"/>
  </w:style>
  <w:style w:type="character" w:customStyle="1" w:styleId="ft">
    <w:name w:val="ft"/>
    <w:basedOn w:val="DefaultParagraphFont"/>
    <w:rsid w:val="00CA1657"/>
  </w:style>
  <w:style w:type="character" w:styleId="CommentReference">
    <w:name w:val="annotation reference"/>
    <w:basedOn w:val="DefaultParagraphFont"/>
    <w:uiPriority w:val="99"/>
    <w:semiHidden/>
    <w:unhideWhenUsed/>
    <w:rsid w:val="00CA1657"/>
    <w:rPr>
      <w:sz w:val="16"/>
      <w:szCs w:val="16"/>
    </w:rPr>
  </w:style>
  <w:style w:type="paragraph" w:styleId="CommentText">
    <w:name w:val="annotation text"/>
    <w:basedOn w:val="Normal"/>
    <w:link w:val="CommentTextChar"/>
    <w:uiPriority w:val="99"/>
    <w:semiHidden/>
    <w:unhideWhenUsed/>
    <w:rsid w:val="00CA1657"/>
    <w:pPr>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asciiTheme="minorHAnsi" w:eastAsiaTheme="minorEastAsia" w:hAnsiTheme="minorHAnsi" w:cstheme="minorBidi"/>
      <w:sz w:val="20"/>
      <w:szCs w:val="20"/>
      <w:bdr w:val="none" w:sz="0" w:space="0" w:color="auto"/>
    </w:rPr>
  </w:style>
  <w:style w:type="character" w:customStyle="1" w:styleId="CommentTextChar">
    <w:name w:val="Comment Text Char"/>
    <w:basedOn w:val="DefaultParagraphFont"/>
    <w:link w:val="CommentText"/>
    <w:uiPriority w:val="99"/>
    <w:semiHidden/>
    <w:rsid w:val="00CA165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CA1657"/>
    <w:rPr>
      <w:rFonts w:asciiTheme="majorBidi" w:eastAsiaTheme="minorHAnsi" w:hAnsiTheme="majorBidi" w:cs="Times New Roman"/>
      <w:b/>
      <w:bCs/>
    </w:rPr>
  </w:style>
  <w:style w:type="character" w:customStyle="1" w:styleId="CommentSubjectChar">
    <w:name w:val="Comment Subject Char"/>
    <w:basedOn w:val="CommentTextChar"/>
    <w:link w:val="CommentSubject"/>
    <w:uiPriority w:val="99"/>
    <w:semiHidden/>
    <w:rsid w:val="00CA1657"/>
    <w:rPr>
      <w:rFonts w:asciiTheme="majorBidi" w:hAnsiTheme="majorBidi" w:cs="Times New Roman"/>
      <w:b/>
      <w:bCs/>
    </w:rPr>
  </w:style>
  <w:style w:type="paragraph" w:styleId="Revision">
    <w:name w:val="Revision"/>
    <w:hidden/>
    <w:uiPriority w:val="99"/>
    <w:semiHidden/>
    <w:rsid w:val="00CA1657"/>
    <w:pPr>
      <w:spacing w:line="240" w:lineRule="auto"/>
      <w:ind w:firstLine="0"/>
      <w:jc w:val="left"/>
    </w:pPr>
    <w:rPr>
      <w:rFonts w:asciiTheme="majorBidi" w:hAnsiTheme="majorBidi" w:cs="Times New Roman"/>
      <w:sz w:val="24"/>
      <w:szCs w:val="24"/>
    </w:rPr>
  </w:style>
  <w:style w:type="paragraph" w:customStyle="1" w:styleId="Default">
    <w:name w:val="Default"/>
    <w:rsid w:val="00CA1657"/>
    <w:pPr>
      <w:autoSpaceDE w:val="0"/>
      <w:autoSpaceDN w:val="0"/>
      <w:adjustRightInd w:val="0"/>
      <w:spacing w:line="240" w:lineRule="auto"/>
      <w:ind w:firstLine="0"/>
      <w:jc w:val="left"/>
    </w:pPr>
    <w:rPr>
      <w:rFonts w:ascii="Arial" w:hAnsi="Arial" w:cs="Arial"/>
      <w:color w:val="000000"/>
      <w:sz w:val="24"/>
      <w:szCs w:val="24"/>
    </w:rPr>
  </w:style>
  <w:style w:type="paragraph" w:customStyle="1" w:styleId="articledetails">
    <w:name w:val="articledetails"/>
    <w:basedOn w:val="Normal"/>
    <w:rsid w:val="00CA165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answerbagvibrant">
    <w:name w:val="answerbag_vibrant"/>
    <w:basedOn w:val="DefaultParagraphFont"/>
    <w:rsid w:val="00CA1657"/>
  </w:style>
  <w:style w:type="character" w:styleId="HTMLCite">
    <w:name w:val="HTML Cite"/>
    <w:basedOn w:val="DefaultParagraphFont"/>
    <w:uiPriority w:val="99"/>
    <w:semiHidden/>
    <w:unhideWhenUsed/>
    <w:rsid w:val="00CA1657"/>
    <w:rPr>
      <w:i/>
      <w:iCs/>
    </w:rPr>
  </w:style>
  <w:style w:type="character" w:customStyle="1" w:styleId="srtitle">
    <w:name w:val="srtitle"/>
    <w:basedOn w:val="DefaultParagraphFont"/>
    <w:rsid w:val="00CA1657"/>
  </w:style>
  <w:style w:type="paragraph" w:styleId="BodyText">
    <w:name w:val="Body Text"/>
    <w:basedOn w:val="Normal"/>
    <w:link w:val="BodyTextChar"/>
    <w:uiPriority w:val="99"/>
    <w:semiHidden/>
    <w:unhideWhenUsed/>
    <w:rsid w:val="00CA1657"/>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pPr>
    <w:rPr>
      <w:rFonts w:asciiTheme="majorBidi" w:eastAsiaTheme="minorHAnsi" w:hAnsiTheme="majorBidi"/>
      <w:bdr w:val="none" w:sz="0" w:space="0" w:color="auto"/>
    </w:rPr>
  </w:style>
  <w:style w:type="character" w:customStyle="1" w:styleId="BodyTextChar">
    <w:name w:val="Body Text Char"/>
    <w:basedOn w:val="DefaultParagraphFont"/>
    <w:link w:val="BodyText"/>
    <w:uiPriority w:val="99"/>
    <w:semiHidden/>
    <w:rsid w:val="00CA1657"/>
    <w:rPr>
      <w:rFonts w:asciiTheme="majorBidi" w:hAnsiTheme="majorBidi" w:cs="Times New Roman"/>
      <w:sz w:val="24"/>
      <w:szCs w:val="24"/>
    </w:rPr>
  </w:style>
  <w:style w:type="paragraph" w:styleId="List">
    <w:name w:val="List"/>
    <w:basedOn w:val="Normal"/>
    <w:uiPriority w:val="99"/>
    <w:semiHidden/>
    <w:unhideWhenUsed/>
    <w:rsid w:val="00CA165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sep">
    <w:name w:val="sep"/>
    <w:basedOn w:val="DefaultParagraphFont"/>
    <w:rsid w:val="00CA1657"/>
  </w:style>
  <w:style w:type="numbering" w:customStyle="1" w:styleId="List0">
    <w:name w:val="List 0"/>
    <w:basedOn w:val="NoList"/>
    <w:rsid w:val="00CA1657"/>
    <w:pPr>
      <w:numPr>
        <w:numId w:val="20"/>
      </w:numPr>
    </w:pPr>
  </w:style>
  <w:style w:type="numbering" w:customStyle="1" w:styleId="List1">
    <w:name w:val="List 1"/>
    <w:basedOn w:val="NoList"/>
    <w:rsid w:val="00CA1657"/>
    <w:pPr>
      <w:numPr>
        <w:numId w:val="21"/>
      </w:numPr>
    </w:pPr>
  </w:style>
  <w:style w:type="numbering" w:customStyle="1" w:styleId="List21">
    <w:name w:val="List 21"/>
    <w:basedOn w:val="NoList"/>
    <w:rsid w:val="00CA1657"/>
    <w:pPr>
      <w:numPr>
        <w:numId w:val="22"/>
      </w:numPr>
    </w:pPr>
  </w:style>
  <w:style w:type="numbering" w:customStyle="1" w:styleId="List31">
    <w:name w:val="List 31"/>
    <w:basedOn w:val="NoList"/>
    <w:rsid w:val="00CA1657"/>
    <w:pPr>
      <w:numPr>
        <w:numId w:val="23"/>
      </w:numPr>
    </w:pPr>
  </w:style>
  <w:style w:type="numbering" w:customStyle="1" w:styleId="List41">
    <w:name w:val="List 41"/>
    <w:basedOn w:val="NoList"/>
    <w:rsid w:val="00CA1657"/>
    <w:pPr>
      <w:numPr>
        <w:numId w:val="24"/>
      </w:numPr>
    </w:pPr>
  </w:style>
  <w:style w:type="numbering" w:customStyle="1" w:styleId="List51">
    <w:name w:val="List 51"/>
    <w:basedOn w:val="NoList"/>
    <w:rsid w:val="00CA1657"/>
    <w:pPr>
      <w:numPr>
        <w:numId w:val="25"/>
      </w:numPr>
    </w:pPr>
  </w:style>
  <w:style w:type="character" w:styleId="FollowedHyperlink">
    <w:name w:val="FollowedHyperlink"/>
    <w:basedOn w:val="DefaultParagraphFont"/>
    <w:uiPriority w:val="99"/>
    <w:semiHidden/>
    <w:unhideWhenUsed/>
    <w:rsid w:val="00EF61ED"/>
    <w:rPr>
      <w:color w:val="800080" w:themeColor="followedHyperlink"/>
      <w:u w:val="single"/>
    </w:rPr>
  </w:style>
  <w:style w:type="character" w:customStyle="1" w:styleId="citation">
    <w:name w:val="citation"/>
    <w:basedOn w:val="DefaultParagraphFont"/>
    <w:rsid w:val="00481D93"/>
  </w:style>
</w:styles>
</file>

<file path=word/webSettings.xml><?xml version="1.0" encoding="utf-8"?>
<w:webSettings xmlns:r="http://schemas.openxmlformats.org/officeDocument/2006/relationships" xmlns:w="http://schemas.openxmlformats.org/wordprocessingml/2006/main">
  <w:divs>
    <w:div w:id="1614703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knowledge.sagepub.com/view/contrib/642570" TargetMode="External"/><Relationship Id="rId18" Type="http://schemas.openxmlformats.org/officeDocument/2006/relationships/hyperlink" Target="http://www.britannica.com/EBchecked/topic/536301/setting" TargetMode="External"/><Relationship Id="rId26" Type="http://schemas.openxmlformats.org/officeDocument/2006/relationships/hyperlink" Target="http://knowledge.sagepub.com/view/contrib/642569" TargetMode="External"/><Relationship Id="rId39" Type="http://schemas.openxmlformats.org/officeDocument/2006/relationships/hyperlink" Target="https://students.education.unimelb.edu.au/LiteracyResearch/pub/Projects/OL/1VocabDevMCameron.pdf" TargetMode="External"/><Relationship Id="rId3" Type="http://schemas.openxmlformats.org/officeDocument/2006/relationships/styles" Target="styles.xml"/><Relationship Id="rId21" Type="http://schemas.openxmlformats.org/officeDocument/2006/relationships/hyperlink" Target="http://knowledge.sagepub.com/view/contrib/642570" TargetMode="External"/><Relationship Id="rId34" Type="http://schemas.openxmlformats.org/officeDocument/2006/relationships/hyperlink" Target="http://www.slideshare.net/rshapiro80/elements-of-a-short-story" TargetMode="External"/><Relationship Id="rId42" Type="http://schemas.openxmlformats.org/officeDocument/2006/relationships/hyperlink" Target="http://theliterarylink.com/araby_essays.html" TargetMode="External"/><Relationship Id="rId47" Type="http://schemas.openxmlformats.org/officeDocument/2006/relationships/image" Target="media/image3.jpeg"/><Relationship Id="rId50"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knowledge.sagepub.com/view/contrib/642569" TargetMode="External"/><Relationship Id="rId17" Type="http://schemas.openxmlformats.org/officeDocument/2006/relationships/hyperlink" Target="http://en.wikipedia.org/wiki/Storytelling" TargetMode="External"/><Relationship Id="rId25" Type="http://schemas.openxmlformats.org/officeDocument/2006/relationships/chart" Target="charts/chart4.xml"/><Relationship Id="rId33" Type="http://schemas.openxmlformats.org/officeDocument/2006/relationships/chart" Target="charts/chart6.xml"/><Relationship Id="rId38" Type="http://schemas.openxmlformats.org/officeDocument/2006/relationships/hyperlink" Target="http://web2.jefferson.k12.ky.us/CCG/supp/HS%20Monologue.PDF" TargetMode="External"/><Relationship Id="rId46"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en.wikipedia.org/wiki/Prose" TargetMode="External"/><Relationship Id="rId20" Type="http://schemas.openxmlformats.org/officeDocument/2006/relationships/hyperlink" Target="http://knowledge.sagepub.com/view/contrib/642569" TargetMode="External"/><Relationship Id="rId29" Type="http://schemas.openxmlformats.org/officeDocument/2006/relationships/hyperlink" Target="http://knowledge.sagepub.com/view/contrib/642570" TargetMode="External"/><Relationship Id="rId41" Type="http://schemas.openxmlformats.org/officeDocument/2006/relationships/hyperlink" Target="http://eric.ed.gov/?id=ED490771"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nowledge.sagepub.com/view/contrib/642570" TargetMode="External"/><Relationship Id="rId24" Type="http://schemas.openxmlformats.org/officeDocument/2006/relationships/chart" Target="charts/chart3.xml"/><Relationship Id="rId32" Type="http://schemas.openxmlformats.org/officeDocument/2006/relationships/chart" Target="charts/chart5.xml"/><Relationship Id="rId37" Type="http://schemas.openxmlformats.org/officeDocument/2006/relationships/hyperlink" Target="http://ebooks.cambridge.org/chapter.jsf?%20bid=CBO978051173%205356&amp;cid=CBO9780511735356A007" TargetMode="External"/><Relationship Id="rId40" Type="http://schemas.openxmlformats.org/officeDocument/2006/relationships/hyperlink" Target="http://www.edb.gov.hk/attachment/en/curriculum-development/resource-support/net/%20NETworking%20Short%20Stories%20(Aug%202012).pdf" TargetMode="External"/><Relationship Id="rId45" Type="http://schemas.openxmlformats.org/officeDocument/2006/relationships/image" Target="media/image1.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n.wikipedia.org/wiki/Narrative" TargetMode="External"/><Relationship Id="rId23" Type="http://schemas.openxmlformats.org/officeDocument/2006/relationships/chart" Target="charts/chart2.xml"/><Relationship Id="rId28" Type="http://schemas.openxmlformats.org/officeDocument/2006/relationships/hyperlink" Target="http://knowledge.sagepub.com/view/contrib/642569" TargetMode="External"/><Relationship Id="rId36" Type="http://schemas.openxmlformats.org/officeDocument/2006/relationships/hyperlink" Target="http://ebooks.cambridge.org/ebook.jsf?bid=CBO9780511735356" TargetMode="External"/><Relationship Id="rId49" Type="http://schemas.openxmlformats.org/officeDocument/2006/relationships/image" Target="media/image5.jpeg"/><Relationship Id="rId10" Type="http://schemas.openxmlformats.org/officeDocument/2006/relationships/hyperlink" Target="http://knowledge.sagepub.com/view/contrib/642569" TargetMode="External"/><Relationship Id="rId19" Type="http://schemas.openxmlformats.org/officeDocument/2006/relationships/hyperlink" Target="http://www.britannica.com/EBchecked/topic/106232/character" TargetMode="External"/><Relationship Id="rId31" Type="http://schemas.openxmlformats.org/officeDocument/2006/relationships/hyperlink" Target="http://knowledge.sagepub.com/view/contrib/642570" TargetMode="External"/><Relationship Id="rId44" Type="http://schemas.openxmlformats.org/officeDocument/2006/relationships/hyperlink" Target="mailto:Samanelt@ymail.com"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knowledge.sagepub.com/view/contrib/642570" TargetMode="External"/><Relationship Id="rId14" Type="http://schemas.openxmlformats.org/officeDocument/2006/relationships/hyperlink" Target="http://en.wikipedia.org/wiki/Literature" TargetMode="External"/><Relationship Id="rId22" Type="http://schemas.openxmlformats.org/officeDocument/2006/relationships/chart" Target="charts/chart1.xml"/><Relationship Id="rId27" Type="http://schemas.openxmlformats.org/officeDocument/2006/relationships/hyperlink" Target="http://knowledge.sagepub.com/view/contrib/642570" TargetMode="External"/><Relationship Id="rId30" Type="http://schemas.openxmlformats.org/officeDocument/2006/relationships/hyperlink" Target="http://knowledge.sagepub.com/view/contrib/642569" TargetMode="External"/><Relationship Id="rId35" Type="http://schemas.openxmlformats.org/officeDocument/2006/relationships/hyperlink" Target="http://en.wikipedia.org/wiki/Cambridge_University_Press" TargetMode="External"/><Relationship Id="rId43" Type="http://schemas.openxmlformats.org/officeDocument/2006/relationships/hyperlink" Target="mailto:Samanelt@ymail.com" TargetMode="External"/><Relationship Id="rId48" Type="http://schemas.openxmlformats.org/officeDocument/2006/relationships/image" Target="media/image4.jpeg"/><Relationship Id="rId8" Type="http://schemas.openxmlformats.org/officeDocument/2006/relationships/hyperlink" Target="http://knowledge.sagepub.com/view/contrib/642569" TargetMode="External"/><Relationship Id="rId51"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barChart>
        <c:barDir val="col"/>
        <c:grouping val="clustered"/>
        <c:ser>
          <c:idx val="0"/>
          <c:order val="0"/>
          <c:tx>
            <c:strRef>
              <c:f>Sheet1!$B$1</c:f>
              <c:strCache>
                <c:ptCount val="1"/>
                <c:pt idx="0">
                  <c:v>Education</c:v>
                </c:pt>
              </c:strCache>
            </c:strRef>
          </c:tx>
          <c:cat>
            <c:strRef>
              <c:f>Sheet1!$A$2:$A$6</c:f>
              <c:strCache>
                <c:ptCount val="5"/>
                <c:pt idx="0">
                  <c:v>Speaking and writing</c:v>
                </c:pt>
                <c:pt idx="1">
                  <c:v>Learn synonyms </c:v>
                </c:pt>
                <c:pt idx="2">
                  <c:v>Reading techniues</c:v>
                </c:pt>
                <c:pt idx="3">
                  <c:v>Acquire synonyms</c:v>
                </c:pt>
                <c:pt idx="4">
                  <c:v>Paraphrasing texts</c:v>
                </c:pt>
              </c:strCache>
            </c:strRef>
          </c:cat>
          <c:val>
            <c:numRef>
              <c:f>Sheet1!$B$2:$B$6</c:f>
              <c:numCache>
                <c:formatCode>General</c:formatCode>
                <c:ptCount val="5"/>
                <c:pt idx="0">
                  <c:v>3.7800000000000002</c:v>
                </c:pt>
                <c:pt idx="1">
                  <c:v>3.15</c:v>
                </c:pt>
                <c:pt idx="2">
                  <c:v>2.96</c:v>
                </c:pt>
                <c:pt idx="3">
                  <c:v>3.01</c:v>
                </c:pt>
                <c:pt idx="4">
                  <c:v>2.96</c:v>
                </c:pt>
              </c:numCache>
            </c:numRef>
          </c:val>
        </c:ser>
        <c:ser>
          <c:idx val="1"/>
          <c:order val="1"/>
          <c:tx>
            <c:strRef>
              <c:f>Sheet1!$C$1</c:f>
              <c:strCache>
                <c:ptCount val="1"/>
                <c:pt idx="0">
                  <c:v>Basic-Education</c:v>
                </c:pt>
              </c:strCache>
            </c:strRef>
          </c:tx>
          <c:cat>
            <c:strRef>
              <c:f>Sheet1!$A$2:$A$6</c:f>
              <c:strCache>
                <c:ptCount val="5"/>
                <c:pt idx="0">
                  <c:v>Speaking and writing</c:v>
                </c:pt>
                <c:pt idx="1">
                  <c:v>Learn synonyms </c:v>
                </c:pt>
                <c:pt idx="2">
                  <c:v>Reading techniues</c:v>
                </c:pt>
                <c:pt idx="3">
                  <c:v>Acquire synonyms</c:v>
                </c:pt>
                <c:pt idx="4">
                  <c:v>Paraphrasing texts</c:v>
                </c:pt>
              </c:strCache>
            </c:strRef>
          </c:cat>
          <c:val>
            <c:numRef>
              <c:f>Sheet1!$C$2:$C$6</c:f>
              <c:numCache>
                <c:formatCode>General</c:formatCode>
                <c:ptCount val="5"/>
                <c:pt idx="0">
                  <c:v>3.8699999999999997</c:v>
                </c:pt>
                <c:pt idx="1">
                  <c:v>2.79</c:v>
                </c:pt>
                <c:pt idx="2">
                  <c:v>3.06</c:v>
                </c:pt>
                <c:pt idx="3">
                  <c:v>3.04</c:v>
                </c:pt>
                <c:pt idx="4">
                  <c:v>3.16</c:v>
                </c:pt>
              </c:numCache>
            </c:numRef>
          </c:val>
        </c:ser>
        <c:axId val="80836480"/>
        <c:axId val="80838016"/>
      </c:barChart>
      <c:catAx>
        <c:axId val="80836480"/>
        <c:scaling>
          <c:orientation val="minMax"/>
        </c:scaling>
        <c:axPos val="b"/>
        <c:majorTickMark val="none"/>
        <c:tickLblPos val="nextTo"/>
        <c:crossAx val="80838016"/>
        <c:crosses val="autoZero"/>
        <c:auto val="1"/>
        <c:lblAlgn val="ctr"/>
        <c:lblOffset val="100"/>
      </c:catAx>
      <c:valAx>
        <c:axId val="80838016"/>
        <c:scaling>
          <c:orientation val="minMax"/>
        </c:scaling>
        <c:axPos val="l"/>
        <c:majorGridlines/>
        <c:numFmt formatCode="General" sourceLinked="1"/>
        <c:majorTickMark val="none"/>
        <c:tickLblPos val="nextTo"/>
        <c:crossAx val="80836480"/>
        <c:crosses val="autoZero"/>
        <c:crossBetween val="between"/>
      </c:valAx>
      <c:dTable>
        <c:showHorzBorder val="1"/>
        <c:showVertBorder val="1"/>
        <c:showOutline val="1"/>
        <c:showKeys val="1"/>
      </c:dTable>
    </c:plotArea>
    <c:plotVisOnly val="1"/>
  </c:chart>
  <c:spPr>
    <a:ln>
      <a:solidFill>
        <a:schemeClr val="bg1"/>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8"/>
  <c:chart>
    <c:autoTitleDeleted val="1"/>
    <c:plotArea>
      <c:layout/>
      <c:barChart>
        <c:barDir val="col"/>
        <c:grouping val="clustered"/>
        <c:ser>
          <c:idx val="0"/>
          <c:order val="0"/>
          <c:tx>
            <c:strRef>
              <c:f>Sheet1!$B$1</c:f>
              <c:strCache>
                <c:ptCount val="1"/>
                <c:pt idx="0">
                  <c:v>Best Material</c:v>
                </c:pt>
              </c:strCache>
            </c:strRef>
          </c:tx>
          <c:cat>
            <c:strRef>
              <c:f>Sheet1!$A$2:$A$5</c:f>
              <c:strCache>
                <c:ptCount val="4"/>
                <c:pt idx="0">
                  <c:v>Short story</c:v>
                </c:pt>
                <c:pt idx="1">
                  <c:v>Poetry</c:v>
                </c:pt>
                <c:pt idx="2">
                  <c:v>Novel</c:v>
                </c:pt>
                <c:pt idx="3">
                  <c:v>Drama</c:v>
                </c:pt>
              </c:strCache>
            </c:strRef>
          </c:cat>
          <c:val>
            <c:numRef>
              <c:f>Sheet1!$B$2:$B$5</c:f>
              <c:numCache>
                <c:formatCode>General</c:formatCode>
                <c:ptCount val="4"/>
                <c:pt idx="0" formatCode="0%">
                  <c:v>0.60000000000000064</c:v>
                </c:pt>
                <c:pt idx="2" formatCode="0%">
                  <c:v>0.4</c:v>
                </c:pt>
              </c:numCache>
            </c:numRef>
          </c:val>
        </c:ser>
        <c:dLbls>
          <c:showVal val="1"/>
        </c:dLbls>
        <c:overlap val="-25"/>
        <c:axId val="91816320"/>
        <c:axId val="91817856"/>
      </c:barChart>
      <c:catAx>
        <c:axId val="91816320"/>
        <c:scaling>
          <c:orientation val="minMax"/>
        </c:scaling>
        <c:axPos val="b"/>
        <c:majorTickMark val="none"/>
        <c:tickLblPos val="nextTo"/>
        <c:crossAx val="91817856"/>
        <c:crosses val="autoZero"/>
        <c:auto val="1"/>
        <c:lblAlgn val="ctr"/>
        <c:lblOffset val="100"/>
      </c:catAx>
      <c:valAx>
        <c:axId val="91817856"/>
        <c:scaling>
          <c:orientation val="minMax"/>
        </c:scaling>
        <c:delete val="1"/>
        <c:axPos val="l"/>
        <c:numFmt formatCode="0%" sourceLinked="1"/>
        <c:majorTickMark val="none"/>
        <c:tickLblPos val="none"/>
        <c:crossAx val="91816320"/>
        <c:crosses val="autoZero"/>
        <c:crossBetween val="between"/>
      </c:valAx>
      <c:spPr>
        <a:ln>
          <a:solidFill>
            <a:schemeClr val="bg1"/>
          </a:solidFill>
        </a:ln>
      </c:spPr>
    </c:plotArea>
    <c:plotVisOnly val="1"/>
  </c:chart>
  <c:spPr>
    <a:ln>
      <a:solidFill>
        <a:schemeClr val="bg1"/>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29"/>
  <c:chart>
    <c:autoTitleDeleted val="1"/>
    <c:plotArea>
      <c:layout>
        <c:manualLayout>
          <c:layoutTarget val="inner"/>
          <c:xMode val="edge"/>
          <c:yMode val="edge"/>
          <c:x val="3.5512880219147773E-2"/>
          <c:y val="9.8807355404428268E-2"/>
          <c:w val="0.92897423956171432"/>
          <c:h val="0.71240743961264219"/>
        </c:manualLayout>
      </c:layout>
      <c:barChart>
        <c:barDir val="col"/>
        <c:grouping val="clustered"/>
        <c:ser>
          <c:idx val="0"/>
          <c:order val="0"/>
          <c:tx>
            <c:strRef>
              <c:f>Sheet1!$B$1</c:f>
              <c:strCache>
                <c:ptCount val="1"/>
                <c:pt idx="0">
                  <c:v>Best Material</c:v>
                </c:pt>
              </c:strCache>
            </c:strRef>
          </c:tx>
          <c:cat>
            <c:strRef>
              <c:f>Sheet1!$A$2:$A$5</c:f>
              <c:strCache>
                <c:ptCount val="4"/>
                <c:pt idx="0">
                  <c:v>Speaking</c:v>
                </c:pt>
                <c:pt idx="1">
                  <c:v>Listening</c:v>
                </c:pt>
                <c:pt idx="2">
                  <c:v>Writing</c:v>
                </c:pt>
                <c:pt idx="3">
                  <c:v>Reading</c:v>
                </c:pt>
              </c:strCache>
            </c:strRef>
          </c:cat>
          <c:val>
            <c:numRef>
              <c:f>Sheet1!$B$2:$B$5</c:f>
              <c:numCache>
                <c:formatCode>0%</c:formatCode>
                <c:ptCount val="4"/>
                <c:pt idx="0">
                  <c:v>0.30000000000000032</c:v>
                </c:pt>
                <c:pt idx="1">
                  <c:v>0.2</c:v>
                </c:pt>
                <c:pt idx="2">
                  <c:v>0.1</c:v>
                </c:pt>
                <c:pt idx="3">
                  <c:v>0.4</c:v>
                </c:pt>
              </c:numCache>
            </c:numRef>
          </c:val>
        </c:ser>
        <c:dLbls>
          <c:showVal val="1"/>
        </c:dLbls>
        <c:overlap val="-25"/>
        <c:axId val="91830912"/>
        <c:axId val="91829376"/>
      </c:barChart>
      <c:valAx>
        <c:axId val="91829376"/>
        <c:scaling>
          <c:orientation val="minMax"/>
        </c:scaling>
        <c:delete val="1"/>
        <c:axPos val="l"/>
        <c:numFmt formatCode="0%" sourceLinked="1"/>
        <c:majorTickMark val="none"/>
        <c:tickLblPos val="none"/>
        <c:crossAx val="91830912"/>
        <c:crosses val="autoZero"/>
        <c:crossBetween val="between"/>
      </c:valAx>
      <c:catAx>
        <c:axId val="91830912"/>
        <c:scaling>
          <c:orientation val="minMax"/>
        </c:scaling>
        <c:axPos val="b"/>
        <c:majorTickMark val="none"/>
        <c:tickLblPos val="nextTo"/>
        <c:crossAx val="91829376"/>
        <c:crosses val="autoZero"/>
        <c:auto val="1"/>
        <c:lblAlgn val="ctr"/>
        <c:lblOffset val="100"/>
      </c:catAx>
    </c:plotArea>
    <c:plotVisOnly val="1"/>
  </c:chart>
  <c:spPr>
    <a:ln>
      <a:solidFill>
        <a:schemeClr val="bg1"/>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25"/>
  <c:chart>
    <c:autoTitleDeleted val="1"/>
    <c:plotArea>
      <c:layout>
        <c:manualLayout>
          <c:layoutTarget val="inner"/>
          <c:xMode val="edge"/>
          <c:yMode val="edge"/>
          <c:x val="3.6716718032291346E-2"/>
          <c:y val="6.0020038486617154E-2"/>
          <c:w val="0.92656651958944536"/>
          <c:h val="0.76275324760135665"/>
        </c:manualLayout>
      </c:layout>
      <c:barChart>
        <c:barDir val="col"/>
        <c:grouping val="clustered"/>
        <c:ser>
          <c:idx val="0"/>
          <c:order val="0"/>
          <c:tx>
            <c:strRef>
              <c:f>Sheet1!$B$1</c:f>
              <c:strCache>
                <c:ptCount val="1"/>
                <c:pt idx="0">
                  <c:v>Best Material</c:v>
                </c:pt>
              </c:strCache>
            </c:strRef>
          </c:tx>
          <c:cat>
            <c:strRef>
              <c:f>Sheet1!$A$2:$A$5</c:f>
              <c:strCache>
                <c:ptCount val="4"/>
                <c:pt idx="0">
                  <c:v>Both</c:v>
                </c:pt>
                <c:pt idx="1">
                  <c:v>Depends</c:v>
                </c:pt>
                <c:pt idx="2">
                  <c:v>English </c:v>
                </c:pt>
                <c:pt idx="3">
                  <c:v>Native</c:v>
                </c:pt>
              </c:strCache>
            </c:strRef>
          </c:cat>
          <c:val>
            <c:numRef>
              <c:f>Sheet1!$B$2:$B$5</c:f>
              <c:numCache>
                <c:formatCode>0%</c:formatCode>
                <c:ptCount val="4"/>
                <c:pt idx="1">
                  <c:v>0.4</c:v>
                </c:pt>
                <c:pt idx="2">
                  <c:v>0.60000000000000064</c:v>
                </c:pt>
              </c:numCache>
            </c:numRef>
          </c:val>
        </c:ser>
        <c:dLbls>
          <c:showVal val="1"/>
        </c:dLbls>
        <c:overlap val="-25"/>
        <c:axId val="91597824"/>
        <c:axId val="91596288"/>
      </c:barChart>
      <c:valAx>
        <c:axId val="91596288"/>
        <c:scaling>
          <c:orientation val="minMax"/>
        </c:scaling>
        <c:delete val="1"/>
        <c:axPos val="l"/>
        <c:numFmt formatCode="General" sourceLinked="1"/>
        <c:majorTickMark val="none"/>
        <c:tickLblPos val="none"/>
        <c:crossAx val="91597824"/>
        <c:crosses val="autoZero"/>
        <c:crossBetween val="between"/>
      </c:valAx>
      <c:catAx>
        <c:axId val="91597824"/>
        <c:scaling>
          <c:orientation val="minMax"/>
        </c:scaling>
        <c:axPos val="b"/>
        <c:majorTickMark val="none"/>
        <c:tickLblPos val="nextTo"/>
        <c:crossAx val="91596288"/>
        <c:crosses val="autoZero"/>
        <c:auto val="1"/>
        <c:lblAlgn val="ctr"/>
        <c:lblOffset val="100"/>
      </c:catAx>
    </c:plotArea>
    <c:plotVisOnly val="1"/>
  </c:chart>
  <c:spPr>
    <a:ln>
      <a:solidFill>
        <a:schemeClr val="bg1"/>
      </a:solid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manualLayout>
          <c:layoutTarget val="inner"/>
          <c:xMode val="edge"/>
          <c:yMode val="edge"/>
          <c:x val="0.19596436570548093"/>
          <c:y val="3.2608267716535806E-2"/>
          <c:w val="0.84625120762023465"/>
          <c:h val="0.68302873870440362"/>
        </c:manualLayout>
      </c:layout>
      <c:barChart>
        <c:barDir val="col"/>
        <c:grouping val="clustered"/>
        <c:ser>
          <c:idx val="0"/>
          <c:order val="0"/>
          <c:tx>
            <c:strRef>
              <c:f>Sheet1!$B$1</c:f>
              <c:strCache>
                <c:ptCount val="1"/>
                <c:pt idx="0">
                  <c:v>Percentage</c:v>
                </c:pt>
              </c:strCache>
            </c:strRef>
          </c:tx>
          <c:cat>
            <c:strRef>
              <c:f>Sheet1!$A$2:$A$5</c:f>
              <c:strCache>
                <c:ptCount val="4"/>
                <c:pt idx="0">
                  <c:v>listening techniques</c:v>
                </c:pt>
                <c:pt idx="1">
                  <c:v>Writing techniques</c:v>
                </c:pt>
                <c:pt idx="2">
                  <c:v>Speaking techniques</c:v>
                </c:pt>
                <c:pt idx="3">
                  <c:v>Reading  techniques</c:v>
                </c:pt>
              </c:strCache>
            </c:strRef>
          </c:cat>
          <c:val>
            <c:numRef>
              <c:f>Sheet1!$B$2:$B$5</c:f>
              <c:numCache>
                <c:formatCode>General</c:formatCode>
                <c:ptCount val="4"/>
                <c:pt idx="0">
                  <c:v>5</c:v>
                </c:pt>
                <c:pt idx="1">
                  <c:v>30</c:v>
                </c:pt>
                <c:pt idx="2">
                  <c:v>40</c:v>
                </c:pt>
                <c:pt idx="3">
                  <c:v>45</c:v>
                </c:pt>
              </c:numCache>
            </c:numRef>
          </c:val>
        </c:ser>
        <c:axId val="91871104"/>
        <c:axId val="91872640"/>
      </c:barChart>
      <c:catAx>
        <c:axId val="91871104"/>
        <c:scaling>
          <c:orientation val="minMax"/>
        </c:scaling>
        <c:axPos val="b"/>
        <c:majorTickMark val="none"/>
        <c:tickLblPos val="nextTo"/>
        <c:crossAx val="91872640"/>
        <c:crosses val="autoZero"/>
        <c:auto val="1"/>
        <c:lblAlgn val="ctr"/>
        <c:lblOffset val="100"/>
      </c:catAx>
      <c:valAx>
        <c:axId val="91872640"/>
        <c:scaling>
          <c:orientation val="minMax"/>
        </c:scaling>
        <c:axPos val="l"/>
        <c:majorGridlines/>
        <c:title>
          <c:tx>
            <c:rich>
              <a:bodyPr/>
              <a:lstStyle/>
              <a:p>
                <a:pPr>
                  <a:defRPr/>
                </a:pPr>
                <a:r>
                  <a:rPr lang="en-US"/>
                  <a:t>Techniques</a:t>
                </a:r>
              </a:p>
            </c:rich>
          </c:tx>
        </c:title>
        <c:numFmt formatCode="General" sourceLinked="1"/>
        <c:majorTickMark val="none"/>
        <c:tickLblPos val="nextTo"/>
        <c:crossAx val="91871104"/>
        <c:crosses val="autoZero"/>
        <c:crossBetween val="between"/>
      </c:valAx>
      <c:dTable>
        <c:showHorzBorder val="1"/>
        <c:showVertBorder val="1"/>
        <c:showOutline val="1"/>
        <c:showKeys val="1"/>
      </c:dTable>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barChart>
        <c:barDir val="col"/>
        <c:grouping val="clustered"/>
        <c:ser>
          <c:idx val="0"/>
          <c:order val="0"/>
          <c:tx>
            <c:strRef>
              <c:f>Sheet1!$B$1</c:f>
              <c:strCache>
                <c:ptCount val="1"/>
                <c:pt idx="0">
                  <c:v>Percentages</c:v>
                </c:pt>
              </c:strCache>
            </c:strRef>
          </c:tx>
          <c:cat>
            <c:strRef>
              <c:f>Sheet1!$A$2:$A$5</c:f>
              <c:strCache>
                <c:ptCount val="4"/>
                <c:pt idx="0">
                  <c:v>Listening</c:v>
                </c:pt>
                <c:pt idx="1">
                  <c:v>Speaking</c:v>
                </c:pt>
                <c:pt idx="2">
                  <c:v>Writing</c:v>
                </c:pt>
                <c:pt idx="3">
                  <c:v>Reading</c:v>
                </c:pt>
              </c:strCache>
            </c:strRef>
          </c:cat>
          <c:val>
            <c:numRef>
              <c:f>Sheet1!$B$2:$B$5</c:f>
              <c:numCache>
                <c:formatCode>General</c:formatCode>
                <c:ptCount val="4"/>
                <c:pt idx="0">
                  <c:v>25</c:v>
                </c:pt>
                <c:pt idx="1">
                  <c:v>20</c:v>
                </c:pt>
                <c:pt idx="2">
                  <c:v>10</c:v>
                </c:pt>
                <c:pt idx="3">
                  <c:v>5</c:v>
                </c:pt>
              </c:numCache>
            </c:numRef>
          </c:val>
        </c:ser>
        <c:axId val="92848512"/>
        <c:axId val="92850048"/>
      </c:barChart>
      <c:catAx>
        <c:axId val="92848512"/>
        <c:scaling>
          <c:orientation val="minMax"/>
        </c:scaling>
        <c:axPos val="b"/>
        <c:majorTickMark val="none"/>
        <c:tickLblPos val="nextTo"/>
        <c:crossAx val="92850048"/>
        <c:crosses val="autoZero"/>
        <c:auto val="1"/>
        <c:lblAlgn val="ctr"/>
        <c:lblOffset val="100"/>
      </c:catAx>
      <c:valAx>
        <c:axId val="92850048"/>
        <c:scaling>
          <c:orientation val="minMax"/>
        </c:scaling>
        <c:axPos val="l"/>
        <c:majorGridlines/>
        <c:numFmt formatCode="General" sourceLinked="1"/>
        <c:majorTickMark val="none"/>
        <c:tickLblPos val="nextTo"/>
        <c:crossAx val="92848512"/>
        <c:crosses val="autoZero"/>
        <c:crossBetween val="between"/>
      </c:valAx>
      <c:dTable>
        <c:showHorzBorder val="1"/>
        <c:showVertBorder val="1"/>
        <c:showOutline val="1"/>
        <c:showKeys val="1"/>
      </c:dTable>
    </c:plotArea>
    <c:plotVisOnly val="1"/>
  </c:chart>
  <c:spPr>
    <a:ln>
      <a:solidFill>
        <a:schemeClr val="bg1"/>
      </a:solid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DD6FE-5786-4569-B693-89F50895F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2578</TotalTime>
  <Pages>123</Pages>
  <Words>26479</Words>
  <Characters>150931</Characters>
  <Application>Microsoft Office Word</Application>
  <DocSecurity>0</DocSecurity>
  <Lines>1257</Lines>
  <Paragraphs>354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dc:creator>
  <cp:lastModifiedBy>tan</cp:lastModifiedBy>
  <cp:revision>1251</cp:revision>
  <dcterms:created xsi:type="dcterms:W3CDTF">2013-12-02T16:12:00Z</dcterms:created>
  <dcterms:modified xsi:type="dcterms:W3CDTF">2013-12-07T11:12:00Z</dcterms:modified>
</cp:coreProperties>
</file>